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B2BBA" w14:textId="77777777" w:rsidR="00907BFE" w:rsidRPr="00CE588A" w:rsidRDefault="00897C6D" w:rsidP="00907BFE">
      <w:pPr>
        <w:spacing w:after="60"/>
        <w:rPr>
          <w:rFonts w:cstheme="minorHAnsi"/>
          <w:b/>
          <w:sz w:val="26"/>
          <w:szCs w:val="26"/>
        </w:rPr>
      </w:pPr>
    </w:p>
    <w:p w14:paraId="1BA10542" w14:textId="3019FD96" w:rsidR="006F477D" w:rsidRPr="00A46146" w:rsidRDefault="00FE60F9" w:rsidP="006F477D">
      <w:pPr>
        <w:pStyle w:val="Heading1"/>
        <w:spacing w:after="120"/>
        <w:rPr>
          <w:rFonts w:ascii="Arial" w:hAnsiTheme="minorHAnsi" w:cstheme="minorHAnsi"/>
          <w:b w:val="0"/>
          <w:bCs w:val="0"/>
          <w:color w:val="FF0000"/>
          <w:sz w:val="26"/>
          <w:szCs w:val="26"/>
        </w:rPr>
      </w:pPr>
      <w:r w:rsidRPr="4D3F62DA">
        <w:rPr>
          <w:color w:val="005EB8"/>
          <w:sz w:val="26"/>
          <w:szCs w:val="26"/>
        </w:rPr>
        <w:t xml:space="preserve">Swindon Locality Patient and Public Engagement Forum Business </w:t>
      </w:r>
      <w:r>
        <w:br/>
      </w:r>
      <w:r w:rsidRPr="4D3F62DA">
        <w:rPr>
          <w:color w:val="005EB8"/>
          <w:sz w:val="26"/>
          <w:szCs w:val="26"/>
        </w:rPr>
        <w:t xml:space="preserve">meeting notes </w:t>
      </w:r>
      <w:r w:rsidRPr="00A46146">
        <w:rPr>
          <w:b w:val="0"/>
          <w:bCs w:val="0"/>
          <w:color w:val="FF0000"/>
          <w:sz w:val="26"/>
          <w:szCs w:val="26"/>
        </w:rPr>
        <w:t>(draft)</w:t>
      </w:r>
    </w:p>
    <w:p w14:paraId="0B537E7C" w14:textId="729A20D5" w:rsidR="006F477D" w:rsidRPr="00CE588A" w:rsidRDefault="00FE60F9" w:rsidP="006F477D">
      <w:pPr>
        <w:pStyle w:val="Heading1"/>
        <w:spacing w:after="120"/>
        <w:ind w:left="-426" w:firstLine="426"/>
        <w:rPr>
          <w:rFonts w:ascii="Arial" w:hAnsiTheme="minorHAnsi" w:cstheme="minorHAnsi"/>
          <w:color w:val="005EB8"/>
          <w:sz w:val="26"/>
          <w:szCs w:val="26"/>
        </w:rPr>
      </w:pPr>
      <w:r>
        <w:rPr>
          <w:noProof/>
          <w:lang w:eastAsia="en-GB"/>
        </w:rPr>
        <w:drawing>
          <wp:anchor distT="0" distB="0" distL="114300" distR="114300" simplePos="0" relativeHeight="251659264" behindDoc="1" locked="0" layoutInCell="1" allowOverlap="1" wp14:anchorId="587856A6" wp14:editId="1A159161">
            <wp:simplePos x="0" y="0"/>
            <wp:positionH relativeFrom="column">
              <wp:posOffset>-44450</wp:posOffset>
            </wp:positionH>
            <wp:positionV relativeFrom="paragraph">
              <wp:posOffset>286385</wp:posOffset>
            </wp:positionV>
            <wp:extent cx="6309995" cy="47625"/>
            <wp:effectExtent l="0" t="0" r="0" b="9525"/>
            <wp:wrapTight wrapText="bothSides">
              <wp:wrapPolygon edited="0">
                <wp:start x="0" y="0"/>
                <wp:lineTo x="0" y="17280"/>
                <wp:lineTo x="21520" y="17280"/>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995" cy="47625"/>
                    </a:xfrm>
                    <a:prstGeom prst="rect">
                      <a:avLst/>
                    </a:prstGeom>
                    <a:noFill/>
                  </pic:spPr>
                </pic:pic>
              </a:graphicData>
            </a:graphic>
            <wp14:sizeRelH relativeFrom="page">
              <wp14:pctWidth>0</wp14:pctWidth>
            </wp14:sizeRelH>
            <wp14:sizeRelV relativeFrom="page">
              <wp14:pctHeight>0</wp14:pctHeight>
            </wp14:sizeRelV>
          </wp:anchor>
        </w:drawing>
      </w:r>
      <w:r w:rsidRPr="00CE588A">
        <w:rPr>
          <w:rFonts w:ascii="Arial" w:hAnsiTheme="minorHAnsi" w:cstheme="minorHAnsi"/>
          <w:color w:val="005EB8"/>
          <w:sz w:val="26"/>
          <w:szCs w:val="26"/>
        </w:rPr>
        <w:t>Thursday 7 January 2021 | 1-2:30pm | Zoom virtual meeting</w:t>
      </w:r>
    </w:p>
    <w:p w14:paraId="293F1B60" w14:textId="77777777" w:rsidR="005F46E5" w:rsidRPr="00CE588A" w:rsidRDefault="00897C6D" w:rsidP="006F477D">
      <w:pPr>
        <w:rPr>
          <w:rFonts w:cstheme="minorHAnsi"/>
          <w:b/>
          <w:sz w:val="26"/>
          <w:szCs w:val="26"/>
        </w:rPr>
      </w:pPr>
    </w:p>
    <w:p w14:paraId="507FF558" w14:textId="750A05B8" w:rsidR="006F477D" w:rsidRPr="00CE588A" w:rsidRDefault="00FE60F9" w:rsidP="006F477D">
      <w:pPr>
        <w:rPr>
          <w:rFonts w:cstheme="minorHAnsi"/>
          <w:b/>
          <w:sz w:val="26"/>
          <w:szCs w:val="26"/>
        </w:rPr>
      </w:pPr>
      <w:r w:rsidRPr="00CE588A">
        <w:rPr>
          <w:rFonts w:cstheme="minorHAnsi"/>
          <w:b/>
          <w:sz w:val="26"/>
          <w:szCs w:val="26"/>
        </w:rPr>
        <w:t>Present</w:t>
      </w:r>
    </w:p>
    <w:p w14:paraId="7B363D6F" w14:textId="029D15CD" w:rsidR="000843CC" w:rsidRPr="00CE588A" w:rsidRDefault="00897C6D" w:rsidP="006F477D">
      <w:pPr>
        <w:rPr>
          <w:rFonts w:cstheme="minorHAnsi"/>
          <w:sz w:val="26"/>
          <w:szCs w:val="26"/>
        </w:rPr>
      </w:pPr>
    </w:p>
    <w:tbl>
      <w:tblPr>
        <w:tblW w:w="103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630"/>
        <w:gridCol w:w="990"/>
        <w:gridCol w:w="6750"/>
      </w:tblGrid>
      <w:tr w:rsidR="00B60A00" w:rsidRPr="00CE588A" w14:paraId="4C96A38A" w14:textId="77777777" w:rsidTr="02825B59">
        <w:tc>
          <w:tcPr>
            <w:tcW w:w="2630" w:type="dxa"/>
          </w:tcPr>
          <w:p w14:paraId="355B1A60" w14:textId="77777777" w:rsidR="00B60A00" w:rsidRPr="00CE588A" w:rsidRDefault="00FE60F9" w:rsidP="00FB5E22">
            <w:pPr>
              <w:rPr>
                <w:rFonts w:cstheme="minorHAnsi"/>
                <w:b/>
                <w:bCs/>
                <w:sz w:val="26"/>
                <w:szCs w:val="26"/>
                <w:lang w:eastAsia="en-GB"/>
              </w:rPr>
            </w:pPr>
            <w:r w:rsidRPr="00CE588A">
              <w:rPr>
                <w:rFonts w:cstheme="minorHAnsi"/>
                <w:b/>
                <w:sz w:val="26"/>
                <w:szCs w:val="26"/>
                <w:lang w:eastAsia="en-GB"/>
              </w:rPr>
              <w:t>Name</w:t>
            </w:r>
          </w:p>
        </w:tc>
        <w:tc>
          <w:tcPr>
            <w:tcW w:w="990" w:type="dxa"/>
          </w:tcPr>
          <w:p w14:paraId="030FA940" w14:textId="77777777" w:rsidR="00B60A00" w:rsidRPr="00CE588A" w:rsidRDefault="00FE60F9" w:rsidP="00FB5E22">
            <w:pPr>
              <w:rPr>
                <w:rFonts w:cstheme="minorHAnsi"/>
                <w:b/>
                <w:bCs/>
                <w:sz w:val="26"/>
                <w:szCs w:val="26"/>
                <w:lang w:eastAsia="en-GB"/>
              </w:rPr>
            </w:pPr>
            <w:r w:rsidRPr="00CE588A">
              <w:rPr>
                <w:rFonts w:cstheme="minorHAnsi"/>
                <w:b/>
                <w:sz w:val="26"/>
                <w:szCs w:val="26"/>
                <w:lang w:eastAsia="en-GB"/>
              </w:rPr>
              <w:t>Initial</w:t>
            </w:r>
          </w:p>
        </w:tc>
        <w:tc>
          <w:tcPr>
            <w:tcW w:w="6750" w:type="dxa"/>
          </w:tcPr>
          <w:p w14:paraId="0ADC9D99" w14:textId="548B0360" w:rsidR="00B60A00" w:rsidRPr="00CE588A" w:rsidRDefault="00FE60F9" w:rsidP="00FB5E22">
            <w:pPr>
              <w:rPr>
                <w:rFonts w:cstheme="minorHAnsi"/>
                <w:b/>
                <w:bCs/>
                <w:sz w:val="26"/>
                <w:szCs w:val="26"/>
                <w:lang w:eastAsia="en-GB"/>
              </w:rPr>
            </w:pPr>
            <w:r w:rsidRPr="00CE588A">
              <w:rPr>
                <w:rFonts w:cstheme="minorHAnsi"/>
                <w:b/>
                <w:sz w:val="26"/>
                <w:szCs w:val="26"/>
                <w:lang w:eastAsia="en-GB"/>
              </w:rPr>
              <w:t>Job title /role</w:t>
            </w:r>
          </w:p>
        </w:tc>
      </w:tr>
      <w:tr w:rsidR="00B60A00" w:rsidRPr="00CE588A" w14:paraId="3138395C" w14:textId="77777777" w:rsidTr="02825B59">
        <w:tc>
          <w:tcPr>
            <w:tcW w:w="2630" w:type="dxa"/>
          </w:tcPr>
          <w:p w14:paraId="4A0CD55E" w14:textId="77777777" w:rsidR="00B60A00" w:rsidRPr="00CE588A" w:rsidRDefault="00FE60F9" w:rsidP="02825B59">
            <w:pPr>
              <w:rPr>
                <w:rFonts w:cstheme="minorHAnsi"/>
                <w:sz w:val="26"/>
                <w:szCs w:val="26"/>
                <w:lang w:eastAsia="en-GB"/>
              </w:rPr>
            </w:pPr>
            <w:r w:rsidRPr="02825B59">
              <w:rPr>
                <w:sz w:val="26"/>
                <w:szCs w:val="26"/>
                <w:lang w:eastAsia="en-GB"/>
              </w:rPr>
              <w:t>Julian Kirby</w:t>
            </w:r>
          </w:p>
        </w:tc>
        <w:tc>
          <w:tcPr>
            <w:tcW w:w="990" w:type="dxa"/>
          </w:tcPr>
          <w:p w14:paraId="69624572" w14:textId="77777777" w:rsidR="00B60A00" w:rsidRPr="00CE588A" w:rsidRDefault="00FE60F9" w:rsidP="00FB5E22">
            <w:pPr>
              <w:rPr>
                <w:rFonts w:cstheme="minorHAnsi"/>
                <w:bCs/>
                <w:sz w:val="26"/>
                <w:szCs w:val="26"/>
                <w:lang w:eastAsia="en-GB"/>
              </w:rPr>
            </w:pPr>
            <w:r>
              <w:rPr>
                <w:sz w:val="26"/>
              </w:rPr>
              <w:t>JK</w:t>
            </w:r>
          </w:p>
        </w:tc>
        <w:tc>
          <w:tcPr>
            <w:tcW w:w="6750" w:type="dxa"/>
          </w:tcPr>
          <w:p w14:paraId="7A0F1F7F" w14:textId="51B12466" w:rsidR="00B60A00" w:rsidRPr="00CE588A" w:rsidRDefault="00FE60F9" w:rsidP="02825B59">
            <w:pPr>
              <w:rPr>
                <w:rFonts w:cstheme="minorHAnsi"/>
                <w:sz w:val="26"/>
                <w:szCs w:val="26"/>
                <w:lang w:eastAsia="en-GB"/>
              </w:rPr>
            </w:pPr>
            <w:r w:rsidRPr="02825B59">
              <w:rPr>
                <w:sz w:val="26"/>
                <w:szCs w:val="26"/>
                <w:lang w:eastAsia="en-GB"/>
              </w:rPr>
              <w:t>Lay Member (PPE) Chair, BSW CCG</w:t>
            </w:r>
          </w:p>
        </w:tc>
      </w:tr>
      <w:tr w:rsidR="00B60A00" w:rsidRPr="00CE588A" w14:paraId="007C3960" w14:textId="77777777" w:rsidTr="02825B59">
        <w:tc>
          <w:tcPr>
            <w:tcW w:w="2630" w:type="dxa"/>
          </w:tcPr>
          <w:p w14:paraId="54FD3964" w14:textId="77777777" w:rsidR="00B60A00" w:rsidRPr="00CE588A" w:rsidRDefault="00FE60F9" w:rsidP="02825B59">
            <w:pPr>
              <w:rPr>
                <w:rFonts w:cstheme="minorHAnsi"/>
                <w:sz w:val="26"/>
                <w:szCs w:val="26"/>
                <w:lang w:eastAsia="en-GB"/>
              </w:rPr>
            </w:pPr>
            <w:r w:rsidRPr="02825B59">
              <w:rPr>
                <w:sz w:val="26"/>
                <w:szCs w:val="26"/>
                <w:lang w:eastAsia="en-GB"/>
              </w:rPr>
              <w:t>Ruth Atkins</w:t>
            </w:r>
          </w:p>
        </w:tc>
        <w:tc>
          <w:tcPr>
            <w:tcW w:w="990" w:type="dxa"/>
          </w:tcPr>
          <w:p w14:paraId="118F894C" w14:textId="77777777" w:rsidR="00B60A00" w:rsidRPr="00CE588A" w:rsidRDefault="00FE60F9" w:rsidP="00FB5E22">
            <w:pPr>
              <w:rPr>
                <w:rFonts w:cstheme="minorHAnsi"/>
                <w:bCs/>
                <w:sz w:val="26"/>
                <w:szCs w:val="26"/>
                <w:lang w:eastAsia="en-GB"/>
              </w:rPr>
            </w:pPr>
            <w:r w:rsidRPr="00CE588A">
              <w:rPr>
                <w:rFonts w:cstheme="minorHAnsi"/>
                <w:sz w:val="26"/>
                <w:szCs w:val="26"/>
                <w:lang w:eastAsia="en-GB"/>
              </w:rPr>
              <w:t>RA</w:t>
            </w:r>
          </w:p>
        </w:tc>
        <w:tc>
          <w:tcPr>
            <w:tcW w:w="6750" w:type="dxa"/>
          </w:tcPr>
          <w:p w14:paraId="4A92E587" w14:textId="05A797C2" w:rsidR="00B60A00" w:rsidRPr="00CE588A" w:rsidRDefault="00FE60F9" w:rsidP="02825B59">
            <w:pPr>
              <w:rPr>
                <w:rFonts w:cstheme="minorHAnsi"/>
                <w:sz w:val="26"/>
                <w:szCs w:val="26"/>
                <w:lang w:eastAsia="en-GB"/>
              </w:rPr>
            </w:pPr>
            <w:r w:rsidRPr="02825B59">
              <w:rPr>
                <w:sz w:val="26"/>
                <w:szCs w:val="26"/>
                <w:lang w:eastAsia="en-GB"/>
              </w:rPr>
              <w:t>Head of Public Engagement and Insights BSW CCG</w:t>
            </w:r>
          </w:p>
        </w:tc>
      </w:tr>
      <w:tr w:rsidR="001005AD" w:rsidRPr="00CE588A" w14:paraId="63A6C43E" w14:textId="77777777" w:rsidTr="02825B59">
        <w:tc>
          <w:tcPr>
            <w:tcW w:w="2630" w:type="dxa"/>
          </w:tcPr>
          <w:p w14:paraId="118418D2" w14:textId="1A2474C2" w:rsidR="001005AD" w:rsidRPr="00CE588A" w:rsidRDefault="00FE60F9" w:rsidP="02825B59">
            <w:pPr>
              <w:rPr>
                <w:rFonts w:cstheme="minorHAnsi"/>
                <w:sz w:val="26"/>
                <w:szCs w:val="26"/>
                <w:lang w:eastAsia="en-GB"/>
              </w:rPr>
            </w:pPr>
            <w:r w:rsidRPr="02825B59">
              <w:rPr>
                <w:sz w:val="26"/>
                <w:szCs w:val="26"/>
                <w:lang w:eastAsia="en-GB"/>
              </w:rPr>
              <w:t>Ruth Jones</w:t>
            </w:r>
          </w:p>
        </w:tc>
        <w:tc>
          <w:tcPr>
            <w:tcW w:w="990" w:type="dxa"/>
          </w:tcPr>
          <w:p w14:paraId="13B8F800" w14:textId="039FE396" w:rsidR="001005AD" w:rsidRPr="00CE588A" w:rsidRDefault="00FE60F9" w:rsidP="001005AD">
            <w:pPr>
              <w:rPr>
                <w:rFonts w:cstheme="minorHAnsi"/>
                <w:sz w:val="26"/>
                <w:szCs w:val="26"/>
                <w:lang w:eastAsia="en-GB"/>
              </w:rPr>
            </w:pPr>
            <w:r w:rsidRPr="00CE588A">
              <w:rPr>
                <w:rFonts w:cstheme="minorHAnsi"/>
                <w:sz w:val="26"/>
                <w:szCs w:val="26"/>
                <w:lang w:eastAsia="en-GB"/>
              </w:rPr>
              <w:t>RJ</w:t>
            </w:r>
          </w:p>
        </w:tc>
        <w:tc>
          <w:tcPr>
            <w:tcW w:w="6750" w:type="dxa"/>
          </w:tcPr>
          <w:p w14:paraId="3A0EC4F5" w14:textId="27EAB24F" w:rsidR="001005AD" w:rsidRPr="00CE588A" w:rsidRDefault="00FE60F9" w:rsidP="001005AD">
            <w:pPr>
              <w:rPr>
                <w:rFonts w:cstheme="minorHAnsi"/>
                <w:sz w:val="26"/>
                <w:szCs w:val="26"/>
                <w:lang w:eastAsia="en-GB"/>
              </w:rPr>
            </w:pPr>
            <w:r w:rsidRPr="00CE588A">
              <w:rPr>
                <w:rFonts w:cstheme="minorHAnsi"/>
                <w:sz w:val="26"/>
                <w:szCs w:val="26"/>
              </w:rPr>
              <w:t>Quality Manager BSW CCG</w:t>
            </w:r>
          </w:p>
        </w:tc>
      </w:tr>
      <w:tr w:rsidR="001005AD" w:rsidRPr="00CE588A" w14:paraId="2BAF8DD3" w14:textId="77777777" w:rsidTr="02825B59">
        <w:tc>
          <w:tcPr>
            <w:tcW w:w="2630" w:type="dxa"/>
          </w:tcPr>
          <w:p w14:paraId="07540A0D" w14:textId="467A02DC" w:rsidR="001005AD" w:rsidRPr="00CE588A" w:rsidRDefault="00FE60F9" w:rsidP="02825B59">
            <w:pPr>
              <w:rPr>
                <w:rFonts w:cstheme="minorHAnsi"/>
                <w:sz w:val="26"/>
                <w:szCs w:val="26"/>
                <w:lang w:eastAsia="en-GB"/>
              </w:rPr>
            </w:pPr>
            <w:r w:rsidRPr="02825B59">
              <w:rPr>
                <w:sz w:val="26"/>
                <w:szCs w:val="26"/>
                <w:lang w:eastAsia="en-GB"/>
              </w:rPr>
              <w:t>Emma Frost</w:t>
            </w:r>
          </w:p>
        </w:tc>
        <w:tc>
          <w:tcPr>
            <w:tcW w:w="990" w:type="dxa"/>
          </w:tcPr>
          <w:p w14:paraId="3E124427" w14:textId="51CC9787" w:rsidR="001005AD" w:rsidRPr="00CE588A" w:rsidRDefault="00FE60F9" w:rsidP="001005AD">
            <w:pPr>
              <w:rPr>
                <w:rFonts w:cstheme="minorHAnsi"/>
                <w:sz w:val="26"/>
                <w:szCs w:val="26"/>
                <w:lang w:eastAsia="en-GB"/>
              </w:rPr>
            </w:pPr>
            <w:r w:rsidRPr="00CE588A">
              <w:rPr>
                <w:rFonts w:cstheme="minorHAnsi"/>
                <w:sz w:val="26"/>
                <w:szCs w:val="26"/>
                <w:lang w:eastAsia="en-GB"/>
              </w:rPr>
              <w:t>EF</w:t>
            </w:r>
          </w:p>
        </w:tc>
        <w:tc>
          <w:tcPr>
            <w:tcW w:w="6750" w:type="dxa"/>
          </w:tcPr>
          <w:p w14:paraId="5DCD652E" w14:textId="660CD592" w:rsidR="001005AD" w:rsidRPr="00A46146" w:rsidRDefault="00FE60F9" w:rsidP="4C356F10">
            <w:pPr>
              <w:rPr>
                <w:rFonts w:cstheme="minorBidi"/>
                <w:sz w:val="26"/>
                <w:szCs w:val="26"/>
              </w:rPr>
            </w:pPr>
            <w:r w:rsidRPr="00A46146">
              <w:rPr>
                <w:sz w:val="26"/>
                <w:szCs w:val="26"/>
                <w:lang w:eastAsia="en-GB"/>
              </w:rPr>
              <w:t>Public Engagement and Insight Manager, BSW CCG</w:t>
            </w:r>
          </w:p>
        </w:tc>
      </w:tr>
      <w:tr w:rsidR="001005AD" w:rsidRPr="00CE588A" w14:paraId="6C58AA03" w14:textId="77777777" w:rsidTr="02825B59">
        <w:tc>
          <w:tcPr>
            <w:tcW w:w="2630" w:type="dxa"/>
          </w:tcPr>
          <w:p w14:paraId="27066374" w14:textId="6AEF5155" w:rsidR="001005AD" w:rsidRPr="00CE588A" w:rsidRDefault="00FE60F9" w:rsidP="02825B59">
            <w:pPr>
              <w:rPr>
                <w:rFonts w:cstheme="minorHAnsi"/>
                <w:sz w:val="26"/>
                <w:szCs w:val="26"/>
                <w:lang w:eastAsia="en-GB"/>
              </w:rPr>
            </w:pPr>
            <w:r w:rsidRPr="02825B59">
              <w:rPr>
                <w:sz w:val="26"/>
                <w:szCs w:val="26"/>
                <w:lang w:eastAsia="en-GB"/>
              </w:rPr>
              <w:t>Sara Marriott</w:t>
            </w:r>
          </w:p>
        </w:tc>
        <w:tc>
          <w:tcPr>
            <w:tcW w:w="990" w:type="dxa"/>
          </w:tcPr>
          <w:p w14:paraId="3B221994" w14:textId="7A101420" w:rsidR="001005AD" w:rsidRPr="00CE588A" w:rsidRDefault="00FE60F9" w:rsidP="001005AD">
            <w:pPr>
              <w:rPr>
                <w:rFonts w:cstheme="minorHAnsi"/>
                <w:sz w:val="26"/>
                <w:szCs w:val="26"/>
                <w:lang w:eastAsia="en-GB"/>
              </w:rPr>
            </w:pPr>
            <w:r w:rsidRPr="00CE588A">
              <w:rPr>
                <w:rFonts w:cstheme="minorHAnsi"/>
                <w:sz w:val="26"/>
                <w:szCs w:val="26"/>
                <w:lang w:eastAsia="en-GB"/>
              </w:rPr>
              <w:t>SM</w:t>
            </w:r>
          </w:p>
        </w:tc>
        <w:tc>
          <w:tcPr>
            <w:tcW w:w="6750" w:type="dxa"/>
          </w:tcPr>
          <w:p w14:paraId="263C24B3" w14:textId="48F92CE4" w:rsidR="001005AD" w:rsidRPr="00CE588A" w:rsidRDefault="00FE60F9" w:rsidP="001005AD">
            <w:pPr>
              <w:rPr>
                <w:rFonts w:cstheme="minorHAnsi"/>
                <w:sz w:val="26"/>
                <w:szCs w:val="26"/>
                <w:lang w:eastAsia="en-GB"/>
              </w:rPr>
            </w:pPr>
            <w:r w:rsidRPr="00CE588A">
              <w:rPr>
                <w:rFonts w:cstheme="minorHAnsi"/>
                <w:sz w:val="26"/>
                <w:szCs w:val="26"/>
                <w:lang w:eastAsia="en-GB"/>
              </w:rPr>
              <w:t>PA to Emma Frost</w:t>
            </w:r>
            <w:r>
              <w:rPr>
                <w:rFonts w:cstheme="minorHAnsi"/>
                <w:sz w:val="26"/>
                <w:szCs w:val="26"/>
                <w:lang w:eastAsia="en-GB"/>
              </w:rPr>
              <w:t xml:space="preserve">, </w:t>
            </w:r>
            <w:r w:rsidRPr="00CE588A">
              <w:rPr>
                <w:rFonts w:cstheme="minorHAnsi"/>
                <w:sz w:val="26"/>
                <w:szCs w:val="26"/>
                <w:lang w:eastAsia="en-GB"/>
              </w:rPr>
              <w:t>BSW CCG</w:t>
            </w:r>
          </w:p>
        </w:tc>
      </w:tr>
      <w:tr w:rsidR="001005AD" w:rsidRPr="00CE588A" w14:paraId="4201BD50" w14:textId="77777777" w:rsidTr="02825B59">
        <w:tc>
          <w:tcPr>
            <w:tcW w:w="2630" w:type="dxa"/>
          </w:tcPr>
          <w:p w14:paraId="06E107B6" w14:textId="06035CA6" w:rsidR="001005AD" w:rsidRPr="00CE588A" w:rsidRDefault="00FE60F9" w:rsidP="02825B59">
            <w:pPr>
              <w:rPr>
                <w:rFonts w:cstheme="minorHAnsi"/>
                <w:sz w:val="26"/>
                <w:szCs w:val="26"/>
                <w:lang w:eastAsia="en-GB"/>
              </w:rPr>
            </w:pPr>
            <w:r w:rsidRPr="02825B59">
              <w:rPr>
                <w:sz w:val="26"/>
                <w:szCs w:val="26"/>
              </w:rPr>
              <w:t>Ian James</w:t>
            </w:r>
          </w:p>
        </w:tc>
        <w:tc>
          <w:tcPr>
            <w:tcW w:w="990" w:type="dxa"/>
          </w:tcPr>
          <w:p w14:paraId="01F183D9" w14:textId="4A05FE5B" w:rsidR="001005AD" w:rsidRPr="00CE588A" w:rsidRDefault="00FE60F9" w:rsidP="001005AD">
            <w:pPr>
              <w:rPr>
                <w:rFonts w:cstheme="minorHAnsi"/>
                <w:sz w:val="26"/>
                <w:szCs w:val="26"/>
                <w:lang w:eastAsia="en-GB"/>
              </w:rPr>
            </w:pPr>
            <w:r>
              <w:rPr>
                <w:sz w:val="26"/>
              </w:rPr>
              <w:t>IJ</w:t>
            </w:r>
          </w:p>
        </w:tc>
        <w:tc>
          <w:tcPr>
            <w:tcW w:w="6750" w:type="dxa"/>
          </w:tcPr>
          <w:p w14:paraId="295BCE30" w14:textId="003EA8D1" w:rsidR="001005AD" w:rsidRPr="00CE588A" w:rsidRDefault="00A46146" w:rsidP="4C356F10">
            <w:pPr>
              <w:rPr>
                <w:rFonts w:cstheme="minorBidi"/>
                <w:sz w:val="26"/>
                <w:szCs w:val="26"/>
              </w:rPr>
            </w:pPr>
            <w:r>
              <w:rPr>
                <w:rFonts w:cstheme="minorBidi"/>
                <w:sz w:val="26"/>
                <w:szCs w:val="26"/>
              </w:rPr>
              <w:t>BSW Governing Body member</w:t>
            </w:r>
          </w:p>
        </w:tc>
      </w:tr>
      <w:tr w:rsidR="4C356F10" w14:paraId="582B35AD" w14:textId="77777777" w:rsidTr="02825B59">
        <w:tc>
          <w:tcPr>
            <w:tcW w:w="2630" w:type="dxa"/>
          </w:tcPr>
          <w:p w14:paraId="5F36C835" w14:textId="0D8C8FA8" w:rsidR="35984440" w:rsidRDefault="00FE60F9" w:rsidP="02825B59">
            <w:pPr>
              <w:rPr>
                <w:rFonts w:ascii="Arial" w:eastAsia="Arial" w:hAnsi="Arial" w:cs="Arial"/>
                <w:color w:val="000000"/>
                <w:sz w:val="26"/>
                <w:szCs w:val="26"/>
              </w:rPr>
            </w:pPr>
            <w:r w:rsidRPr="02825B59">
              <w:rPr>
                <w:rFonts w:ascii="Arial" w:eastAsia="Arial" w:hAnsi="Arial" w:cs="Arial"/>
                <w:color w:val="000000"/>
                <w:sz w:val="26"/>
                <w:szCs w:val="26"/>
              </w:rPr>
              <w:t>Janice Guy</w:t>
            </w:r>
          </w:p>
        </w:tc>
        <w:tc>
          <w:tcPr>
            <w:tcW w:w="990" w:type="dxa"/>
          </w:tcPr>
          <w:p w14:paraId="206B9881" w14:textId="3B0EE6FF" w:rsidR="35984440" w:rsidRDefault="00FE60F9" w:rsidP="4C356F10">
            <w:pPr>
              <w:rPr>
                <w:sz w:val="26"/>
                <w:szCs w:val="26"/>
              </w:rPr>
            </w:pPr>
            <w:r w:rsidRPr="4C356F10">
              <w:rPr>
                <w:sz w:val="26"/>
                <w:szCs w:val="26"/>
              </w:rPr>
              <w:t>JG</w:t>
            </w:r>
          </w:p>
        </w:tc>
        <w:tc>
          <w:tcPr>
            <w:tcW w:w="6750" w:type="dxa"/>
          </w:tcPr>
          <w:p w14:paraId="5E41072D" w14:textId="029DA449" w:rsidR="35984440" w:rsidRDefault="00FE60F9" w:rsidP="4C356F10">
            <w:pPr>
              <w:rPr>
                <w:rFonts w:cstheme="minorBidi"/>
                <w:sz w:val="26"/>
                <w:szCs w:val="26"/>
              </w:rPr>
            </w:pPr>
            <w:r w:rsidRPr="4C356F10">
              <w:rPr>
                <w:rFonts w:cstheme="minorBidi"/>
                <w:sz w:val="26"/>
                <w:szCs w:val="26"/>
              </w:rPr>
              <w:t>Marketing Research Consultant, Jungle Green</w:t>
            </w:r>
          </w:p>
        </w:tc>
      </w:tr>
      <w:tr w:rsidR="4C356F10" w14:paraId="30010433" w14:textId="77777777" w:rsidTr="02825B59">
        <w:tc>
          <w:tcPr>
            <w:tcW w:w="2630" w:type="dxa"/>
          </w:tcPr>
          <w:p w14:paraId="42168265" w14:textId="5F1ABBB8" w:rsidR="35984440" w:rsidRDefault="00FE60F9" w:rsidP="4C356F10">
            <w:pPr>
              <w:rPr>
                <w:sz w:val="26"/>
                <w:szCs w:val="26"/>
              </w:rPr>
            </w:pPr>
            <w:r w:rsidRPr="02825B59">
              <w:rPr>
                <w:sz w:val="26"/>
                <w:szCs w:val="26"/>
              </w:rPr>
              <w:t>Gill May</w:t>
            </w:r>
          </w:p>
        </w:tc>
        <w:tc>
          <w:tcPr>
            <w:tcW w:w="990" w:type="dxa"/>
          </w:tcPr>
          <w:p w14:paraId="682DB10D" w14:textId="344418EF" w:rsidR="35984440" w:rsidRDefault="00FE60F9" w:rsidP="4C356F10">
            <w:pPr>
              <w:rPr>
                <w:sz w:val="26"/>
                <w:szCs w:val="26"/>
              </w:rPr>
            </w:pPr>
            <w:r w:rsidRPr="4C356F10">
              <w:rPr>
                <w:sz w:val="26"/>
                <w:szCs w:val="26"/>
              </w:rPr>
              <w:t>GM</w:t>
            </w:r>
          </w:p>
        </w:tc>
        <w:tc>
          <w:tcPr>
            <w:tcW w:w="6750" w:type="dxa"/>
          </w:tcPr>
          <w:p w14:paraId="74D6A77D" w14:textId="4070B475" w:rsidR="35984440" w:rsidRDefault="00FE60F9" w:rsidP="4C356F10">
            <w:pPr>
              <w:rPr>
                <w:rFonts w:cstheme="minorBidi"/>
                <w:sz w:val="26"/>
                <w:szCs w:val="26"/>
              </w:rPr>
            </w:pPr>
            <w:r w:rsidRPr="4C356F10">
              <w:rPr>
                <w:rFonts w:cstheme="minorBidi"/>
                <w:sz w:val="26"/>
                <w:szCs w:val="26"/>
              </w:rPr>
              <w:t>Director of Quality &amp; Nursing, BSW CCG</w:t>
            </w:r>
          </w:p>
        </w:tc>
      </w:tr>
      <w:tr w:rsidR="4C356F10" w14:paraId="15B80154" w14:textId="77777777" w:rsidTr="02825B59">
        <w:tc>
          <w:tcPr>
            <w:tcW w:w="2630" w:type="dxa"/>
          </w:tcPr>
          <w:p w14:paraId="6B896E87" w14:textId="709FDBB8" w:rsidR="35984440" w:rsidRDefault="00FE60F9" w:rsidP="4C356F10">
            <w:pPr>
              <w:rPr>
                <w:sz w:val="26"/>
                <w:szCs w:val="26"/>
              </w:rPr>
            </w:pPr>
            <w:r w:rsidRPr="02825B59">
              <w:rPr>
                <w:sz w:val="26"/>
                <w:szCs w:val="26"/>
              </w:rPr>
              <w:t>Sarah Adams</w:t>
            </w:r>
          </w:p>
        </w:tc>
        <w:tc>
          <w:tcPr>
            <w:tcW w:w="990" w:type="dxa"/>
          </w:tcPr>
          <w:p w14:paraId="14941808" w14:textId="42A4309E" w:rsidR="7CCFCA01" w:rsidRDefault="00FE60F9" w:rsidP="4C356F10">
            <w:pPr>
              <w:rPr>
                <w:sz w:val="26"/>
                <w:szCs w:val="26"/>
              </w:rPr>
            </w:pPr>
            <w:r w:rsidRPr="4C356F10">
              <w:rPr>
                <w:sz w:val="26"/>
                <w:szCs w:val="26"/>
              </w:rPr>
              <w:t>SA</w:t>
            </w:r>
          </w:p>
        </w:tc>
        <w:tc>
          <w:tcPr>
            <w:tcW w:w="6750" w:type="dxa"/>
          </w:tcPr>
          <w:p w14:paraId="136E663C" w14:textId="2FBAC24D" w:rsidR="7CCFCA01" w:rsidRDefault="00FE60F9" w:rsidP="4C356F10">
            <w:pPr>
              <w:rPr>
                <w:rFonts w:cstheme="minorBidi"/>
                <w:sz w:val="26"/>
                <w:szCs w:val="26"/>
              </w:rPr>
            </w:pPr>
            <w:r w:rsidRPr="4C356F10">
              <w:rPr>
                <w:rFonts w:cstheme="minorBidi"/>
                <w:sz w:val="26"/>
                <w:szCs w:val="26"/>
              </w:rPr>
              <w:t>Swindon SEND Families Voices</w:t>
            </w:r>
          </w:p>
        </w:tc>
      </w:tr>
      <w:tr w:rsidR="001005AD" w:rsidRPr="00CE588A" w14:paraId="1E2B7FB7" w14:textId="77777777" w:rsidTr="02825B59">
        <w:tc>
          <w:tcPr>
            <w:tcW w:w="2630" w:type="dxa"/>
          </w:tcPr>
          <w:p w14:paraId="297FDB20" w14:textId="24A43B32" w:rsidR="001005AD" w:rsidRPr="00CE588A" w:rsidRDefault="00FE60F9" w:rsidP="4C356F10">
            <w:pPr>
              <w:rPr>
                <w:rFonts w:cstheme="minorHAnsi"/>
                <w:sz w:val="26"/>
                <w:szCs w:val="26"/>
                <w:lang w:eastAsia="en-GB"/>
              </w:rPr>
            </w:pPr>
            <w:r w:rsidRPr="4C356F10">
              <w:rPr>
                <w:sz w:val="26"/>
                <w:szCs w:val="26"/>
                <w:lang w:eastAsia="en-GB"/>
              </w:rPr>
              <w:t>Michelle Coleman</w:t>
            </w:r>
          </w:p>
        </w:tc>
        <w:tc>
          <w:tcPr>
            <w:tcW w:w="990" w:type="dxa"/>
          </w:tcPr>
          <w:p w14:paraId="290632D1" w14:textId="4B7FAD9A" w:rsidR="001005AD" w:rsidRPr="00CE588A" w:rsidRDefault="00FE60F9" w:rsidP="4C356F10">
            <w:pPr>
              <w:rPr>
                <w:rFonts w:cstheme="minorHAnsi"/>
                <w:sz w:val="26"/>
                <w:szCs w:val="26"/>
                <w:lang w:eastAsia="en-GB"/>
              </w:rPr>
            </w:pPr>
            <w:r w:rsidRPr="4C356F10">
              <w:rPr>
                <w:sz w:val="26"/>
                <w:szCs w:val="26"/>
                <w:lang w:eastAsia="en-GB"/>
              </w:rPr>
              <w:t>MC</w:t>
            </w:r>
          </w:p>
        </w:tc>
        <w:tc>
          <w:tcPr>
            <w:tcW w:w="6750" w:type="dxa"/>
          </w:tcPr>
          <w:p w14:paraId="6DD84DBF" w14:textId="7C33CEE0" w:rsidR="001005AD" w:rsidRPr="00CE588A" w:rsidRDefault="00FE60F9" w:rsidP="001005AD">
            <w:pPr>
              <w:rPr>
                <w:rFonts w:cstheme="minorHAnsi"/>
                <w:sz w:val="26"/>
                <w:szCs w:val="26"/>
              </w:rPr>
            </w:pPr>
            <w:r w:rsidRPr="00CE588A">
              <w:rPr>
                <w:rFonts w:cstheme="minorHAnsi"/>
                <w:sz w:val="26"/>
                <w:szCs w:val="26"/>
              </w:rPr>
              <w:t>Patient Engagement Coordinator, Medvivo</w:t>
            </w:r>
          </w:p>
        </w:tc>
      </w:tr>
      <w:tr w:rsidR="4C356F10" w14:paraId="2658FF0C" w14:textId="77777777" w:rsidTr="02825B59">
        <w:tc>
          <w:tcPr>
            <w:tcW w:w="2630" w:type="dxa"/>
          </w:tcPr>
          <w:p w14:paraId="5F725280" w14:textId="3E926F76" w:rsidR="4C356F10" w:rsidRDefault="00FE60F9" w:rsidP="4C356F10">
            <w:pPr>
              <w:rPr>
                <w:sz w:val="26"/>
                <w:szCs w:val="26"/>
                <w:lang w:eastAsia="en-GB"/>
              </w:rPr>
            </w:pPr>
            <w:r w:rsidRPr="4C356F10">
              <w:rPr>
                <w:sz w:val="26"/>
                <w:szCs w:val="26"/>
                <w:lang w:eastAsia="en-GB"/>
              </w:rPr>
              <w:t>Amanda Du Cros</w:t>
            </w:r>
          </w:p>
        </w:tc>
        <w:tc>
          <w:tcPr>
            <w:tcW w:w="990" w:type="dxa"/>
          </w:tcPr>
          <w:p w14:paraId="7F7C4432" w14:textId="7F140527" w:rsidR="4C356F10" w:rsidRDefault="00FE60F9" w:rsidP="4C356F10">
            <w:pPr>
              <w:rPr>
                <w:sz w:val="26"/>
                <w:szCs w:val="26"/>
                <w:lang w:eastAsia="en-GB"/>
              </w:rPr>
            </w:pPr>
            <w:proofErr w:type="spellStart"/>
            <w:r w:rsidRPr="4C356F10">
              <w:rPr>
                <w:sz w:val="26"/>
                <w:szCs w:val="26"/>
                <w:lang w:eastAsia="en-GB"/>
              </w:rPr>
              <w:t>A</w:t>
            </w:r>
            <w:r w:rsidR="00D25D60">
              <w:rPr>
                <w:sz w:val="26"/>
                <w:szCs w:val="26"/>
                <w:lang w:eastAsia="en-GB"/>
              </w:rPr>
              <w:t>d</w:t>
            </w:r>
            <w:r w:rsidRPr="4C356F10">
              <w:rPr>
                <w:sz w:val="26"/>
                <w:szCs w:val="26"/>
                <w:lang w:eastAsia="en-GB"/>
              </w:rPr>
              <w:t>C</w:t>
            </w:r>
            <w:proofErr w:type="spellEnd"/>
          </w:p>
        </w:tc>
        <w:tc>
          <w:tcPr>
            <w:tcW w:w="6750" w:type="dxa"/>
          </w:tcPr>
          <w:p w14:paraId="184426D5" w14:textId="45E9E98D" w:rsidR="4C356F10" w:rsidRDefault="00FE60F9" w:rsidP="4C356F10">
            <w:pPr>
              <w:rPr>
                <w:sz w:val="26"/>
                <w:szCs w:val="26"/>
                <w:lang w:eastAsia="en-GB"/>
              </w:rPr>
            </w:pPr>
            <w:r w:rsidRPr="625124CB">
              <w:rPr>
                <w:sz w:val="26"/>
                <w:szCs w:val="26"/>
                <w:lang w:eastAsia="en-GB"/>
              </w:rPr>
              <w:t>Deputy Director Community Transformation (Acting) Swindon Locality</w:t>
            </w:r>
          </w:p>
        </w:tc>
      </w:tr>
      <w:tr w:rsidR="4C356F10" w14:paraId="1499F0CB" w14:textId="77777777" w:rsidTr="02825B59">
        <w:tc>
          <w:tcPr>
            <w:tcW w:w="2630" w:type="dxa"/>
          </w:tcPr>
          <w:p w14:paraId="12D502FB" w14:textId="4D95ABEF" w:rsidR="330CD46B" w:rsidRDefault="00FE60F9" w:rsidP="4C356F10">
            <w:pPr>
              <w:rPr>
                <w:sz w:val="26"/>
                <w:szCs w:val="26"/>
                <w:lang w:eastAsia="en-GB"/>
              </w:rPr>
            </w:pPr>
            <w:r w:rsidRPr="02825B59">
              <w:rPr>
                <w:sz w:val="26"/>
                <w:szCs w:val="26"/>
                <w:lang w:eastAsia="en-GB"/>
              </w:rPr>
              <w:t>Michelle Lloyd</w:t>
            </w:r>
          </w:p>
        </w:tc>
        <w:tc>
          <w:tcPr>
            <w:tcW w:w="990" w:type="dxa"/>
          </w:tcPr>
          <w:p w14:paraId="4F07B0C1" w14:textId="561C140E" w:rsidR="330CD46B" w:rsidRDefault="00FE60F9" w:rsidP="4C356F10">
            <w:pPr>
              <w:rPr>
                <w:sz w:val="26"/>
                <w:szCs w:val="26"/>
                <w:lang w:eastAsia="en-GB"/>
              </w:rPr>
            </w:pPr>
            <w:r w:rsidRPr="4C356F10">
              <w:rPr>
                <w:sz w:val="26"/>
                <w:szCs w:val="26"/>
                <w:lang w:eastAsia="en-GB"/>
              </w:rPr>
              <w:t>ML</w:t>
            </w:r>
          </w:p>
        </w:tc>
        <w:tc>
          <w:tcPr>
            <w:tcW w:w="6750" w:type="dxa"/>
          </w:tcPr>
          <w:p w14:paraId="6F0EBAB2" w14:textId="6AEA3BF4" w:rsidR="7D188F23" w:rsidRDefault="00FE60F9" w:rsidP="4C356F10">
            <w:pPr>
              <w:rPr>
                <w:rFonts w:cstheme="minorBidi"/>
                <w:sz w:val="26"/>
                <w:szCs w:val="26"/>
              </w:rPr>
            </w:pPr>
            <w:r w:rsidRPr="4C356F10">
              <w:rPr>
                <w:rFonts w:cstheme="minorBidi"/>
                <w:sz w:val="26"/>
                <w:szCs w:val="26"/>
              </w:rPr>
              <w:t>Swindon SEND Families Voices</w:t>
            </w:r>
          </w:p>
        </w:tc>
      </w:tr>
      <w:tr w:rsidR="4C356F10" w14:paraId="16A16438" w14:textId="77777777" w:rsidTr="02825B59">
        <w:tc>
          <w:tcPr>
            <w:tcW w:w="2630" w:type="dxa"/>
          </w:tcPr>
          <w:p w14:paraId="339EBCAF" w14:textId="467DB866" w:rsidR="4C356F10" w:rsidRDefault="00FE60F9" w:rsidP="4C356F10">
            <w:pPr>
              <w:rPr>
                <w:sz w:val="26"/>
                <w:szCs w:val="26"/>
                <w:lang w:eastAsia="en-GB"/>
              </w:rPr>
            </w:pPr>
            <w:r w:rsidRPr="4C356F10">
              <w:rPr>
                <w:sz w:val="26"/>
                <w:szCs w:val="26"/>
                <w:lang w:eastAsia="en-GB"/>
              </w:rPr>
              <w:t>Susanna Jones</w:t>
            </w:r>
          </w:p>
        </w:tc>
        <w:tc>
          <w:tcPr>
            <w:tcW w:w="990" w:type="dxa"/>
          </w:tcPr>
          <w:p w14:paraId="2540F704" w14:textId="5A859354" w:rsidR="4C356F10" w:rsidRDefault="00FE60F9" w:rsidP="4C356F10">
            <w:pPr>
              <w:rPr>
                <w:sz w:val="26"/>
                <w:szCs w:val="26"/>
                <w:lang w:eastAsia="en-GB"/>
              </w:rPr>
            </w:pPr>
            <w:r w:rsidRPr="4C356F10">
              <w:rPr>
                <w:sz w:val="26"/>
                <w:szCs w:val="26"/>
                <w:lang w:eastAsia="en-GB"/>
              </w:rPr>
              <w:t>SJ</w:t>
            </w:r>
          </w:p>
        </w:tc>
        <w:tc>
          <w:tcPr>
            <w:tcW w:w="6750" w:type="dxa"/>
          </w:tcPr>
          <w:p w14:paraId="41F10B4F" w14:textId="3982D247" w:rsidR="4C356F10" w:rsidRDefault="00FE60F9" w:rsidP="4C356F10">
            <w:pPr>
              <w:rPr>
                <w:sz w:val="26"/>
                <w:szCs w:val="26"/>
                <w:lang w:eastAsia="en-GB"/>
              </w:rPr>
            </w:pPr>
            <w:r w:rsidRPr="4C356F10">
              <w:rPr>
                <w:sz w:val="26"/>
                <w:szCs w:val="26"/>
                <w:lang w:eastAsia="en-GB"/>
              </w:rPr>
              <w:t>Chief Executive, Swindon Carers Centre</w:t>
            </w:r>
          </w:p>
        </w:tc>
      </w:tr>
      <w:tr w:rsidR="4C356F10" w14:paraId="11417E1C" w14:textId="77777777" w:rsidTr="02825B59">
        <w:tc>
          <w:tcPr>
            <w:tcW w:w="2630" w:type="dxa"/>
          </w:tcPr>
          <w:p w14:paraId="16A072DA" w14:textId="31F42536" w:rsidR="4C356F10" w:rsidRDefault="00FE60F9" w:rsidP="4C356F10">
            <w:pPr>
              <w:rPr>
                <w:sz w:val="26"/>
                <w:szCs w:val="26"/>
                <w:lang w:eastAsia="en-GB"/>
              </w:rPr>
            </w:pPr>
            <w:r w:rsidRPr="02825B59">
              <w:rPr>
                <w:sz w:val="26"/>
                <w:szCs w:val="26"/>
                <w:lang w:eastAsia="en-GB"/>
              </w:rPr>
              <w:t>Siddharth D Pate</w:t>
            </w:r>
          </w:p>
        </w:tc>
        <w:tc>
          <w:tcPr>
            <w:tcW w:w="990" w:type="dxa"/>
          </w:tcPr>
          <w:p w14:paraId="77082219" w14:textId="6F6CB947" w:rsidR="4C356F10" w:rsidRDefault="00FE60F9" w:rsidP="4C356F10">
            <w:pPr>
              <w:rPr>
                <w:sz w:val="26"/>
                <w:szCs w:val="26"/>
                <w:lang w:eastAsia="en-GB"/>
              </w:rPr>
            </w:pPr>
            <w:r w:rsidRPr="4C356F10">
              <w:rPr>
                <w:sz w:val="26"/>
                <w:szCs w:val="26"/>
                <w:lang w:eastAsia="en-GB"/>
              </w:rPr>
              <w:t>SDP</w:t>
            </w:r>
          </w:p>
        </w:tc>
        <w:tc>
          <w:tcPr>
            <w:tcW w:w="6750" w:type="dxa"/>
          </w:tcPr>
          <w:p w14:paraId="54BD7CF9" w14:textId="560C9D85" w:rsidR="4C356F10" w:rsidRDefault="00FE60F9" w:rsidP="4C356F10">
            <w:pPr>
              <w:rPr>
                <w:rFonts w:cstheme="minorBidi"/>
                <w:sz w:val="26"/>
                <w:szCs w:val="26"/>
              </w:rPr>
            </w:pPr>
            <w:r w:rsidRPr="4C356F10">
              <w:rPr>
                <w:rFonts w:cstheme="minorBidi"/>
                <w:sz w:val="26"/>
                <w:szCs w:val="26"/>
              </w:rPr>
              <w:t>Chairman of Hindu Samaj Swindon</w:t>
            </w:r>
          </w:p>
        </w:tc>
      </w:tr>
      <w:tr w:rsidR="00B60A00" w:rsidRPr="00CE588A" w14:paraId="11F297CD" w14:textId="77777777" w:rsidTr="02825B59">
        <w:tc>
          <w:tcPr>
            <w:tcW w:w="2630" w:type="dxa"/>
          </w:tcPr>
          <w:p w14:paraId="38B1B65F" w14:textId="77777777" w:rsidR="00B60A00" w:rsidRPr="00CE588A" w:rsidRDefault="00FE60F9" w:rsidP="4C356F10">
            <w:pPr>
              <w:rPr>
                <w:rFonts w:cstheme="minorHAnsi"/>
                <w:sz w:val="26"/>
                <w:szCs w:val="26"/>
                <w:lang w:eastAsia="en-GB"/>
              </w:rPr>
            </w:pPr>
            <w:r w:rsidRPr="4C356F10">
              <w:rPr>
                <w:sz w:val="26"/>
                <w:szCs w:val="26"/>
                <w:lang w:eastAsia="en-GB"/>
              </w:rPr>
              <w:t>Steve Barnes</w:t>
            </w:r>
          </w:p>
        </w:tc>
        <w:tc>
          <w:tcPr>
            <w:tcW w:w="990" w:type="dxa"/>
          </w:tcPr>
          <w:p w14:paraId="14AE3195" w14:textId="77777777" w:rsidR="00B60A00" w:rsidRPr="00CE588A" w:rsidRDefault="00FE60F9" w:rsidP="4C356F10">
            <w:pPr>
              <w:rPr>
                <w:rFonts w:cstheme="minorHAnsi"/>
                <w:sz w:val="26"/>
                <w:szCs w:val="26"/>
                <w:lang w:eastAsia="en-GB"/>
              </w:rPr>
            </w:pPr>
            <w:r w:rsidRPr="4C356F10">
              <w:rPr>
                <w:sz w:val="26"/>
                <w:szCs w:val="26"/>
                <w:lang w:eastAsia="en-GB"/>
              </w:rPr>
              <w:t>SB</w:t>
            </w:r>
          </w:p>
        </w:tc>
        <w:tc>
          <w:tcPr>
            <w:tcW w:w="6750" w:type="dxa"/>
          </w:tcPr>
          <w:p w14:paraId="79B0E29D" w14:textId="77208E23" w:rsidR="00B60A00" w:rsidRPr="00CE588A" w:rsidRDefault="00FE60F9" w:rsidP="4C356F10">
            <w:pPr>
              <w:rPr>
                <w:rFonts w:cstheme="minorHAnsi"/>
                <w:sz w:val="26"/>
                <w:szCs w:val="26"/>
                <w:lang w:eastAsia="en-GB"/>
              </w:rPr>
            </w:pPr>
            <w:r w:rsidRPr="4C356F10">
              <w:rPr>
                <w:sz w:val="26"/>
                <w:szCs w:val="26"/>
                <w:lang w:eastAsia="en-GB"/>
              </w:rPr>
              <w:t>Member of the public &amp; Healthwatch Swindon Volunteer</w:t>
            </w:r>
          </w:p>
        </w:tc>
      </w:tr>
      <w:tr w:rsidR="00B60A00" w:rsidRPr="00CE588A" w14:paraId="248BCC36" w14:textId="77777777" w:rsidTr="02825B59">
        <w:tc>
          <w:tcPr>
            <w:tcW w:w="2630" w:type="dxa"/>
          </w:tcPr>
          <w:p w14:paraId="22B64334" w14:textId="77777777" w:rsidR="00B60A00" w:rsidRPr="00CE588A" w:rsidRDefault="00FE60F9" w:rsidP="4C356F10">
            <w:pPr>
              <w:rPr>
                <w:rFonts w:cstheme="minorHAnsi"/>
                <w:sz w:val="26"/>
                <w:szCs w:val="26"/>
                <w:lang w:eastAsia="en-GB"/>
              </w:rPr>
            </w:pPr>
            <w:r w:rsidRPr="4C356F10">
              <w:rPr>
                <w:sz w:val="26"/>
                <w:szCs w:val="26"/>
                <w:lang w:eastAsia="en-GB"/>
              </w:rPr>
              <w:t>Jo Osorio</w:t>
            </w:r>
          </w:p>
        </w:tc>
        <w:tc>
          <w:tcPr>
            <w:tcW w:w="990" w:type="dxa"/>
          </w:tcPr>
          <w:p w14:paraId="453CF06A" w14:textId="77777777" w:rsidR="00B60A00" w:rsidRPr="00CE588A" w:rsidRDefault="00FE60F9" w:rsidP="4C356F10">
            <w:pPr>
              <w:rPr>
                <w:rFonts w:cstheme="minorHAnsi"/>
                <w:sz w:val="26"/>
                <w:szCs w:val="26"/>
                <w:lang w:eastAsia="en-GB"/>
              </w:rPr>
            </w:pPr>
            <w:r w:rsidRPr="4C356F10">
              <w:rPr>
                <w:sz w:val="26"/>
                <w:szCs w:val="26"/>
                <w:lang w:eastAsia="en-GB"/>
              </w:rPr>
              <w:t>JO</w:t>
            </w:r>
          </w:p>
        </w:tc>
        <w:tc>
          <w:tcPr>
            <w:tcW w:w="6750" w:type="dxa"/>
          </w:tcPr>
          <w:p w14:paraId="4DDFFA22" w14:textId="30B93B54" w:rsidR="00B60A00" w:rsidRPr="00CE588A" w:rsidRDefault="00FE60F9" w:rsidP="4C356F10">
            <w:pPr>
              <w:rPr>
                <w:rFonts w:cstheme="minorHAnsi"/>
                <w:sz w:val="26"/>
                <w:szCs w:val="26"/>
                <w:lang w:eastAsia="en-GB"/>
              </w:rPr>
            </w:pPr>
            <w:r w:rsidRPr="4C356F10">
              <w:rPr>
                <w:sz w:val="26"/>
                <w:szCs w:val="26"/>
                <w:lang w:eastAsia="en-GB"/>
              </w:rPr>
              <w:t>Development Officer, Healthwatch Swindon</w:t>
            </w:r>
          </w:p>
        </w:tc>
      </w:tr>
      <w:tr w:rsidR="00B60A00" w:rsidRPr="00CE588A" w14:paraId="2E393630" w14:textId="77777777" w:rsidTr="02825B59">
        <w:tc>
          <w:tcPr>
            <w:tcW w:w="2630" w:type="dxa"/>
          </w:tcPr>
          <w:p w14:paraId="2225EFA3" w14:textId="77777777" w:rsidR="00B60A00" w:rsidRPr="00CE588A" w:rsidRDefault="00FE60F9" w:rsidP="4C356F10">
            <w:pPr>
              <w:rPr>
                <w:rFonts w:cstheme="minorHAnsi"/>
                <w:sz w:val="26"/>
                <w:szCs w:val="26"/>
                <w:lang w:eastAsia="en-GB"/>
              </w:rPr>
            </w:pPr>
            <w:r w:rsidRPr="4C356F10">
              <w:rPr>
                <w:sz w:val="26"/>
                <w:szCs w:val="26"/>
                <w:lang w:eastAsia="en-GB"/>
              </w:rPr>
              <w:t>Harry Dale</w:t>
            </w:r>
          </w:p>
        </w:tc>
        <w:tc>
          <w:tcPr>
            <w:tcW w:w="990" w:type="dxa"/>
          </w:tcPr>
          <w:p w14:paraId="246706A6" w14:textId="77777777" w:rsidR="00B60A00" w:rsidRPr="00CE588A" w:rsidRDefault="00FE60F9" w:rsidP="4C356F10">
            <w:pPr>
              <w:rPr>
                <w:rFonts w:cstheme="minorHAnsi"/>
                <w:sz w:val="26"/>
                <w:szCs w:val="26"/>
                <w:lang w:eastAsia="en-GB"/>
              </w:rPr>
            </w:pPr>
            <w:r w:rsidRPr="4C356F10">
              <w:rPr>
                <w:sz w:val="26"/>
                <w:szCs w:val="26"/>
                <w:lang w:eastAsia="en-GB"/>
              </w:rPr>
              <w:t>HD</w:t>
            </w:r>
          </w:p>
        </w:tc>
        <w:tc>
          <w:tcPr>
            <w:tcW w:w="6750" w:type="dxa"/>
          </w:tcPr>
          <w:p w14:paraId="1F76DE41" w14:textId="3DBB9142" w:rsidR="00B60A00" w:rsidRPr="00CE588A" w:rsidRDefault="00FE60F9" w:rsidP="4C356F10">
            <w:pPr>
              <w:rPr>
                <w:rFonts w:cstheme="minorHAnsi"/>
                <w:sz w:val="26"/>
                <w:szCs w:val="26"/>
                <w:lang w:eastAsia="en-GB"/>
              </w:rPr>
            </w:pPr>
            <w:r w:rsidRPr="4C356F10">
              <w:rPr>
                <w:sz w:val="26"/>
                <w:szCs w:val="26"/>
                <w:lang w:eastAsia="en-GB"/>
              </w:rPr>
              <w:t>Member of the public &amp; Healthwatch Swindon Volunteer</w:t>
            </w:r>
          </w:p>
        </w:tc>
      </w:tr>
      <w:tr w:rsidR="001005AD" w:rsidRPr="00CE588A" w14:paraId="5570FC67" w14:textId="77777777" w:rsidTr="02825B59">
        <w:tc>
          <w:tcPr>
            <w:tcW w:w="2630" w:type="dxa"/>
          </w:tcPr>
          <w:p w14:paraId="199C276E" w14:textId="32508090" w:rsidR="001005AD" w:rsidRPr="00CE588A" w:rsidRDefault="00FE60F9" w:rsidP="4C356F10">
            <w:pPr>
              <w:rPr>
                <w:rFonts w:cstheme="minorHAnsi"/>
                <w:sz w:val="26"/>
                <w:szCs w:val="26"/>
                <w:lang w:eastAsia="en-GB"/>
              </w:rPr>
            </w:pPr>
            <w:r w:rsidRPr="4C356F10">
              <w:rPr>
                <w:sz w:val="26"/>
                <w:szCs w:val="26"/>
                <w:lang w:eastAsia="en-GB"/>
              </w:rPr>
              <w:t>Norma Thompson</w:t>
            </w:r>
          </w:p>
        </w:tc>
        <w:tc>
          <w:tcPr>
            <w:tcW w:w="990" w:type="dxa"/>
          </w:tcPr>
          <w:p w14:paraId="16A17364" w14:textId="5560F292" w:rsidR="001005AD" w:rsidRPr="00CE588A" w:rsidRDefault="00FE60F9" w:rsidP="4C356F10">
            <w:pPr>
              <w:rPr>
                <w:rFonts w:cstheme="minorHAnsi"/>
                <w:sz w:val="26"/>
                <w:szCs w:val="26"/>
                <w:lang w:eastAsia="en-GB"/>
              </w:rPr>
            </w:pPr>
            <w:r w:rsidRPr="4C356F10">
              <w:rPr>
                <w:sz w:val="26"/>
                <w:szCs w:val="26"/>
                <w:lang w:eastAsia="en-GB"/>
              </w:rPr>
              <w:t>NT</w:t>
            </w:r>
          </w:p>
        </w:tc>
        <w:tc>
          <w:tcPr>
            <w:tcW w:w="6750" w:type="dxa"/>
          </w:tcPr>
          <w:p w14:paraId="4AD4814B" w14:textId="0346B837" w:rsidR="001005AD" w:rsidRPr="00CE588A" w:rsidRDefault="00FE60F9" w:rsidP="4C356F10">
            <w:pPr>
              <w:rPr>
                <w:rFonts w:cstheme="minorHAnsi"/>
                <w:sz w:val="26"/>
                <w:szCs w:val="26"/>
                <w:lang w:eastAsia="en-GB"/>
              </w:rPr>
            </w:pPr>
            <w:r w:rsidRPr="4C356F10">
              <w:rPr>
                <w:rFonts w:cstheme="minorBidi"/>
                <w:sz w:val="26"/>
                <w:szCs w:val="26"/>
              </w:rPr>
              <w:t>Chair of Swindon Seniors Forum (SSF) &amp; Healthwatch Swindon Volunteer</w:t>
            </w:r>
          </w:p>
        </w:tc>
      </w:tr>
      <w:tr w:rsidR="00B60A00" w:rsidRPr="00CE588A" w14:paraId="2A578B9C" w14:textId="77777777" w:rsidTr="02825B59">
        <w:tc>
          <w:tcPr>
            <w:tcW w:w="2630" w:type="dxa"/>
          </w:tcPr>
          <w:p w14:paraId="63E0895B" w14:textId="77777777" w:rsidR="00B60A00" w:rsidRPr="00CE588A" w:rsidRDefault="00FE60F9" w:rsidP="4C356F10">
            <w:pPr>
              <w:rPr>
                <w:rFonts w:cstheme="minorHAnsi"/>
                <w:sz w:val="26"/>
                <w:szCs w:val="26"/>
                <w:lang w:eastAsia="en-GB"/>
              </w:rPr>
            </w:pPr>
            <w:r w:rsidRPr="4C356F10">
              <w:rPr>
                <w:sz w:val="26"/>
                <w:szCs w:val="26"/>
                <w:lang w:eastAsia="en-GB"/>
              </w:rPr>
              <w:t>Roy Worman</w:t>
            </w:r>
          </w:p>
        </w:tc>
        <w:tc>
          <w:tcPr>
            <w:tcW w:w="990" w:type="dxa"/>
          </w:tcPr>
          <w:p w14:paraId="3802518F" w14:textId="77777777" w:rsidR="00B60A00" w:rsidRPr="00CE588A" w:rsidRDefault="00FE60F9" w:rsidP="4C356F10">
            <w:pPr>
              <w:rPr>
                <w:rFonts w:cstheme="minorHAnsi"/>
                <w:sz w:val="26"/>
                <w:szCs w:val="26"/>
                <w:lang w:eastAsia="en-GB"/>
              </w:rPr>
            </w:pPr>
            <w:r w:rsidRPr="4C356F10">
              <w:rPr>
                <w:sz w:val="26"/>
                <w:szCs w:val="26"/>
                <w:lang w:eastAsia="en-GB"/>
              </w:rPr>
              <w:t>RW</w:t>
            </w:r>
          </w:p>
        </w:tc>
        <w:tc>
          <w:tcPr>
            <w:tcW w:w="6750" w:type="dxa"/>
          </w:tcPr>
          <w:p w14:paraId="4BFFAB32" w14:textId="3A7FB667" w:rsidR="00B60A00" w:rsidRPr="00CE588A" w:rsidRDefault="00FE60F9" w:rsidP="4C356F10">
            <w:pPr>
              <w:rPr>
                <w:rFonts w:cstheme="minorHAnsi"/>
                <w:sz w:val="26"/>
                <w:szCs w:val="26"/>
                <w:lang w:eastAsia="en-GB"/>
              </w:rPr>
            </w:pPr>
            <w:r w:rsidRPr="4C356F10">
              <w:rPr>
                <w:sz w:val="26"/>
                <w:szCs w:val="26"/>
                <w:lang w:eastAsia="en-GB"/>
              </w:rPr>
              <w:t>Member of the public</w:t>
            </w:r>
          </w:p>
        </w:tc>
      </w:tr>
      <w:tr w:rsidR="00B60A00" w:rsidRPr="00CE588A" w14:paraId="7A05380F" w14:textId="77777777" w:rsidTr="007C18EC">
        <w:tc>
          <w:tcPr>
            <w:tcW w:w="2630" w:type="dxa"/>
            <w:shd w:val="clear" w:color="auto" w:fill="FFFFFF" w:themeFill="background1"/>
          </w:tcPr>
          <w:p w14:paraId="7B93AF78" w14:textId="77777777" w:rsidR="00B60A00" w:rsidRPr="007C18EC" w:rsidRDefault="00FE60F9" w:rsidP="4C356F10">
            <w:pPr>
              <w:rPr>
                <w:rFonts w:cstheme="minorHAnsi"/>
                <w:sz w:val="26"/>
                <w:szCs w:val="26"/>
                <w:lang w:eastAsia="en-GB"/>
              </w:rPr>
            </w:pPr>
            <w:r w:rsidRPr="007C18EC">
              <w:rPr>
                <w:sz w:val="26"/>
                <w:szCs w:val="26"/>
                <w:lang w:eastAsia="en-GB"/>
              </w:rPr>
              <w:t>Enid Worman</w:t>
            </w:r>
          </w:p>
        </w:tc>
        <w:tc>
          <w:tcPr>
            <w:tcW w:w="990" w:type="dxa"/>
            <w:shd w:val="clear" w:color="auto" w:fill="FFFFFF" w:themeFill="background1"/>
          </w:tcPr>
          <w:p w14:paraId="6BBF7997" w14:textId="77777777" w:rsidR="00B60A00" w:rsidRPr="007C18EC" w:rsidRDefault="00FE60F9" w:rsidP="4C356F10">
            <w:pPr>
              <w:rPr>
                <w:rFonts w:cstheme="minorHAnsi"/>
                <w:sz w:val="26"/>
                <w:szCs w:val="26"/>
                <w:lang w:eastAsia="en-GB"/>
              </w:rPr>
            </w:pPr>
            <w:r w:rsidRPr="007C18EC">
              <w:rPr>
                <w:sz w:val="26"/>
                <w:szCs w:val="26"/>
                <w:lang w:eastAsia="en-GB"/>
              </w:rPr>
              <w:t>EW</w:t>
            </w:r>
          </w:p>
        </w:tc>
        <w:tc>
          <w:tcPr>
            <w:tcW w:w="6750" w:type="dxa"/>
            <w:shd w:val="clear" w:color="auto" w:fill="FFFFFF" w:themeFill="background1"/>
          </w:tcPr>
          <w:p w14:paraId="2BA87E62" w14:textId="187E5BB4" w:rsidR="00B60A00" w:rsidRPr="007C18EC" w:rsidRDefault="00FE60F9" w:rsidP="4C356F10">
            <w:pPr>
              <w:rPr>
                <w:rFonts w:cstheme="minorHAnsi"/>
                <w:sz w:val="26"/>
                <w:szCs w:val="26"/>
                <w:lang w:eastAsia="en-GB"/>
              </w:rPr>
            </w:pPr>
            <w:r w:rsidRPr="007C18EC">
              <w:rPr>
                <w:sz w:val="26"/>
                <w:szCs w:val="26"/>
                <w:lang w:eastAsia="en-GB"/>
              </w:rPr>
              <w:t>Member of the public</w:t>
            </w:r>
          </w:p>
        </w:tc>
      </w:tr>
      <w:tr w:rsidR="27571EBF" w:rsidRPr="00CE588A" w14:paraId="406D9405" w14:textId="77777777" w:rsidTr="02825B59">
        <w:tc>
          <w:tcPr>
            <w:tcW w:w="2630" w:type="dxa"/>
          </w:tcPr>
          <w:p w14:paraId="5541FA6F" w14:textId="0E560078" w:rsidR="27571EBF" w:rsidRPr="00CE588A" w:rsidRDefault="00FE60F9" w:rsidP="4C356F10">
            <w:pPr>
              <w:rPr>
                <w:rFonts w:cstheme="minorHAnsi"/>
                <w:sz w:val="26"/>
                <w:szCs w:val="26"/>
                <w:lang w:eastAsia="en-GB"/>
              </w:rPr>
            </w:pPr>
            <w:r w:rsidRPr="4C356F10">
              <w:rPr>
                <w:sz w:val="26"/>
                <w:szCs w:val="26"/>
                <w:lang w:eastAsia="en-GB"/>
              </w:rPr>
              <w:t>Moya Pinson</w:t>
            </w:r>
          </w:p>
        </w:tc>
        <w:tc>
          <w:tcPr>
            <w:tcW w:w="990" w:type="dxa"/>
          </w:tcPr>
          <w:p w14:paraId="4F0D475F" w14:textId="56966174" w:rsidR="27571EBF" w:rsidRPr="00CE588A" w:rsidRDefault="00FE60F9" w:rsidP="4C356F10">
            <w:pPr>
              <w:rPr>
                <w:rFonts w:cstheme="minorHAnsi"/>
                <w:sz w:val="26"/>
                <w:szCs w:val="26"/>
                <w:lang w:eastAsia="en-GB"/>
              </w:rPr>
            </w:pPr>
            <w:r w:rsidRPr="4C356F10">
              <w:rPr>
                <w:sz w:val="26"/>
                <w:szCs w:val="26"/>
                <w:lang w:eastAsia="en-GB"/>
              </w:rPr>
              <w:t>MP</w:t>
            </w:r>
          </w:p>
        </w:tc>
        <w:tc>
          <w:tcPr>
            <w:tcW w:w="6750" w:type="dxa"/>
          </w:tcPr>
          <w:p w14:paraId="79F8C1BC" w14:textId="34CEAE43" w:rsidR="27571EBF" w:rsidRPr="00CE588A" w:rsidRDefault="00FE60F9" w:rsidP="4C356F10">
            <w:pPr>
              <w:rPr>
                <w:rFonts w:cstheme="minorHAnsi"/>
                <w:sz w:val="26"/>
                <w:szCs w:val="26"/>
                <w:lang w:eastAsia="en-GB"/>
              </w:rPr>
            </w:pPr>
            <w:r w:rsidRPr="4C356F10">
              <w:rPr>
                <w:sz w:val="26"/>
                <w:szCs w:val="26"/>
                <w:lang w:eastAsia="en-GB"/>
              </w:rPr>
              <w:t>Healthwatch Swindon Volunteer &amp; Member of PPG Forum at Ashington Way Surgery</w:t>
            </w:r>
          </w:p>
        </w:tc>
      </w:tr>
    </w:tbl>
    <w:p w14:paraId="5F5A0395" w14:textId="1B48481F" w:rsidR="00B60A00" w:rsidRPr="00CE588A" w:rsidRDefault="00897C6D" w:rsidP="006F477D">
      <w:pPr>
        <w:rPr>
          <w:rFonts w:cstheme="minorHAnsi"/>
          <w:sz w:val="26"/>
          <w:szCs w:val="26"/>
        </w:rPr>
      </w:pPr>
    </w:p>
    <w:p w14:paraId="6ADFC12F" w14:textId="2BD7F294" w:rsidR="000843CC" w:rsidRPr="00CE588A" w:rsidRDefault="00FE60F9" w:rsidP="006F477D">
      <w:pPr>
        <w:rPr>
          <w:rFonts w:cstheme="minorHAnsi"/>
          <w:b/>
          <w:sz w:val="26"/>
          <w:szCs w:val="26"/>
        </w:rPr>
      </w:pPr>
      <w:r w:rsidRPr="00CE588A">
        <w:rPr>
          <w:rFonts w:cstheme="minorHAnsi"/>
          <w:b/>
          <w:sz w:val="26"/>
          <w:szCs w:val="26"/>
        </w:rPr>
        <w:t>Apologies:</w:t>
      </w:r>
    </w:p>
    <w:p w14:paraId="15C762B8" w14:textId="2C707EF5" w:rsidR="000843CC" w:rsidRPr="00CE588A" w:rsidRDefault="00897C6D" w:rsidP="006F477D">
      <w:pPr>
        <w:rPr>
          <w:rFonts w:cstheme="minorHAnsi"/>
          <w:sz w:val="26"/>
          <w:szCs w:val="26"/>
        </w:rPr>
      </w:pPr>
    </w:p>
    <w:tbl>
      <w:tblPr>
        <w:tblW w:w="984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925"/>
        <w:gridCol w:w="945"/>
        <w:gridCol w:w="5975"/>
      </w:tblGrid>
      <w:tr w:rsidR="00B60A00" w:rsidRPr="00CE588A" w14:paraId="4A1F4365" w14:textId="77777777" w:rsidTr="02825B59">
        <w:tc>
          <w:tcPr>
            <w:tcW w:w="2925" w:type="dxa"/>
          </w:tcPr>
          <w:p w14:paraId="0E74F9E0" w14:textId="77777777" w:rsidR="00B60A00" w:rsidRPr="007C18EC" w:rsidRDefault="00FE60F9" w:rsidP="4C356F10">
            <w:pPr>
              <w:rPr>
                <w:rFonts w:cstheme="minorHAnsi"/>
                <w:b/>
                <w:bCs/>
                <w:sz w:val="26"/>
                <w:szCs w:val="26"/>
                <w:lang w:eastAsia="en-GB"/>
              </w:rPr>
            </w:pPr>
            <w:r w:rsidRPr="007C18EC">
              <w:rPr>
                <w:b/>
                <w:bCs/>
                <w:sz w:val="26"/>
                <w:szCs w:val="26"/>
                <w:lang w:eastAsia="en-GB"/>
              </w:rPr>
              <w:t>Name</w:t>
            </w:r>
          </w:p>
        </w:tc>
        <w:tc>
          <w:tcPr>
            <w:tcW w:w="945" w:type="dxa"/>
          </w:tcPr>
          <w:p w14:paraId="38A2D247" w14:textId="77777777" w:rsidR="00B60A00" w:rsidRPr="007C18EC" w:rsidRDefault="00FE60F9" w:rsidP="4C356F10">
            <w:pPr>
              <w:rPr>
                <w:rFonts w:cstheme="minorHAnsi"/>
                <w:b/>
                <w:bCs/>
                <w:sz w:val="26"/>
                <w:szCs w:val="26"/>
                <w:lang w:eastAsia="en-GB"/>
              </w:rPr>
            </w:pPr>
            <w:r w:rsidRPr="007C18EC">
              <w:rPr>
                <w:b/>
                <w:bCs/>
                <w:sz w:val="26"/>
                <w:szCs w:val="26"/>
                <w:lang w:eastAsia="en-GB"/>
              </w:rPr>
              <w:t>Initial</w:t>
            </w:r>
          </w:p>
        </w:tc>
        <w:tc>
          <w:tcPr>
            <w:tcW w:w="5975" w:type="dxa"/>
          </w:tcPr>
          <w:p w14:paraId="5969C7B5" w14:textId="559FCE4C" w:rsidR="00B60A00" w:rsidRPr="007C18EC" w:rsidRDefault="00FE60F9" w:rsidP="4C356F10">
            <w:pPr>
              <w:rPr>
                <w:rFonts w:cstheme="minorHAnsi"/>
                <w:b/>
                <w:bCs/>
                <w:sz w:val="26"/>
                <w:szCs w:val="26"/>
                <w:lang w:eastAsia="en-GB"/>
              </w:rPr>
            </w:pPr>
            <w:r w:rsidRPr="007C18EC">
              <w:rPr>
                <w:b/>
                <w:bCs/>
                <w:sz w:val="26"/>
                <w:szCs w:val="26"/>
                <w:lang w:eastAsia="en-GB"/>
              </w:rPr>
              <w:t>Job title /role</w:t>
            </w:r>
          </w:p>
        </w:tc>
      </w:tr>
      <w:tr w:rsidR="4C356F10" w14:paraId="0A7ED51D" w14:textId="77777777" w:rsidTr="02825B59">
        <w:tc>
          <w:tcPr>
            <w:tcW w:w="2925" w:type="dxa"/>
          </w:tcPr>
          <w:p w14:paraId="59FED7C6" w14:textId="14CFC844" w:rsidR="1BE9C56F" w:rsidRDefault="00FE60F9" w:rsidP="4C356F10">
            <w:pPr>
              <w:rPr>
                <w:sz w:val="26"/>
                <w:szCs w:val="26"/>
                <w:lang w:eastAsia="en-GB"/>
              </w:rPr>
            </w:pPr>
            <w:r w:rsidRPr="4C356F10">
              <w:rPr>
                <w:sz w:val="26"/>
                <w:szCs w:val="26"/>
                <w:lang w:eastAsia="en-GB"/>
              </w:rPr>
              <w:t>Joe Backshell</w:t>
            </w:r>
          </w:p>
        </w:tc>
        <w:tc>
          <w:tcPr>
            <w:tcW w:w="945" w:type="dxa"/>
          </w:tcPr>
          <w:p w14:paraId="358A9FDF" w14:textId="1980D9EF" w:rsidR="05205E63" w:rsidRDefault="00FE60F9" w:rsidP="4C356F10">
            <w:pPr>
              <w:rPr>
                <w:sz w:val="26"/>
                <w:szCs w:val="26"/>
                <w:lang w:eastAsia="en-GB"/>
              </w:rPr>
            </w:pPr>
            <w:r w:rsidRPr="4C356F10">
              <w:rPr>
                <w:sz w:val="26"/>
                <w:szCs w:val="26"/>
                <w:lang w:eastAsia="en-GB"/>
              </w:rPr>
              <w:t>JB</w:t>
            </w:r>
          </w:p>
        </w:tc>
        <w:tc>
          <w:tcPr>
            <w:tcW w:w="5975" w:type="dxa"/>
          </w:tcPr>
          <w:p w14:paraId="1FEAA8A8" w14:textId="78A879EC" w:rsidR="05205E63" w:rsidRDefault="00FE60F9" w:rsidP="4C356F10">
            <w:pPr>
              <w:rPr>
                <w:sz w:val="26"/>
                <w:szCs w:val="26"/>
                <w:lang w:eastAsia="en-GB"/>
              </w:rPr>
            </w:pPr>
            <w:r w:rsidRPr="4C356F10">
              <w:rPr>
                <w:sz w:val="26"/>
                <w:szCs w:val="26"/>
                <w:lang w:eastAsia="en-GB"/>
              </w:rPr>
              <w:t>Healthwatch Volunteer</w:t>
            </w:r>
          </w:p>
        </w:tc>
      </w:tr>
      <w:tr w:rsidR="4C356F10" w14:paraId="490DEAAF" w14:textId="77777777" w:rsidTr="02825B59">
        <w:tc>
          <w:tcPr>
            <w:tcW w:w="2925" w:type="dxa"/>
          </w:tcPr>
          <w:p w14:paraId="1A7C192F" w14:textId="1C8CC779" w:rsidR="4C356F10" w:rsidRDefault="00897C6D" w:rsidP="4C356F10">
            <w:pPr>
              <w:rPr>
                <w:sz w:val="26"/>
                <w:szCs w:val="26"/>
                <w:lang w:eastAsia="en-GB"/>
              </w:rPr>
            </w:pPr>
            <w:r>
              <w:rPr>
                <w:sz w:val="26"/>
                <w:szCs w:val="26"/>
                <w:lang w:eastAsia="en-GB"/>
              </w:rPr>
              <w:t>SH</w:t>
            </w:r>
            <w:bookmarkStart w:id="0" w:name="_GoBack"/>
            <w:bookmarkEnd w:id="0"/>
          </w:p>
        </w:tc>
        <w:tc>
          <w:tcPr>
            <w:tcW w:w="945" w:type="dxa"/>
          </w:tcPr>
          <w:p w14:paraId="58812597" w14:textId="0B69234D" w:rsidR="4C356F10" w:rsidRDefault="00FE60F9" w:rsidP="4C356F10">
            <w:pPr>
              <w:rPr>
                <w:sz w:val="26"/>
                <w:szCs w:val="26"/>
                <w:lang w:eastAsia="en-GB"/>
              </w:rPr>
            </w:pPr>
            <w:r w:rsidRPr="4C356F10">
              <w:rPr>
                <w:sz w:val="26"/>
                <w:szCs w:val="26"/>
                <w:lang w:eastAsia="en-GB"/>
              </w:rPr>
              <w:t>SH</w:t>
            </w:r>
          </w:p>
        </w:tc>
        <w:tc>
          <w:tcPr>
            <w:tcW w:w="5975" w:type="dxa"/>
          </w:tcPr>
          <w:p w14:paraId="0791E609" w14:textId="5DDECA27" w:rsidR="4C356F10" w:rsidRDefault="00FE60F9" w:rsidP="4C356F10">
            <w:pPr>
              <w:rPr>
                <w:sz w:val="26"/>
                <w:szCs w:val="26"/>
                <w:lang w:eastAsia="en-GB"/>
              </w:rPr>
            </w:pPr>
            <w:r w:rsidRPr="4C356F10">
              <w:rPr>
                <w:sz w:val="26"/>
                <w:szCs w:val="26"/>
                <w:lang w:eastAsia="en-GB"/>
              </w:rPr>
              <w:t>Moredon Medical Practice PPG</w:t>
            </w:r>
          </w:p>
        </w:tc>
      </w:tr>
      <w:tr w:rsidR="4C356F10" w14:paraId="61812B62" w14:textId="77777777" w:rsidTr="02825B59">
        <w:tc>
          <w:tcPr>
            <w:tcW w:w="2925" w:type="dxa"/>
          </w:tcPr>
          <w:p w14:paraId="2A326CA5" w14:textId="612F8FB2" w:rsidR="0B876C32" w:rsidRDefault="00FE60F9" w:rsidP="02825B59">
            <w:pPr>
              <w:rPr>
                <w:sz w:val="26"/>
                <w:szCs w:val="26"/>
                <w:lang w:eastAsia="en-GB"/>
              </w:rPr>
            </w:pPr>
            <w:r w:rsidRPr="02825B59">
              <w:rPr>
                <w:sz w:val="26"/>
                <w:szCs w:val="26"/>
                <w:lang w:eastAsia="en-GB"/>
              </w:rPr>
              <w:t>Nazma Bibi Ramruttun</w:t>
            </w:r>
          </w:p>
        </w:tc>
        <w:tc>
          <w:tcPr>
            <w:tcW w:w="945" w:type="dxa"/>
          </w:tcPr>
          <w:p w14:paraId="70A5C06C" w14:textId="20F59B5E" w:rsidR="64F77A88" w:rsidRDefault="00FE60F9" w:rsidP="02825B59">
            <w:pPr>
              <w:rPr>
                <w:sz w:val="26"/>
                <w:szCs w:val="26"/>
                <w:lang w:eastAsia="en-GB"/>
              </w:rPr>
            </w:pPr>
            <w:r w:rsidRPr="02825B59">
              <w:rPr>
                <w:sz w:val="26"/>
                <w:szCs w:val="26"/>
                <w:lang w:eastAsia="en-GB"/>
              </w:rPr>
              <w:t>NBR</w:t>
            </w:r>
          </w:p>
        </w:tc>
        <w:tc>
          <w:tcPr>
            <w:tcW w:w="5975" w:type="dxa"/>
          </w:tcPr>
          <w:p w14:paraId="78954A15" w14:textId="00C05482" w:rsidR="063E11D6" w:rsidRDefault="00D25D60" w:rsidP="02825B59">
            <w:pPr>
              <w:rPr>
                <w:sz w:val="26"/>
                <w:szCs w:val="26"/>
                <w:lang w:eastAsia="en-GB"/>
              </w:rPr>
            </w:pPr>
            <w:r>
              <w:rPr>
                <w:sz w:val="26"/>
                <w:szCs w:val="26"/>
                <w:lang w:eastAsia="en-GB"/>
              </w:rPr>
              <w:t>Member of the public</w:t>
            </w:r>
          </w:p>
        </w:tc>
      </w:tr>
      <w:tr w:rsidR="4C356F10" w14:paraId="593A3920" w14:textId="77777777" w:rsidTr="02825B59">
        <w:tc>
          <w:tcPr>
            <w:tcW w:w="2925" w:type="dxa"/>
          </w:tcPr>
          <w:p w14:paraId="04111D66" w14:textId="1E86D62C" w:rsidR="64F77A88" w:rsidRDefault="00FE60F9" w:rsidP="4C356F10">
            <w:pPr>
              <w:rPr>
                <w:sz w:val="26"/>
                <w:szCs w:val="26"/>
                <w:lang w:eastAsia="en-GB"/>
              </w:rPr>
            </w:pPr>
            <w:r w:rsidRPr="4C356F10">
              <w:rPr>
                <w:sz w:val="26"/>
                <w:szCs w:val="26"/>
                <w:lang w:eastAsia="en-GB"/>
              </w:rPr>
              <w:lastRenderedPageBreak/>
              <w:t>Lee Rockingham</w:t>
            </w:r>
          </w:p>
        </w:tc>
        <w:tc>
          <w:tcPr>
            <w:tcW w:w="945" w:type="dxa"/>
          </w:tcPr>
          <w:p w14:paraId="102A1DEA" w14:textId="4BB73482" w:rsidR="64F77A88" w:rsidRDefault="00FE60F9" w:rsidP="4C356F10">
            <w:pPr>
              <w:rPr>
                <w:sz w:val="26"/>
                <w:szCs w:val="26"/>
                <w:lang w:eastAsia="en-GB"/>
              </w:rPr>
            </w:pPr>
            <w:r w:rsidRPr="4C356F10">
              <w:rPr>
                <w:sz w:val="26"/>
                <w:szCs w:val="26"/>
                <w:lang w:eastAsia="en-GB"/>
              </w:rPr>
              <w:t>LR</w:t>
            </w:r>
          </w:p>
        </w:tc>
        <w:tc>
          <w:tcPr>
            <w:tcW w:w="5975" w:type="dxa"/>
          </w:tcPr>
          <w:p w14:paraId="31F5A0C4" w14:textId="7D8C12ED" w:rsidR="64F77A88" w:rsidRDefault="00FE60F9" w:rsidP="4C356F10">
            <w:pPr>
              <w:rPr>
                <w:sz w:val="26"/>
                <w:szCs w:val="26"/>
                <w:lang w:eastAsia="en-GB"/>
              </w:rPr>
            </w:pPr>
            <w:r w:rsidRPr="4C356F10">
              <w:rPr>
                <w:sz w:val="26"/>
                <w:szCs w:val="26"/>
                <w:lang w:eastAsia="en-GB"/>
              </w:rPr>
              <w:t>Public Engagement Officer, BSW CCG</w:t>
            </w:r>
          </w:p>
        </w:tc>
      </w:tr>
      <w:tr w:rsidR="4D3F62DA" w14:paraId="1F8890B8" w14:textId="77777777" w:rsidTr="02825B59">
        <w:tc>
          <w:tcPr>
            <w:tcW w:w="2925" w:type="dxa"/>
          </w:tcPr>
          <w:p w14:paraId="5FD163CC" w14:textId="4B90BB57" w:rsidR="7C1DC2E9" w:rsidRDefault="00FE60F9" w:rsidP="4D3F62DA">
            <w:pPr>
              <w:rPr>
                <w:sz w:val="26"/>
                <w:szCs w:val="26"/>
                <w:lang w:eastAsia="en-GB"/>
              </w:rPr>
            </w:pPr>
            <w:r w:rsidRPr="4D3F62DA">
              <w:rPr>
                <w:sz w:val="26"/>
                <w:szCs w:val="26"/>
                <w:lang w:eastAsia="en-GB"/>
              </w:rPr>
              <w:t>Vanessa Scott</w:t>
            </w:r>
          </w:p>
        </w:tc>
        <w:tc>
          <w:tcPr>
            <w:tcW w:w="945" w:type="dxa"/>
          </w:tcPr>
          <w:p w14:paraId="79D69097" w14:textId="3533C02E" w:rsidR="7C1DC2E9" w:rsidRDefault="00FE60F9" w:rsidP="4D3F62DA">
            <w:pPr>
              <w:rPr>
                <w:sz w:val="26"/>
                <w:szCs w:val="26"/>
                <w:lang w:eastAsia="en-GB"/>
              </w:rPr>
            </w:pPr>
            <w:r w:rsidRPr="4D3F62DA">
              <w:rPr>
                <w:sz w:val="26"/>
                <w:szCs w:val="26"/>
                <w:lang w:eastAsia="en-GB"/>
              </w:rPr>
              <w:t>VS</w:t>
            </w:r>
          </w:p>
        </w:tc>
        <w:tc>
          <w:tcPr>
            <w:tcW w:w="5975" w:type="dxa"/>
          </w:tcPr>
          <w:p w14:paraId="2AF226CC" w14:textId="60D8470C" w:rsidR="7C1DC2E9" w:rsidRDefault="00FE60F9" w:rsidP="4D3F62DA">
            <w:pPr>
              <w:rPr>
                <w:sz w:val="26"/>
                <w:szCs w:val="26"/>
                <w:lang w:eastAsia="en-GB"/>
              </w:rPr>
            </w:pPr>
            <w:r w:rsidRPr="4D3F62DA">
              <w:rPr>
                <w:sz w:val="26"/>
                <w:szCs w:val="26"/>
                <w:lang w:eastAsia="en-GB"/>
              </w:rPr>
              <w:t>The Care Forum, Projects Portfolio Manager</w:t>
            </w:r>
            <w:r>
              <w:br/>
            </w:r>
            <w:r w:rsidRPr="4D3F62DA">
              <w:rPr>
                <w:sz w:val="26"/>
                <w:szCs w:val="26"/>
                <w:lang w:eastAsia="en-GB"/>
              </w:rPr>
              <w:t>Healthwatch Swindon &amp; Healthwatch BANES</w:t>
            </w:r>
          </w:p>
        </w:tc>
      </w:tr>
    </w:tbl>
    <w:p w14:paraId="2090B792" w14:textId="00FC1942" w:rsidR="00B60A00" w:rsidRPr="00CE588A" w:rsidRDefault="00897C6D" w:rsidP="052C1789">
      <w:pPr>
        <w:rPr>
          <w:rFonts w:cstheme="minorHAnsi"/>
          <w:sz w:val="26"/>
          <w:szCs w:val="26"/>
        </w:rPr>
      </w:pPr>
    </w:p>
    <w:p w14:paraId="2DBD1552" w14:textId="2F179CD7" w:rsidR="00907BFE" w:rsidRPr="00CE588A" w:rsidRDefault="00897C6D" w:rsidP="00907BFE">
      <w:pPr>
        <w:rPr>
          <w:rFonts w:cstheme="minorHAnsi"/>
          <w:b/>
          <w:sz w:val="26"/>
          <w:szCs w:val="26"/>
        </w:rPr>
      </w:pPr>
    </w:p>
    <w:p w14:paraId="37E8BED8" w14:textId="77777777" w:rsidR="00B60A00" w:rsidRPr="00CE588A" w:rsidRDefault="00897C6D" w:rsidP="00907BFE">
      <w:pPr>
        <w:rPr>
          <w:rFonts w:cstheme="minorHAnsi"/>
          <w:b/>
          <w:sz w:val="26"/>
          <w:szCs w:val="26"/>
        </w:rPr>
      </w:pPr>
    </w:p>
    <w:tbl>
      <w:tblPr>
        <w:tblStyle w:val="TableGrid"/>
        <w:tblW w:w="0" w:type="auto"/>
        <w:tblLook w:val="04A0" w:firstRow="1" w:lastRow="0" w:firstColumn="1" w:lastColumn="0" w:noHBand="0" w:noVBand="1"/>
      </w:tblPr>
      <w:tblGrid>
        <w:gridCol w:w="664"/>
        <w:gridCol w:w="8964"/>
      </w:tblGrid>
      <w:tr w:rsidR="000843CC" w:rsidRPr="00CE588A" w14:paraId="55377065" w14:textId="77777777" w:rsidTr="00FE60F9">
        <w:tc>
          <w:tcPr>
            <w:tcW w:w="664" w:type="dxa"/>
          </w:tcPr>
          <w:p w14:paraId="161BDC01" w14:textId="442F35B9" w:rsidR="000843CC" w:rsidRPr="00CE588A" w:rsidRDefault="00897C6D" w:rsidP="001D2306">
            <w:pPr>
              <w:pStyle w:val="ListParagraph"/>
              <w:numPr>
                <w:ilvl w:val="0"/>
                <w:numId w:val="16"/>
              </w:numPr>
              <w:spacing w:before="40" w:after="40"/>
              <w:rPr>
                <w:rFonts w:cstheme="minorHAnsi"/>
                <w:b/>
                <w:sz w:val="26"/>
                <w:szCs w:val="26"/>
              </w:rPr>
            </w:pPr>
          </w:p>
        </w:tc>
        <w:tc>
          <w:tcPr>
            <w:tcW w:w="8964" w:type="dxa"/>
          </w:tcPr>
          <w:p w14:paraId="45D3C098" w14:textId="093BD070" w:rsidR="000843CC" w:rsidRPr="00CE588A" w:rsidRDefault="00FE60F9" w:rsidP="2BFA5302">
            <w:pPr>
              <w:spacing w:before="40" w:after="40"/>
              <w:rPr>
                <w:rFonts w:cstheme="minorHAnsi"/>
                <w:b/>
                <w:bCs/>
                <w:sz w:val="26"/>
                <w:szCs w:val="26"/>
              </w:rPr>
            </w:pPr>
            <w:r w:rsidRPr="4D3F62DA">
              <w:rPr>
                <w:b/>
                <w:bCs/>
                <w:sz w:val="26"/>
                <w:szCs w:val="26"/>
              </w:rPr>
              <w:t xml:space="preserve">Welcome and Apologies </w:t>
            </w:r>
            <w:r w:rsidRPr="4D3F62DA">
              <w:rPr>
                <w:sz w:val="26"/>
                <w:szCs w:val="26"/>
              </w:rPr>
              <w:t>(JK)</w:t>
            </w:r>
          </w:p>
        </w:tc>
      </w:tr>
      <w:tr w:rsidR="007802EF" w:rsidRPr="00CE588A" w14:paraId="6DA486CB" w14:textId="77777777" w:rsidTr="00FE60F9">
        <w:tc>
          <w:tcPr>
            <w:tcW w:w="664" w:type="dxa"/>
          </w:tcPr>
          <w:p w14:paraId="527FB60A" w14:textId="77777777" w:rsidR="007802EF" w:rsidRPr="00CE588A" w:rsidRDefault="00897C6D" w:rsidP="007802EF">
            <w:pPr>
              <w:pStyle w:val="ListParagraph"/>
              <w:spacing w:before="40" w:after="40"/>
              <w:ind w:left="360"/>
              <w:rPr>
                <w:rFonts w:cstheme="minorHAnsi"/>
                <w:sz w:val="26"/>
                <w:szCs w:val="26"/>
              </w:rPr>
            </w:pPr>
          </w:p>
        </w:tc>
        <w:tc>
          <w:tcPr>
            <w:tcW w:w="8964" w:type="dxa"/>
          </w:tcPr>
          <w:p w14:paraId="7876F29E" w14:textId="77777777" w:rsidR="007802EF" w:rsidRDefault="00FE60F9" w:rsidP="00A50C18">
            <w:pPr>
              <w:rPr>
                <w:sz w:val="26"/>
                <w:szCs w:val="26"/>
              </w:rPr>
            </w:pPr>
            <w:r w:rsidRPr="4D3F62DA">
              <w:rPr>
                <w:sz w:val="26"/>
                <w:szCs w:val="26"/>
              </w:rPr>
              <w:t>JK opened the meeting and thanked everyone for attending.</w:t>
            </w:r>
            <w:r>
              <w:br/>
            </w:r>
            <w:r>
              <w:br/>
            </w:r>
            <w:r w:rsidRPr="4D3F62DA">
              <w:rPr>
                <w:sz w:val="26"/>
                <w:szCs w:val="26"/>
              </w:rPr>
              <w:t>Apologies</w:t>
            </w:r>
            <w:r w:rsidR="00A50C18">
              <w:rPr>
                <w:sz w:val="26"/>
                <w:szCs w:val="26"/>
              </w:rPr>
              <w:t xml:space="preserve"> were received and noted.</w:t>
            </w:r>
          </w:p>
          <w:p w14:paraId="08778E8E" w14:textId="4AD214DB" w:rsidR="00A50C18" w:rsidRPr="00CE588A" w:rsidRDefault="00A50C18" w:rsidP="00A50C18">
            <w:pPr>
              <w:rPr>
                <w:rFonts w:cstheme="minorHAnsi"/>
                <w:sz w:val="26"/>
                <w:szCs w:val="26"/>
              </w:rPr>
            </w:pPr>
          </w:p>
        </w:tc>
      </w:tr>
      <w:tr w:rsidR="000843CC" w:rsidRPr="00CE588A" w14:paraId="25C130CD" w14:textId="77777777" w:rsidTr="00FE60F9">
        <w:tc>
          <w:tcPr>
            <w:tcW w:w="664" w:type="dxa"/>
          </w:tcPr>
          <w:p w14:paraId="4ADFB599" w14:textId="622CDC83" w:rsidR="000843CC" w:rsidRPr="00CE588A" w:rsidRDefault="00897C6D" w:rsidP="001D2306">
            <w:pPr>
              <w:pStyle w:val="ListParagraph"/>
              <w:numPr>
                <w:ilvl w:val="0"/>
                <w:numId w:val="16"/>
              </w:numPr>
              <w:spacing w:before="40" w:after="40"/>
              <w:rPr>
                <w:rFonts w:cstheme="minorHAnsi"/>
                <w:b/>
                <w:sz w:val="26"/>
                <w:szCs w:val="26"/>
              </w:rPr>
            </w:pPr>
          </w:p>
        </w:tc>
        <w:tc>
          <w:tcPr>
            <w:tcW w:w="8964" w:type="dxa"/>
          </w:tcPr>
          <w:p w14:paraId="4293786D" w14:textId="287169D8" w:rsidR="000843CC" w:rsidRPr="00CE588A" w:rsidRDefault="00FE60F9" w:rsidP="2BFA5302">
            <w:pPr>
              <w:spacing w:before="40" w:after="40"/>
              <w:outlineLvl w:val="0"/>
              <w:rPr>
                <w:rFonts w:cstheme="minorHAnsi"/>
                <w:b/>
                <w:bCs/>
                <w:sz w:val="26"/>
                <w:szCs w:val="26"/>
              </w:rPr>
            </w:pPr>
            <w:r w:rsidRPr="2BFA5302">
              <w:rPr>
                <w:b/>
                <w:bCs/>
                <w:sz w:val="26"/>
                <w:szCs w:val="26"/>
              </w:rPr>
              <w:t>Declarations of Interest (JK)</w:t>
            </w:r>
          </w:p>
        </w:tc>
      </w:tr>
      <w:tr w:rsidR="007802EF" w:rsidRPr="00CE588A" w14:paraId="07998257" w14:textId="77777777" w:rsidTr="00FE60F9">
        <w:tc>
          <w:tcPr>
            <w:tcW w:w="664" w:type="dxa"/>
          </w:tcPr>
          <w:p w14:paraId="1878346D" w14:textId="77777777" w:rsidR="007802EF" w:rsidRPr="00CE588A" w:rsidRDefault="00897C6D" w:rsidP="007802EF">
            <w:pPr>
              <w:pStyle w:val="ListParagraph"/>
              <w:spacing w:before="40" w:after="40"/>
              <w:ind w:left="360"/>
              <w:rPr>
                <w:rFonts w:cstheme="minorHAnsi"/>
                <w:sz w:val="26"/>
                <w:szCs w:val="26"/>
              </w:rPr>
            </w:pPr>
          </w:p>
        </w:tc>
        <w:tc>
          <w:tcPr>
            <w:tcW w:w="8964" w:type="dxa"/>
          </w:tcPr>
          <w:p w14:paraId="48923EC0" w14:textId="77777777" w:rsidR="007802EF" w:rsidRPr="00CE588A" w:rsidRDefault="00FE60F9" w:rsidP="052C1789">
            <w:pPr>
              <w:spacing w:before="40" w:after="40"/>
              <w:outlineLvl w:val="0"/>
              <w:rPr>
                <w:rFonts w:cstheme="minorHAnsi"/>
                <w:sz w:val="26"/>
                <w:szCs w:val="26"/>
              </w:rPr>
            </w:pPr>
            <w:r w:rsidRPr="00CE588A">
              <w:rPr>
                <w:rFonts w:cstheme="minorHAnsi"/>
                <w:sz w:val="26"/>
                <w:szCs w:val="26"/>
              </w:rPr>
              <w:t>There were no declarations of interest.</w:t>
            </w:r>
          </w:p>
          <w:p w14:paraId="56800054" w14:textId="6390E446" w:rsidR="00B60A00" w:rsidRPr="00CE588A" w:rsidRDefault="00897C6D" w:rsidP="00D26052">
            <w:pPr>
              <w:spacing w:before="40" w:after="40"/>
              <w:outlineLvl w:val="0"/>
              <w:rPr>
                <w:rFonts w:cstheme="minorHAnsi"/>
                <w:sz w:val="26"/>
                <w:szCs w:val="26"/>
              </w:rPr>
            </w:pPr>
          </w:p>
        </w:tc>
      </w:tr>
      <w:tr w:rsidR="000843CC" w:rsidRPr="00CE588A" w14:paraId="2411A872" w14:textId="77777777" w:rsidTr="00FE60F9">
        <w:tc>
          <w:tcPr>
            <w:tcW w:w="664" w:type="dxa"/>
          </w:tcPr>
          <w:p w14:paraId="7F79F652" w14:textId="6E14736A" w:rsidR="000843CC" w:rsidRPr="00CE588A" w:rsidRDefault="00897C6D" w:rsidP="001D2306">
            <w:pPr>
              <w:pStyle w:val="ListParagraph"/>
              <w:numPr>
                <w:ilvl w:val="0"/>
                <w:numId w:val="16"/>
              </w:numPr>
              <w:spacing w:before="40" w:after="40"/>
              <w:rPr>
                <w:rFonts w:cstheme="minorHAnsi"/>
                <w:b/>
                <w:sz w:val="26"/>
                <w:szCs w:val="26"/>
              </w:rPr>
            </w:pPr>
          </w:p>
        </w:tc>
        <w:tc>
          <w:tcPr>
            <w:tcW w:w="8964" w:type="dxa"/>
          </w:tcPr>
          <w:p w14:paraId="04EB9D6E" w14:textId="0ECA61BB" w:rsidR="000843CC" w:rsidRPr="00CE588A" w:rsidRDefault="00FE60F9" w:rsidP="7CE6DA53">
            <w:pPr>
              <w:spacing w:before="40" w:after="40"/>
              <w:rPr>
                <w:rFonts w:cstheme="minorHAnsi"/>
                <w:sz w:val="26"/>
                <w:szCs w:val="26"/>
              </w:rPr>
            </w:pPr>
            <w:r w:rsidRPr="7CE6DA53">
              <w:rPr>
                <w:b/>
                <w:bCs/>
                <w:sz w:val="26"/>
                <w:szCs w:val="26"/>
              </w:rPr>
              <w:t xml:space="preserve">Quality Assurance Framework </w:t>
            </w:r>
            <w:r>
              <w:br/>
            </w:r>
            <w:r w:rsidRPr="7CE6DA53">
              <w:rPr>
                <w:sz w:val="26"/>
                <w:szCs w:val="26"/>
              </w:rPr>
              <w:t>Gill May, Director of Quality &amp; Nursing, BSW CCG</w:t>
            </w:r>
          </w:p>
        </w:tc>
      </w:tr>
      <w:tr w:rsidR="007802EF" w:rsidRPr="00CE588A" w14:paraId="26B082D7" w14:textId="77777777" w:rsidTr="00FE60F9">
        <w:tc>
          <w:tcPr>
            <w:tcW w:w="664" w:type="dxa"/>
          </w:tcPr>
          <w:p w14:paraId="18148502" w14:textId="77777777" w:rsidR="007802EF" w:rsidRPr="00CE588A" w:rsidRDefault="00897C6D" w:rsidP="007802EF">
            <w:pPr>
              <w:pStyle w:val="ListParagraph"/>
              <w:spacing w:before="40" w:after="40"/>
              <w:ind w:left="360"/>
              <w:rPr>
                <w:rFonts w:cstheme="minorHAnsi"/>
                <w:sz w:val="26"/>
                <w:szCs w:val="26"/>
              </w:rPr>
            </w:pPr>
          </w:p>
        </w:tc>
        <w:tc>
          <w:tcPr>
            <w:tcW w:w="8964" w:type="dxa"/>
          </w:tcPr>
          <w:p w14:paraId="50F42085" w14:textId="5C9A995F" w:rsidR="00B60A00" w:rsidRPr="00CE588A" w:rsidRDefault="00FE60F9" w:rsidP="08AB7059">
            <w:pPr>
              <w:spacing w:before="40" w:after="40"/>
              <w:rPr>
                <w:sz w:val="26"/>
                <w:szCs w:val="26"/>
              </w:rPr>
            </w:pPr>
            <w:r>
              <w:br/>
            </w:r>
            <w:r w:rsidRPr="08AB7059">
              <w:rPr>
                <w:b/>
                <w:bCs/>
                <w:sz w:val="26"/>
                <w:szCs w:val="26"/>
              </w:rPr>
              <w:t>Highlights</w:t>
            </w:r>
            <w:r>
              <w:br/>
            </w:r>
            <w:r w:rsidRPr="08AB7059">
              <w:rPr>
                <w:sz w:val="26"/>
                <w:szCs w:val="26"/>
              </w:rPr>
              <w:t>GM showed members a quote from John Berwick and explained the importance of it with regards</w:t>
            </w:r>
            <w:r w:rsidR="00A50C18">
              <w:rPr>
                <w:sz w:val="26"/>
                <w:szCs w:val="26"/>
              </w:rPr>
              <w:t xml:space="preserve"> to</w:t>
            </w:r>
            <w:r w:rsidRPr="08AB7059">
              <w:rPr>
                <w:sz w:val="26"/>
                <w:szCs w:val="26"/>
              </w:rPr>
              <w:t xml:space="preserve"> learning from serious incidents; the power of persuasion and constant learning.</w:t>
            </w:r>
            <w:r>
              <w:br/>
            </w:r>
          </w:p>
          <w:p w14:paraId="2AF99C72" w14:textId="5693FA55" w:rsidR="00B60A00" w:rsidRPr="00CE588A" w:rsidRDefault="00A50C18" w:rsidP="0E1B4968">
            <w:pPr>
              <w:spacing w:before="40" w:after="40"/>
            </w:pPr>
            <w:r>
              <w:rPr>
                <w:sz w:val="26"/>
                <w:szCs w:val="26"/>
              </w:rPr>
              <w:t xml:space="preserve">This is a </w:t>
            </w:r>
            <w:proofErr w:type="spellStart"/>
            <w:r>
              <w:rPr>
                <w:sz w:val="26"/>
                <w:szCs w:val="26"/>
              </w:rPr>
              <w:t>a</w:t>
            </w:r>
            <w:proofErr w:type="spellEnd"/>
            <w:r w:rsidR="00FE60F9" w:rsidRPr="5C368229">
              <w:rPr>
                <w:sz w:val="26"/>
                <w:szCs w:val="26"/>
              </w:rPr>
              <w:t xml:space="preserve"> real opportunity as C</w:t>
            </w:r>
            <w:r>
              <w:rPr>
                <w:sz w:val="26"/>
                <w:szCs w:val="26"/>
              </w:rPr>
              <w:t>ovid</w:t>
            </w:r>
            <w:r w:rsidR="00FE60F9" w:rsidRPr="5C368229">
              <w:rPr>
                <w:sz w:val="26"/>
                <w:szCs w:val="26"/>
              </w:rPr>
              <w:t>-19 has taken the NHS further forward quicker in the pursuit of:</w:t>
            </w:r>
          </w:p>
          <w:p w14:paraId="4378FCA3" w14:textId="352C3931" w:rsidR="00B60A00" w:rsidRPr="00CE588A" w:rsidRDefault="00FE60F9" w:rsidP="001D2306">
            <w:pPr>
              <w:pStyle w:val="ListParagraph"/>
              <w:numPr>
                <w:ilvl w:val="0"/>
                <w:numId w:val="12"/>
              </w:numPr>
              <w:spacing w:before="40" w:after="40"/>
              <w:rPr>
                <w:rFonts w:ascii="Arial" w:eastAsiaTheme="minorEastAsia"/>
                <w:sz w:val="26"/>
                <w:szCs w:val="26"/>
              </w:rPr>
            </w:pPr>
            <w:r w:rsidRPr="08AB7059">
              <w:rPr>
                <w:sz w:val="26"/>
                <w:szCs w:val="26"/>
              </w:rPr>
              <w:t xml:space="preserve">Being far more collaborative. </w:t>
            </w:r>
          </w:p>
          <w:p w14:paraId="03C7E897" w14:textId="6E1B2689" w:rsidR="00B60A00" w:rsidRPr="00CE588A" w:rsidRDefault="00FE60F9" w:rsidP="001D2306">
            <w:pPr>
              <w:pStyle w:val="ListParagraph"/>
              <w:numPr>
                <w:ilvl w:val="0"/>
                <w:numId w:val="12"/>
              </w:numPr>
              <w:spacing w:before="40" w:after="40"/>
              <w:rPr>
                <w:sz w:val="26"/>
                <w:szCs w:val="26"/>
              </w:rPr>
            </w:pPr>
            <w:r w:rsidRPr="08AB7059">
              <w:rPr>
                <w:sz w:val="26"/>
                <w:szCs w:val="26"/>
              </w:rPr>
              <w:t>Shared learning and accountability.</w:t>
            </w:r>
          </w:p>
          <w:p w14:paraId="6999D686" w14:textId="4FD30A16" w:rsidR="00B60A00" w:rsidRPr="00CE588A" w:rsidRDefault="00FE60F9" w:rsidP="001D2306">
            <w:pPr>
              <w:pStyle w:val="ListParagraph"/>
              <w:numPr>
                <w:ilvl w:val="0"/>
                <w:numId w:val="12"/>
              </w:numPr>
              <w:spacing w:before="40" w:after="40"/>
              <w:rPr>
                <w:sz w:val="26"/>
                <w:szCs w:val="26"/>
              </w:rPr>
            </w:pPr>
            <w:r w:rsidRPr="08AB7059">
              <w:rPr>
                <w:sz w:val="26"/>
                <w:szCs w:val="26"/>
              </w:rPr>
              <w:t>Changing language used; not to seek blame and fault.</w:t>
            </w:r>
          </w:p>
          <w:p w14:paraId="298F0EFD" w14:textId="1DAE1C35" w:rsidR="00B60A00" w:rsidRPr="00CE588A" w:rsidRDefault="00FE60F9" w:rsidP="001D2306">
            <w:pPr>
              <w:pStyle w:val="ListParagraph"/>
              <w:numPr>
                <w:ilvl w:val="0"/>
                <w:numId w:val="12"/>
              </w:numPr>
              <w:spacing w:before="40" w:after="40"/>
              <w:rPr>
                <w:sz w:val="26"/>
                <w:szCs w:val="26"/>
              </w:rPr>
            </w:pPr>
            <w:r w:rsidRPr="08AB7059">
              <w:rPr>
                <w:sz w:val="26"/>
                <w:szCs w:val="26"/>
              </w:rPr>
              <w:t xml:space="preserve">Talking about what </w:t>
            </w:r>
            <w:proofErr w:type="gramStart"/>
            <w:r w:rsidRPr="08AB7059">
              <w:rPr>
                <w:sz w:val="26"/>
                <w:szCs w:val="26"/>
              </w:rPr>
              <w:t>did we learn</w:t>
            </w:r>
            <w:proofErr w:type="gramEnd"/>
            <w:r w:rsidRPr="08AB7059">
              <w:rPr>
                <w:sz w:val="26"/>
                <w:szCs w:val="26"/>
              </w:rPr>
              <w:t xml:space="preserve"> and how to improve quickly.</w:t>
            </w:r>
          </w:p>
          <w:p w14:paraId="3A0C09D6" w14:textId="0DB8D7B2" w:rsidR="2F442DDC" w:rsidRDefault="00FE60F9" w:rsidP="001D2306">
            <w:pPr>
              <w:pStyle w:val="ListParagraph"/>
              <w:numPr>
                <w:ilvl w:val="0"/>
                <w:numId w:val="12"/>
              </w:numPr>
              <w:spacing w:before="40" w:after="40"/>
              <w:rPr>
                <w:rFonts w:ascii="Arial" w:eastAsiaTheme="minorEastAsia"/>
                <w:sz w:val="26"/>
                <w:szCs w:val="26"/>
              </w:rPr>
            </w:pPr>
            <w:r w:rsidRPr="0E1B4968">
              <w:rPr>
                <w:sz w:val="26"/>
                <w:szCs w:val="26"/>
              </w:rPr>
              <w:t>Quality assurance still needed, but no longer fit for purpose for the future in its current form.</w:t>
            </w:r>
          </w:p>
          <w:p w14:paraId="684316A5" w14:textId="1C1D2720" w:rsidR="00B60A00" w:rsidRPr="00CE588A" w:rsidRDefault="00FE60F9" w:rsidP="0E1B4968">
            <w:pPr>
              <w:spacing w:before="40" w:after="40"/>
              <w:rPr>
                <w:b/>
                <w:bCs/>
                <w:sz w:val="26"/>
                <w:szCs w:val="26"/>
              </w:rPr>
            </w:pPr>
            <w:r>
              <w:br/>
            </w:r>
            <w:r w:rsidRPr="08AB7059">
              <w:rPr>
                <w:b/>
                <w:bCs/>
                <w:sz w:val="26"/>
                <w:szCs w:val="26"/>
              </w:rPr>
              <w:t>Definition given of quality care</w:t>
            </w:r>
          </w:p>
          <w:p w14:paraId="3EC3E6EC" w14:textId="7E7F17C3" w:rsidR="00B60A00" w:rsidRPr="00CE588A" w:rsidRDefault="00FE60F9" w:rsidP="001D2306">
            <w:pPr>
              <w:pStyle w:val="ListParagraph"/>
              <w:numPr>
                <w:ilvl w:val="0"/>
                <w:numId w:val="11"/>
              </w:numPr>
              <w:spacing w:before="40" w:after="40"/>
              <w:rPr>
                <w:rFonts w:ascii="Arial" w:eastAsiaTheme="minorEastAsia"/>
                <w:sz w:val="26"/>
                <w:szCs w:val="26"/>
              </w:rPr>
            </w:pPr>
            <w:r w:rsidRPr="08AB7059">
              <w:rPr>
                <w:sz w:val="26"/>
                <w:szCs w:val="26"/>
              </w:rPr>
              <w:t>Safety</w:t>
            </w:r>
            <w:r w:rsidR="00A50C18">
              <w:rPr>
                <w:sz w:val="26"/>
                <w:szCs w:val="26"/>
              </w:rPr>
              <w:t>,</w:t>
            </w:r>
            <w:r w:rsidRPr="08AB7059">
              <w:rPr>
                <w:sz w:val="26"/>
                <w:szCs w:val="26"/>
              </w:rPr>
              <w:t xml:space="preserve"> effective, evidence based.</w:t>
            </w:r>
          </w:p>
          <w:p w14:paraId="7537C7A7" w14:textId="423FEAAA" w:rsidR="00B60A00" w:rsidRPr="00CE588A" w:rsidRDefault="00FE60F9" w:rsidP="001D2306">
            <w:pPr>
              <w:pStyle w:val="ListParagraph"/>
              <w:numPr>
                <w:ilvl w:val="0"/>
                <w:numId w:val="11"/>
              </w:numPr>
              <w:spacing w:before="40" w:after="40"/>
              <w:rPr>
                <w:sz w:val="26"/>
                <w:szCs w:val="26"/>
              </w:rPr>
            </w:pPr>
            <w:r w:rsidRPr="08AB7059">
              <w:rPr>
                <w:sz w:val="26"/>
                <w:szCs w:val="26"/>
              </w:rPr>
              <w:t>Positive experience (personalised &amp; caring).</w:t>
            </w:r>
          </w:p>
          <w:p w14:paraId="08ACE39F" w14:textId="40C2EF67" w:rsidR="00B60A00" w:rsidRPr="00CE588A" w:rsidRDefault="00FE60F9" w:rsidP="001D2306">
            <w:pPr>
              <w:pStyle w:val="ListParagraph"/>
              <w:numPr>
                <w:ilvl w:val="0"/>
                <w:numId w:val="11"/>
              </w:numPr>
              <w:spacing w:before="40" w:after="40"/>
              <w:rPr>
                <w:sz w:val="26"/>
                <w:szCs w:val="26"/>
              </w:rPr>
            </w:pPr>
            <w:r w:rsidRPr="0E1B4968">
              <w:rPr>
                <w:sz w:val="26"/>
                <w:szCs w:val="26"/>
              </w:rPr>
              <w:t>Well-led collaboration and sustainably resourced.</w:t>
            </w:r>
          </w:p>
          <w:p w14:paraId="4A806E90" w14:textId="3387943A" w:rsidR="00B60A00" w:rsidRPr="00CE588A" w:rsidRDefault="00FE60F9" w:rsidP="0E1B4968">
            <w:pPr>
              <w:spacing w:before="40" w:after="40"/>
              <w:rPr>
                <w:sz w:val="26"/>
                <w:szCs w:val="26"/>
              </w:rPr>
            </w:pPr>
            <w:r>
              <w:br/>
            </w:r>
            <w:r w:rsidRPr="08AB7059">
              <w:rPr>
                <w:b/>
                <w:bCs/>
                <w:sz w:val="26"/>
                <w:szCs w:val="26"/>
              </w:rPr>
              <w:t xml:space="preserve">Main principles of the approach </w:t>
            </w:r>
          </w:p>
          <w:p w14:paraId="23C789DC" w14:textId="2BEE1D78" w:rsidR="00B60A00" w:rsidRPr="00CE588A" w:rsidRDefault="00FE60F9" w:rsidP="001D2306">
            <w:pPr>
              <w:pStyle w:val="ListParagraph"/>
              <w:numPr>
                <w:ilvl w:val="0"/>
                <w:numId w:val="10"/>
              </w:numPr>
              <w:spacing w:before="40" w:after="40"/>
              <w:rPr>
                <w:rFonts w:ascii="Arial" w:eastAsiaTheme="minorEastAsia"/>
                <w:sz w:val="26"/>
                <w:szCs w:val="26"/>
              </w:rPr>
            </w:pPr>
            <w:r w:rsidRPr="08AB7059">
              <w:rPr>
                <w:sz w:val="26"/>
                <w:szCs w:val="26"/>
              </w:rPr>
              <w:t>Trust, collaboration, transformation and transparency.</w:t>
            </w:r>
          </w:p>
          <w:p w14:paraId="5FF7E3B5" w14:textId="503E7B56" w:rsidR="451AED58" w:rsidRDefault="00FE60F9" w:rsidP="001D2306">
            <w:pPr>
              <w:pStyle w:val="ListParagraph"/>
              <w:numPr>
                <w:ilvl w:val="0"/>
                <w:numId w:val="10"/>
              </w:numPr>
              <w:spacing w:before="40" w:after="40"/>
              <w:rPr>
                <w:sz w:val="26"/>
                <w:szCs w:val="26"/>
              </w:rPr>
            </w:pPr>
            <w:r w:rsidRPr="08AB7059">
              <w:rPr>
                <w:sz w:val="26"/>
                <w:szCs w:val="26"/>
              </w:rPr>
              <w:t>Co-produced with you as colleagues in that.</w:t>
            </w:r>
          </w:p>
          <w:p w14:paraId="14C21A58" w14:textId="425004BC" w:rsidR="451AED58" w:rsidRDefault="00FE60F9" w:rsidP="001D2306">
            <w:pPr>
              <w:pStyle w:val="ListParagraph"/>
              <w:numPr>
                <w:ilvl w:val="0"/>
                <w:numId w:val="10"/>
              </w:numPr>
              <w:spacing w:before="40" w:after="40"/>
              <w:rPr>
                <w:sz w:val="26"/>
                <w:szCs w:val="26"/>
              </w:rPr>
            </w:pPr>
            <w:r w:rsidRPr="08AB7059">
              <w:rPr>
                <w:sz w:val="26"/>
                <w:szCs w:val="26"/>
              </w:rPr>
              <w:lastRenderedPageBreak/>
              <w:t>Strong leadership.</w:t>
            </w:r>
          </w:p>
          <w:p w14:paraId="0F16FFE9" w14:textId="1BCF3582" w:rsidR="451AED58" w:rsidRDefault="00FE60F9" w:rsidP="001D2306">
            <w:pPr>
              <w:pStyle w:val="ListParagraph"/>
              <w:numPr>
                <w:ilvl w:val="0"/>
                <w:numId w:val="10"/>
              </w:numPr>
              <w:spacing w:before="40" w:after="40"/>
              <w:rPr>
                <w:sz w:val="26"/>
                <w:szCs w:val="26"/>
              </w:rPr>
            </w:pPr>
            <w:r w:rsidRPr="08AB7059">
              <w:rPr>
                <w:sz w:val="26"/>
                <w:szCs w:val="26"/>
              </w:rPr>
              <w:t>Clear objectives.</w:t>
            </w:r>
          </w:p>
          <w:p w14:paraId="48BD073C" w14:textId="2B0BD148" w:rsidR="62361952" w:rsidRDefault="00FE60F9" w:rsidP="001D2306">
            <w:pPr>
              <w:pStyle w:val="ListParagraph"/>
              <w:numPr>
                <w:ilvl w:val="0"/>
                <w:numId w:val="10"/>
              </w:numPr>
              <w:spacing w:before="40" w:after="40"/>
              <w:rPr>
                <w:rFonts w:ascii="Arial" w:eastAsiaTheme="minorEastAsia"/>
                <w:sz w:val="26"/>
                <w:szCs w:val="26"/>
              </w:rPr>
            </w:pPr>
            <w:r w:rsidRPr="08AB7059">
              <w:rPr>
                <w:sz w:val="26"/>
                <w:szCs w:val="26"/>
              </w:rPr>
              <w:t>People, communities and place at the heart of quality improvement.</w:t>
            </w:r>
          </w:p>
          <w:p w14:paraId="13AE71F7" w14:textId="206F0D74" w:rsidR="00B60A00" w:rsidRPr="00CE588A" w:rsidRDefault="00FE60F9" w:rsidP="0E1B4968">
            <w:pPr>
              <w:spacing w:before="40" w:after="40"/>
              <w:rPr>
                <w:sz w:val="26"/>
                <w:szCs w:val="26"/>
              </w:rPr>
            </w:pPr>
            <w:r>
              <w:br/>
            </w:r>
            <w:r w:rsidRPr="08AB7059">
              <w:rPr>
                <w:b/>
                <w:bCs/>
                <w:sz w:val="26"/>
                <w:szCs w:val="26"/>
              </w:rPr>
              <w:t>Managing quality</w:t>
            </w:r>
            <w:r>
              <w:br/>
            </w:r>
            <w:r w:rsidRPr="08AB7059">
              <w:rPr>
                <w:sz w:val="26"/>
                <w:szCs w:val="26"/>
              </w:rPr>
              <w:t>Describes the functions of quality and how these can be categorised into three main areas of activity:</w:t>
            </w:r>
          </w:p>
          <w:p w14:paraId="3007642B" w14:textId="30E55674" w:rsidR="00B60A00" w:rsidRPr="00CE588A" w:rsidRDefault="00FE60F9" w:rsidP="001D2306">
            <w:pPr>
              <w:pStyle w:val="ListParagraph"/>
              <w:numPr>
                <w:ilvl w:val="0"/>
                <w:numId w:val="10"/>
              </w:numPr>
              <w:spacing w:before="40" w:after="40"/>
              <w:rPr>
                <w:b/>
                <w:bCs/>
                <w:sz w:val="26"/>
                <w:szCs w:val="26"/>
              </w:rPr>
            </w:pPr>
            <w:r w:rsidRPr="08AB7059">
              <w:rPr>
                <w:sz w:val="26"/>
                <w:szCs w:val="26"/>
              </w:rPr>
              <w:t>Quality Improvement, Quality Management, Quality Assurance.</w:t>
            </w:r>
          </w:p>
          <w:p w14:paraId="03A7B7F3" w14:textId="133766F0" w:rsidR="00B60A00" w:rsidRPr="00CE588A" w:rsidRDefault="00FE60F9" w:rsidP="001D2306">
            <w:pPr>
              <w:pStyle w:val="ListParagraph"/>
              <w:numPr>
                <w:ilvl w:val="0"/>
                <w:numId w:val="10"/>
              </w:numPr>
              <w:spacing w:before="40" w:after="40"/>
              <w:rPr>
                <w:b/>
                <w:bCs/>
                <w:sz w:val="26"/>
                <w:szCs w:val="26"/>
              </w:rPr>
            </w:pPr>
            <w:r w:rsidRPr="08AB7059">
              <w:rPr>
                <w:sz w:val="26"/>
                <w:szCs w:val="26"/>
              </w:rPr>
              <w:t>Escalate things to us, when things aren’t right.</w:t>
            </w:r>
          </w:p>
          <w:p w14:paraId="110572D7" w14:textId="0E8AC5B5" w:rsidR="00B60A00" w:rsidRPr="00CE588A" w:rsidRDefault="00FE60F9" w:rsidP="0E1B4968">
            <w:pPr>
              <w:spacing w:before="40" w:after="40"/>
              <w:rPr>
                <w:b/>
                <w:bCs/>
                <w:sz w:val="26"/>
                <w:szCs w:val="26"/>
              </w:rPr>
            </w:pPr>
            <w:r>
              <w:br/>
            </w:r>
            <w:r w:rsidRPr="08AB7059">
              <w:rPr>
                <w:b/>
                <w:bCs/>
                <w:sz w:val="26"/>
                <w:szCs w:val="26"/>
              </w:rPr>
              <w:t>GM closed the presentation by saying what will be happening in the future</w:t>
            </w:r>
            <w:r w:rsidR="00A50C18">
              <w:rPr>
                <w:b/>
                <w:bCs/>
                <w:sz w:val="26"/>
                <w:szCs w:val="26"/>
              </w:rPr>
              <w:t>:</w:t>
            </w:r>
          </w:p>
          <w:p w14:paraId="5AB41BBA" w14:textId="130EC992" w:rsidR="00B60A00" w:rsidRPr="00CE588A" w:rsidRDefault="00FE60F9" w:rsidP="001D2306">
            <w:pPr>
              <w:pStyle w:val="ListParagraph"/>
              <w:numPr>
                <w:ilvl w:val="0"/>
                <w:numId w:val="9"/>
              </w:numPr>
              <w:spacing w:before="40" w:after="40"/>
              <w:rPr>
                <w:rFonts w:ascii="Arial" w:eastAsiaTheme="minorEastAsia"/>
                <w:sz w:val="26"/>
                <w:szCs w:val="26"/>
              </w:rPr>
            </w:pPr>
            <w:r w:rsidRPr="08AB7059">
              <w:rPr>
                <w:sz w:val="26"/>
                <w:szCs w:val="26"/>
              </w:rPr>
              <w:t>High trust between commissioner and providers; working closer.</w:t>
            </w:r>
          </w:p>
          <w:p w14:paraId="7DA63CFD" w14:textId="7F4924F7" w:rsidR="00B60A00" w:rsidRPr="00CE588A" w:rsidRDefault="00FE60F9" w:rsidP="001D2306">
            <w:pPr>
              <w:pStyle w:val="ListParagraph"/>
              <w:numPr>
                <w:ilvl w:val="0"/>
                <w:numId w:val="9"/>
              </w:numPr>
              <w:spacing w:before="40" w:after="40"/>
              <w:rPr>
                <w:sz w:val="26"/>
                <w:szCs w:val="26"/>
              </w:rPr>
            </w:pPr>
            <w:r w:rsidRPr="08AB7059">
              <w:rPr>
                <w:sz w:val="26"/>
                <w:szCs w:val="26"/>
              </w:rPr>
              <w:t xml:space="preserve">Collaborative working, apologising quickly. </w:t>
            </w:r>
          </w:p>
          <w:p w14:paraId="05C315CB" w14:textId="758695C9" w:rsidR="00B60A00" w:rsidRPr="00CE588A" w:rsidRDefault="00FE60F9" w:rsidP="001D2306">
            <w:pPr>
              <w:pStyle w:val="ListParagraph"/>
              <w:numPr>
                <w:ilvl w:val="0"/>
                <w:numId w:val="9"/>
              </w:numPr>
              <w:spacing w:before="40" w:after="40"/>
              <w:rPr>
                <w:sz w:val="26"/>
                <w:szCs w:val="26"/>
              </w:rPr>
            </w:pPr>
            <w:r w:rsidRPr="08AB7059">
              <w:rPr>
                <w:sz w:val="26"/>
                <w:szCs w:val="26"/>
              </w:rPr>
              <w:t>Open and transparent communication.</w:t>
            </w:r>
          </w:p>
          <w:p w14:paraId="0DCCCB10" w14:textId="3AA69E99" w:rsidR="00B60A00" w:rsidRPr="00CE588A" w:rsidRDefault="00FE60F9" w:rsidP="001D2306">
            <w:pPr>
              <w:pStyle w:val="ListParagraph"/>
              <w:numPr>
                <w:ilvl w:val="0"/>
                <w:numId w:val="9"/>
              </w:numPr>
              <w:spacing w:before="40" w:after="40"/>
              <w:rPr>
                <w:sz w:val="26"/>
                <w:szCs w:val="26"/>
              </w:rPr>
            </w:pPr>
            <w:r w:rsidRPr="08AB7059">
              <w:rPr>
                <w:sz w:val="26"/>
                <w:szCs w:val="26"/>
              </w:rPr>
              <w:t>BSW residents must be involved and heard; difference between engagement and involvement.</w:t>
            </w:r>
          </w:p>
          <w:p w14:paraId="5DD35375" w14:textId="726633B5" w:rsidR="00B60A00" w:rsidRPr="00CE588A" w:rsidRDefault="00FE60F9" w:rsidP="001D2306">
            <w:pPr>
              <w:pStyle w:val="ListParagraph"/>
              <w:numPr>
                <w:ilvl w:val="0"/>
                <w:numId w:val="9"/>
              </w:numPr>
              <w:spacing w:before="40" w:after="40"/>
              <w:rPr>
                <w:sz w:val="26"/>
                <w:szCs w:val="26"/>
              </w:rPr>
            </w:pPr>
            <w:r w:rsidRPr="08AB7059">
              <w:rPr>
                <w:sz w:val="26"/>
                <w:szCs w:val="26"/>
              </w:rPr>
              <w:t>Agile and enhanced approach to Quality Improvement.</w:t>
            </w:r>
          </w:p>
          <w:p w14:paraId="3EEE796F" w14:textId="25F24C11" w:rsidR="00B60A00" w:rsidRPr="00CE588A" w:rsidRDefault="00FE60F9" w:rsidP="001D2306">
            <w:pPr>
              <w:pStyle w:val="ListParagraph"/>
              <w:numPr>
                <w:ilvl w:val="0"/>
                <w:numId w:val="9"/>
              </w:numPr>
              <w:spacing w:before="40" w:after="40"/>
              <w:rPr>
                <w:sz w:val="26"/>
                <w:szCs w:val="26"/>
              </w:rPr>
            </w:pPr>
            <w:r w:rsidRPr="08AB7059">
              <w:rPr>
                <w:sz w:val="26"/>
                <w:szCs w:val="26"/>
              </w:rPr>
              <w:t>Access to the right people to make change happen.</w:t>
            </w:r>
          </w:p>
          <w:p w14:paraId="0F6E9C55" w14:textId="79473B4A" w:rsidR="00B60A00" w:rsidRPr="00CE588A" w:rsidRDefault="00FE60F9" w:rsidP="001D2306">
            <w:pPr>
              <w:pStyle w:val="ListParagraph"/>
              <w:numPr>
                <w:ilvl w:val="0"/>
                <w:numId w:val="9"/>
              </w:numPr>
              <w:spacing w:before="40" w:after="40"/>
              <w:rPr>
                <w:sz w:val="26"/>
                <w:szCs w:val="26"/>
              </w:rPr>
            </w:pPr>
            <w:r w:rsidRPr="08AB7059">
              <w:rPr>
                <w:sz w:val="26"/>
                <w:szCs w:val="26"/>
              </w:rPr>
              <w:t>Transform the culture of quality monitoring and assurance.</w:t>
            </w:r>
          </w:p>
          <w:p w14:paraId="29147CB2" w14:textId="30A56E1D" w:rsidR="00B60A00" w:rsidRPr="00CE588A" w:rsidRDefault="00FE60F9" w:rsidP="08AB7059">
            <w:pPr>
              <w:spacing w:before="40" w:after="40"/>
              <w:rPr>
                <w:sz w:val="26"/>
                <w:szCs w:val="26"/>
              </w:rPr>
            </w:pPr>
            <w:r>
              <w:br/>
            </w:r>
            <w:r w:rsidRPr="08AB7059">
              <w:rPr>
                <w:b/>
                <w:bCs/>
                <w:color w:val="0070C0"/>
                <w:sz w:val="26"/>
                <w:szCs w:val="26"/>
              </w:rPr>
              <w:t xml:space="preserve">Action RA: </w:t>
            </w:r>
            <w:r w:rsidRPr="08AB7059">
              <w:rPr>
                <w:sz w:val="26"/>
                <w:szCs w:val="26"/>
              </w:rPr>
              <w:t xml:space="preserve">Share GM presentation slides with forum members. </w:t>
            </w:r>
            <w:r>
              <w:br/>
            </w:r>
          </w:p>
          <w:p w14:paraId="577645C4" w14:textId="382700E5" w:rsidR="00B60A00" w:rsidRPr="00CE588A" w:rsidRDefault="00FE60F9" w:rsidP="08AB7059">
            <w:pPr>
              <w:spacing w:before="40" w:after="40"/>
              <w:rPr>
                <w:b/>
                <w:bCs/>
                <w:sz w:val="26"/>
                <w:szCs w:val="26"/>
              </w:rPr>
            </w:pPr>
            <w:r w:rsidRPr="7CE6DA53">
              <w:rPr>
                <w:b/>
                <w:bCs/>
                <w:sz w:val="26"/>
                <w:szCs w:val="26"/>
              </w:rPr>
              <w:t>Questions for GM</w:t>
            </w:r>
          </w:p>
          <w:p w14:paraId="61E438CF" w14:textId="3A8FD5E1" w:rsidR="00B60A00" w:rsidRPr="00CE588A" w:rsidRDefault="00FE60F9" w:rsidP="001D2306">
            <w:pPr>
              <w:pStyle w:val="ListParagraph"/>
              <w:numPr>
                <w:ilvl w:val="0"/>
                <w:numId w:val="8"/>
              </w:numPr>
              <w:spacing w:before="40" w:after="40"/>
              <w:rPr>
                <w:rFonts w:ascii="Arial" w:eastAsiaTheme="minorEastAsia"/>
                <w:sz w:val="26"/>
                <w:szCs w:val="26"/>
              </w:rPr>
            </w:pPr>
            <w:r w:rsidRPr="08AB7059">
              <w:rPr>
                <w:b/>
                <w:bCs/>
                <w:sz w:val="26"/>
                <w:szCs w:val="26"/>
              </w:rPr>
              <w:t xml:space="preserve">SB: Triangulated data, what is that? </w:t>
            </w:r>
            <w:r>
              <w:br/>
            </w:r>
            <w:r w:rsidRPr="08AB7059">
              <w:rPr>
                <w:sz w:val="26"/>
                <w:szCs w:val="26"/>
              </w:rPr>
              <w:t xml:space="preserve">GM: Data around complaints, performance, and serious incidents; what are they telling us, themes and trends that we are missing. Stop looking at data in isolation but bringing it all together and what the story is telling us. </w:t>
            </w:r>
            <w:r>
              <w:br/>
            </w:r>
          </w:p>
          <w:p w14:paraId="31F3E179" w14:textId="3B0CDE6C" w:rsidR="00B60A00" w:rsidRPr="00CE588A" w:rsidRDefault="00FE60F9" w:rsidP="001D2306">
            <w:pPr>
              <w:pStyle w:val="ListParagraph"/>
              <w:numPr>
                <w:ilvl w:val="0"/>
                <w:numId w:val="8"/>
              </w:numPr>
              <w:spacing w:before="40" w:after="40"/>
              <w:rPr>
                <w:sz w:val="26"/>
                <w:szCs w:val="26"/>
              </w:rPr>
            </w:pPr>
            <w:r w:rsidRPr="08AB7059">
              <w:rPr>
                <w:b/>
                <w:bCs/>
                <w:sz w:val="26"/>
                <w:szCs w:val="26"/>
              </w:rPr>
              <w:t>RW: How can you have quality planning if you don’t know what you’re seeking quality on?</w:t>
            </w:r>
            <w:r>
              <w:br/>
            </w:r>
            <w:r w:rsidRPr="08AB7059">
              <w:rPr>
                <w:sz w:val="26"/>
                <w:szCs w:val="26"/>
              </w:rPr>
              <w:t xml:space="preserve">GM:  Providers need to respond to quality indicators; safeguarding training, certain things that happened have a specific process in how it is reported to us.  The planning aspect; to know what is happening each </w:t>
            </w:r>
            <w:proofErr w:type="gramStart"/>
            <w:r w:rsidRPr="08AB7059">
              <w:rPr>
                <w:sz w:val="26"/>
                <w:szCs w:val="26"/>
              </w:rPr>
              <w:t>month, that</w:t>
            </w:r>
            <w:proofErr w:type="gramEnd"/>
            <w:r w:rsidRPr="08AB7059">
              <w:rPr>
                <w:sz w:val="26"/>
                <w:szCs w:val="26"/>
              </w:rPr>
              <w:t xml:space="preserve"> providers are compliant. Move quicker, we need to remove levels of bureaucracy so providers can simply ring us up and say this is happening. Our response, less formal; how can we help you and what do we need to do to very quickly mitigate it happening again.  </w:t>
            </w:r>
            <w:r>
              <w:br/>
            </w:r>
          </w:p>
          <w:p w14:paraId="65F97F7B" w14:textId="4285027D" w:rsidR="00B60A00" w:rsidRPr="00CE588A" w:rsidRDefault="00FE60F9" w:rsidP="001D2306">
            <w:pPr>
              <w:pStyle w:val="ListParagraph"/>
              <w:numPr>
                <w:ilvl w:val="0"/>
                <w:numId w:val="8"/>
              </w:numPr>
              <w:spacing w:before="40" w:after="40"/>
              <w:rPr>
                <w:rFonts w:ascii="Arial" w:eastAsiaTheme="minorEastAsia"/>
                <w:sz w:val="26"/>
                <w:szCs w:val="26"/>
              </w:rPr>
            </w:pPr>
            <w:r w:rsidRPr="625124CB">
              <w:rPr>
                <w:b/>
                <w:bCs/>
                <w:sz w:val="26"/>
                <w:szCs w:val="26"/>
              </w:rPr>
              <w:t xml:space="preserve">NT: Asked about domestic violence during lockdown, that people in </w:t>
            </w:r>
            <w:r w:rsidRPr="625124CB">
              <w:rPr>
                <w:b/>
                <w:bCs/>
                <w:sz w:val="26"/>
                <w:szCs w:val="26"/>
              </w:rPr>
              <w:lastRenderedPageBreak/>
              <w:t>domestic abuse could leave home. Any plans or arrangements made to where they can go?</w:t>
            </w:r>
            <w:r>
              <w:br/>
            </w:r>
            <w:r w:rsidRPr="625124CB">
              <w:rPr>
                <w:sz w:val="26"/>
                <w:szCs w:val="26"/>
              </w:rPr>
              <w:t>GM: Explained that yes there are arrangements in Swindon; first with a 24-hour contact telephone hotline and also that extra housing is available. Also, that there is a very active group providing instant support to children living in a household where domestic violence is present.</w:t>
            </w:r>
            <w:r>
              <w:br/>
            </w:r>
            <w:r>
              <w:br/>
            </w:r>
            <w:r w:rsidRPr="625124CB">
              <w:rPr>
                <w:sz w:val="26"/>
                <w:szCs w:val="26"/>
              </w:rPr>
              <w:t>GM: Raised with JK that maybe people would be interested to see around the safeguarding agenda, safe houses; illustrating how quickly people respond when there is domestic abuse.</w:t>
            </w:r>
            <w:r>
              <w:br/>
            </w:r>
            <w:r>
              <w:br/>
            </w:r>
            <w:r w:rsidRPr="625124CB">
              <w:rPr>
                <w:b/>
                <w:bCs/>
                <w:sz w:val="26"/>
                <w:szCs w:val="26"/>
              </w:rPr>
              <w:t>NT: Is there a number that people can contact?</w:t>
            </w:r>
            <w:r>
              <w:br/>
            </w:r>
            <w:r w:rsidRPr="625124CB">
              <w:rPr>
                <w:sz w:val="26"/>
                <w:szCs w:val="26"/>
              </w:rPr>
              <w:t>GM: Explained that the contact number can be shared and also that the police can respond as well as the local authority.</w:t>
            </w:r>
            <w:r>
              <w:br/>
            </w:r>
            <w:r>
              <w:br/>
            </w:r>
            <w:r w:rsidRPr="625124CB">
              <w:rPr>
                <w:b/>
                <w:bCs/>
                <w:color w:val="0070C0"/>
                <w:sz w:val="26"/>
                <w:szCs w:val="26"/>
              </w:rPr>
              <w:t>Action RA:</w:t>
            </w:r>
            <w:r w:rsidRPr="625124CB">
              <w:rPr>
                <w:b/>
                <w:bCs/>
                <w:sz w:val="26"/>
                <w:szCs w:val="26"/>
              </w:rPr>
              <w:t xml:space="preserve"> </w:t>
            </w:r>
            <w:r w:rsidRPr="625124CB">
              <w:rPr>
                <w:sz w:val="26"/>
                <w:szCs w:val="26"/>
              </w:rPr>
              <w:t xml:space="preserve">To provide the contact number. </w:t>
            </w:r>
            <w:r>
              <w:br/>
            </w:r>
            <w:r w:rsidRPr="625124CB">
              <w:rPr>
                <w:sz w:val="26"/>
                <w:szCs w:val="26"/>
              </w:rPr>
              <w:t xml:space="preserve">Susanna Jones provided the contact number during the forum meeting. </w:t>
            </w:r>
            <w:r>
              <w:br/>
            </w:r>
            <w:r w:rsidRPr="625124CB">
              <w:rPr>
                <w:sz w:val="26"/>
                <w:szCs w:val="26"/>
              </w:rPr>
              <w:t>Swindon Domestic Abuse 24-hour hotline number is 01793 610610.</w:t>
            </w:r>
            <w:r>
              <w:br/>
            </w:r>
          </w:p>
          <w:p w14:paraId="3D68A5C9" w14:textId="1F1ABEE1" w:rsidR="00B60A00" w:rsidRPr="00CE588A" w:rsidRDefault="00FE60F9" w:rsidP="001D2306">
            <w:pPr>
              <w:pStyle w:val="ListParagraph"/>
              <w:numPr>
                <w:ilvl w:val="0"/>
                <w:numId w:val="8"/>
              </w:numPr>
              <w:spacing w:before="40" w:after="40"/>
              <w:rPr>
                <w:sz w:val="26"/>
                <w:szCs w:val="26"/>
              </w:rPr>
            </w:pPr>
            <w:r w:rsidRPr="5C368229">
              <w:rPr>
                <w:b/>
                <w:bCs/>
                <w:sz w:val="26"/>
                <w:szCs w:val="26"/>
              </w:rPr>
              <w:t xml:space="preserve">HD: Raised the point that openness needs to be made available to staff and patients to report incidents; making sure people don’t feel oppressed. </w:t>
            </w:r>
            <w:r w:rsidRPr="5C368229">
              <w:rPr>
                <w:sz w:val="26"/>
                <w:szCs w:val="26"/>
              </w:rPr>
              <w:t>That care is taken about who we partner with regarding their views or culture with regard to whistleblowing.</w:t>
            </w:r>
            <w:r>
              <w:br/>
            </w:r>
            <w:r>
              <w:br/>
            </w:r>
            <w:r w:rsidRPr="5C368229">
              <w:rPr>
                <w:sz w:val="26"/>
                <w:szCs w:val="26"/>
              </w:rPr>
              <w:t xml:space="preserve">GM: Referenced the quality </w:t>
            </w:r>
            <w:proofErr w:type="gramStart"/>
            <w:r w:rsidRPr="5C368229">
              <w:rPr>
                <w:sz w:val="26"/>
                <w:szCs w:val="26"/>
              </w:rPr>
              <w:t>schedule, that</w:t>
            </w:r>
            <w:proofErr w:type="gramEnd"/>
            <w:r w:rsidRPr="5C368229">
              <w:rPr>
                <w:sz w:val="26"/>
                <w:szCs w:val="26"/>
              </w:rPr>
              <w:t xml:space="preserve"> every provider needs to have a whistleblowing policy and also an advocate that staff feel that they can go to in confidence. Reassured that it is done so confidentially. Also includes the CQC. </w:t>
            </w:r>
            <w:r>
              <w:br/>
            </w:r>
            <w:r>
              <w:br/>
            </w:r>
            <w:r w:rsidRPr="5C368229">
              <w:rPr>
                <w:sz w:val="26"/>
                <w:szCs w:val="26"/>
              </w:rPr>
              <w:t>GM also mentioned the duty of candour; where commissioners and providers have a duty to be very open with people, patients, public, and families when things have gone wrong. Assured HD that whistleblowing is very tight, learned from previous experience.</w:t>
            </w:r>
            <w:r>
              <w:br/>
            </w:r>
          </w:p>
          <w:p w14:paraId="663F5519" w14:textId="03BD51F3" w:rsidR="00B60A00" w:rsidRPr="00CE588A" w:rsidRDefault="00FE60F9" w:rsidP="001D2306">
            <w:pPr>
              <w:pStyle w:val="ListParagraph"/>
              <w:numPr>
                <w:ilvl w:val="0"/>
                <w:numId w:val="8"/>
              </w:numPr>
              <w:spacing w:before="40" w:after="40"/>
              <w:rPr>
                <w:sz w:val="26"/>
                <w:szCs w:val="26"/>
              </w:rPr>
            </w:pPr>
            <w:r w:rsidRPr="08AB7059">
              <w:rPr>
                <w:b/>
                <w:bCs/>
                <w:sz w:val="26"/>
                <w:szCs w:val="26"/>
              </w:rPr>
              <w:t>RW: Where does the draft communications and engagement strategy fit into this quality directive?</w:t>
            </w:r>
            <w:r>
              <w:br/>
            </w:r>
            <w:r w:rsidRPr="08AB7059">
              <w:rPr>
                <w:sz w:val="26"/>
                <w:szCs w:val="26"/>
              </w:rPr>
              <w:t xml:space="preserve">GM: Needs to be central to it; today is a great opportunity to start the conversation off. Then build this into the engagement strategy, </w:t>
            </w:r>
            <w:proofErr w:type="gramStart"/>
            <w:r w:rsidRPr="08AB7059">
              <w:rPr>
                <w:sz w:val="26"/>
                <w:szCs w:val="26"/>
              </w:rPr>
              <w:t>then</w:t>
            </w:r>
            <w:proofErr w:type="gramEnd"/>
            <w:r w:rsidRPr="08AB7059">
              <w:rPr>
                <w:sz w:val="26"/>
                <w:szCs w:val="26"/>
              </w:rPr>
              <w:t xml:space="preserve"> build the public and patient strategy into the Quality Assurance Framework. Not mutually exclusive.</w:t>
            </w:r>
            <w:r>
              <w:br/>
            </w:r>
          </w:p>
        </w:tc>
      </w:tr>
      <w:tr w:rsidR="000843CC" w:rsidRPr="00CE588A" w14:paraId="1300DF1B" w14:textId="77777777" w:rsidTr="00FE60F9">
        <w:tc>
          <w:tcPr>
            <w:tcW w:w="664" w:type="dxa"/>
          </w:tcPr>
          <w:p w14:paraId="5477D815" w14:textId="219CA3F1" w:rsidR="000843CC" w:rsidRPr="00CE588A" w:rsidRDefault="00897C6D" w:rsidP="001D2306">
            <w:pPr>
              <w:pStyle w:val="ListParagraph"/>
              <w:numPr>
                <w:ilvl w:val="0"/>
                <w:numId w:val="16"/>
              </w:numPr>
              <w:spacing w:before="40" w:after="40"/>
              <w:rPr>
                <w:rFonts w:cstheme="minorHAnsi"/>
                <w:b/>
                <w:sz w:val="26"/>
                <w:szCs w:val="26"/>
              </w:rPr>
            </w:pPr>
          </w:p>
        </w:tc>
        <w:tc>
          <w:tcPr>
            <w:tcW w:w="8964" w:type="dxa"/>
          </w:tcPr>
          <w:p w14:paraId="14A98016" w14:textId="0755F72F" w:rsidR="000843CC" w:rsidRPr="00CE588A" w:rsidRDefault="00FE60F9" w:rsidP="2BFA5302">
            <w:pPr>
              <w:spacing w:before="40" w:after="40"/>
              <w:rPr>
                <w:rFonts w:cstheme="minorHAnsi"/>
                <w:b/>
                <w:bCs/>
                <w:sz w:val="26"/>
                <w:szCs w:val="26"/>
              </w:rPr>
            </w:pPr>
            <w:r w:rsidRPr="51AD0A48">
              <w:rPr>
                <w:b/>
                <w:bCs/>
                <w:sz w:val="26"/>
                <w:szCs w:val="26"/>
              </w:rPr>
              <w:t xml:space="preserve">Minutes of meeting held on 29 October 2020 </w:t>
            </w:r>
            <w:r w:rsidRPr="51AD0A48">
              <w:rPr>
                <w:sz w:val="26"/>
                <w:szCs w:val="26"/>
              </w:rPr>
              <w:t xml:space="preserve">(JK) </w:t>
            </w:r>
          </w:p>
        </w:tc>
      </w:tr>
      <w:tr w:rsidR="007802EF" w:rsidRPr="00CE588A" w14:paraId="3A373E5B" w14:textId="77777777" w:rsidTr="00FE60F9">
        <w:tc>
          <w:tcPr>
            <w:tcW w:w="664" w:type="dxa"/>
          </w:tcPr>
          <w:p w14:paraId="0CDD4558" w14:textId="77777777" w:rsidR="007802EF" w:rsidRPr="00CE588A" w:rsidRDefault="00897C6D" w:rsidP="007802EF">
            <w:pPr>
              <w:pStyle w:val="ListParagraph"/>
              <w:spacing w:before="40" w:after="40"/>
              <w:ind w:left="360"/>
              <w:rPr>
                <w:rFonts w:cstheme="minorHAnsi"/>
                <w:sz w:val="26"/>
                <w:szCs w:val="26"/>
              </w:rPr>
            </w:pPr>
          </w:p>
        </w:tc>
        <w:tc>
          <w:tcPr>
            <w:tcW w:w="8964" w:type="dxa"/>
          </w:tcPr>
          <w:p w14:paraId="1FB9E948" w14:textId="05EDF2B7" w:rsidR="00B60A00" w:rsidRPr="00CE588A" w:rsidRDefault="00FE60F9" w:rsidP="2BFA5302">
            <w:pPr>
              <w:spacing w:before="40" w:after="40"/>
              <w:rPr>
                <w:sz w:val="26"/>
                <w:szCs w:val="26"/>
              </w:rPr>
            </w:pPr>
            <w:r w:rsidRPr="4D3F62DA">
              <w:rPr>
                <w:sz w:val="26"/>
                <w:szCs w:val="26"/>
              </w:rPr>
              <w:t>Spelling of Easter changed to Eastern in section 6.</w:t>
            </w:r>
            <w:r>
              <w:br/>
            </w:r>
            <w:r w:rsidRPr="4D3F62DA">
              <w:rPr>
                <w:sz w:val="26"/>
                <w:szCs w:val="26"/>
              </w:rPr>
              <w:t xml:space="preserve">The minutes from the previous meeting were then signed off as accurate and complete. (JK) </w:t>
            </w:r>
            <w:r>
              <w:br/>
            </w:r>
          </w:p>
        </w:tc>
      </w:tr>
      <w:tr w:rsidR="052C1789" w:rsidRPr="00CE588A" w14:paraId="472A6798" w14:textId="77777777" w:rsidTr="00FE60F9">
        <w:tc>
          <w:tcPr>
            <w:tcW w:w="664" w:type="dxa"/>
          </w:tcPr>
          <w:p w14:paraId="0ABCDFAA" w14:textId="62A2712A" w:rsidR="052C1789" w:rsidRPr="00CE588A" w:rsidRDefault="00FE60F9" w:rsidP="052C1789">
            <w:pPr>
              <w:pStyle w:val="ListParagraph"/>
              <w:ind w:left="0"/>
              <w:rPr>
                <w:rFonts w:cstheme="minorHAnsi"/>
                <w:sz w:val="26"/>
                <w:szCs w:val="26"/>
              </w:rPr>
            </w:pPr>
            <w:r w:rsidRPr="00CE588A">
              <w:rPr>
                <w:rFonts w:cstheme="minorHAnsi"/>
                <w:b/>
                <w:bCs/>
                <w:sz w:val="26"/>
                <w:szCs w:val="26"/>
              </w:rPr>
              <w:t>5.</w:t>
            </w:r>
          </w:p>
        </w:tc>
        <w:tc>
          <w:tcPr>
            <w:tcW w:w="8964" w:type="dxa"/>
          </w:tcPr>
          <w:p w14:paraId="00170110" w14:textId="0D84DE09" w:rsidR="052C1789" w:rsidRPr="00CE588A" w:rsidRDefault="00FE60F9" w:rsidP="2BFA5302">
            <w:pPr>
              <w:spacing w:before="40" w:after="40"/>
              <w:rPr>
                <w:b/>
                <w:bCs/>
                <w:sz w:val="26"/>
                <w:szCs w:val="26"/>
              </w:rPr>
            </w:pPr>
            <w:r w:rsidRPr="2BFA5302">
              <w:rPr>
                <w:b/>
                <w:bCs/>
                <w:sz w:val="26"/>
                <w:szCs w:val="26"/>
              </w:rPr>
              <w:t>Action Tracker (JK)</w:t>
            </w:r>
          </w:p>
        </w:tc>
      </w:tr>
      <w:tr w:rsidR="3833FD06" w:rsidRPr="00CE588A" w14:paraId="03F394EF" w14:textId="77777777" w:rsidTr="00FE60F9">
        <w:tc>
          <w:tcPr>
            <w:tcW w:w="664" w:type="dxa"/>
          </w:tcPr>
          <w:p w14:paraId="4A6B78DE" w14:textId="330121B8" w:rsidR="3833FD06" w:rsidRPr="00CE588A" w:rsidRDefault="00897C6D" w:rsidP="3833FD06">
            <w:pPr>
              <w:pStyle w:val="ListParagraph"/>
              <w:rPr>
                <w:rFonts w:cstheme="minorHAnsi"/>
                <w:b/>
                <w:bCs/>
                <w:sz w:val="26"/>
                <w:szCs w:val="26"/>
              </w:rPr>
            </w:pPr>
          </w:p>
        </w:tc>
        <w:tc>
          <w:tcPr>
            <w:tcW w:w="8964" w:type="dxa"/>
          </w:tcPr>
          <w:p w14:paraId="3F456072" w14:textId="1A4F3376" w:rsidR="004D66CE" w:rsidRPr="00CE588A" w:rsidRDefault="00FE60F9" w:rsidP="2BFA5302">
            <w:pPr>
              <w:rPr>
                <w:sz w:val="26"/>
                <w:szCs w:val="26"/>
              </w:rPr>
            </w:pPr>
            <w:r>
              <w:br/>
            </w:r>
            <w:r w:rsidRPr="2BFA5302">
              <w:rPr>
                <w:sz w:val="26"/>
                <w:szCs w:val="26"/>
              </w:rPr>
              <w:t xml:space="preserve">The October 2020 Action Tracker has been fulfilled apart from 6, 10 and 13 (see below), which are still in progress. </w:t>
            </w:r>
          </w:p>
          <w:p w14:paraId="017BD003" w14:textId="5F8017B8" w:rsidR="004D66CE" w:rsidRPr="00CE588A" w:rsidRDefault="00FE60F9" w:rsidP="2BFA5302">
            <w:pPr>
              <w:rPr>
                <w:sz w:val="26"/>
                <w:szCs w:val="26"/>
              </w:rPr>
            </w:pPr>
            <w:r>
              <w:br/>
            </w:r>
            <w:r w:rsidRPr="625124CB">
              <w:rPr>
                <w:b/>
                <w:bCs/>
                <w:sz w:val="26"/>
                <w:szCs w:val="26"/>
              </w:rPr>
              <w:t>6: Public questions</w:t>
            </w:r>
            <w:r>
              <w:br/>
            </w:r>
            <w:r w:rsidRPr="625124CB">
              <w:rPr>
                <w:color w:val="0070C0"/>
                <w:sz w:val="26"/>
                <w:szCs w:val="26"/>
              </w:rPr>
              <w:t xml:space="preserve">Action HD: </w:t>
            </w:r>
            <w:r w:rsidRPr="625124CB">
              <w:rPr>
                <w:sz w:val="26"/>
                <w:szCs w:val="26"/>
              </w:rPr>
              <w:t>To share with RA email conversations relating to Video Consulting tech rolling.</w:t>
            </w:r>
            <w:r>
              <w:br/>
            </w:r>
            <w:r>
              <w:br/>
            </w:r>
            <w:r w:rsidRPr="625124CB">
              <w:rPr>
                <w:rFonts w:ascii="Arial" w:eastAsia="Arial" w:hAnsi="Arial" w:cs="Arial"/>
                <w:b/>
                <w:bCs/>
                <w:color w:val="000000"/>
                <w:sz w:val="26"/>
                <w:szCs w:val="26"/>
              </w:rPr>
              <w:t>10: BSW CCG draft Communications and Engagement Strategy</w:t>
            </w:r>
            <w:r>
              <w:br/>
            </w:r>
            <w:r w:rsidRPr="625124CB">
              <w:rPr>
                <w:rFonts w:ascii="Arial" w:eastAsia="Arial" w:hAnsi="Arial" w:cs="Arial"/>
                <w:color w:val="0070C0"/>
                <w:sz w:val="26"/>
                <w:szCs w:val="26"/>
              </w:rPr>
              <w:t>Action RA:</w:t>
            </w:r>
            <w:r w:rsidRPr="625124CB">
              <w:rPr>
                <w:rFonts w:ascii="Arial" w:eastAsia="Arial" w:hAnsi="Arial" w:cs="Arial"/>
                <w:color w:val="000000"/>
                <w:sz w:val="26"/>
                <w:szCs w:val="26"/>
              </w:rPr>
              <w:t xml:space="preserve"> Presentation slides to be shared, request sent to Tamsin May.</w:t>
            </w:r>
            <w:r>
              <w:br/>
            </w:r>
            <w:r>
              <w:br/>
            </w:r>
            <w:r w:rsidRPr="625124CB">
              <w:rPr>
                <w:rFonts w:ascii="Arial" w:eastAsia="Arial" w:hAnsi="Arial" w:cs="Arial"/>
                <w:b/>
                <w:bCs/>
                <w:color w:val="000000"/>
                <w:sz w:val="26"/>
                <w:szCs w:val="26"/>
              </w:rPr>
              <w:t>13: AOB</w:t>
            </w:r>
            <w:r>
              <w:br/>
            </w:r>
            <w:r w:rsidRPr="625124CB">
              <w:rPr>
                <w:rFonts w:ascii="Arial" w:eastAsia="Arial" w:hAnsi="Arial" w:cs="Arial"/>
                <w:color w:val="0070C0"/>
                <w:sz w:val="26"/>
                <w:szCs w:val="26"/>
              </w:rPr>
              <w:t>Action RW:</w:t>
            </w:r>
            <w:r w:rsidRPr="625124CB">
              <w:rPr>
                <w:rFonts w:ascii="Arial" w:eastAsia="Arial" w:hAnsi="Arial" w:cs="Arial"/>
                <w:color w:val="000000"/>
                <w:sz w:val="26"/>
                <w:szCs w:val="26"/>
              </w:rPr>
              <w:t xml:space="preserve"> To share with RA the information he has on the flu vaccination and pharmacies not having them.</w:t>
            </w:r>
          </w:p>
          <w:p w14:paraId="0BA30303" w14:textId="3BB3F2F1" w:rsidR="004D66CE" w:rsidRPr="00CE588A" w:rsidRDefault="00897C6D" w:rsidP="3833FD06">
            <w:pPr>
              <w:rPr>
                <w:rFonts w:cstheme="minorHAnsi"/>
                <w:b/>
                <w:bCs/>
                <w:sz w:val="26"/>
                <w:szCs w:val="26"/>
              </w:rPr>
            </w:pPr>
          </w:p>
        </w:tc>
      </w:tr>
      <w:tr w:rsidR="000843CC" w:rsidRPr="00CE588A" w14:paraId="115AA721" w14:textId="77777777" w:rsidTr="00FE60F9">
        <w:tc>
          <w:tcPr>
            <w:tcW w:w="664" w:type="dxa"/>
          </w:tcPr>
          <w:p w14:paraId="237BBD57" w14:textId="0AAF4539" w:rsidR="000843CC" w:rsidRPr="00CE588A" w:rsidRDefault="00FE60F9" w:rsidP="052C1789">
            <w:pPr>
              <w:spacing w:before="40" w:after="40"/>
              <w:rPr>
                <w:rFonts w:cstheme="minorHAnsi"/>
                <w:b/>
                <w:bCs/>
                <w:sz w:val="26"/>
                <w:szCs w:val="26"/>
              </w:rPr>
            </w:pPr>
            <w:r w:rsidRPr="00CE588A">
              <w:rPr>
                <w:rFonts w:cstheme="minorHAnsi"/>
                <w:b/>
                <w:bCs/>
                <w:sz w:val="26"/>
                <w:szCs w:val="26"/>
              </w:rPr>
              <w:t>6.</w:t>
            </w:r>
          </w:p>
        </w:tc>
        <w:tc>
          <w:tcPr>
            <w:tcW w:w="8964" w:type="dxa"/>
          </w:tcPr>
          <w:p w14:paraId="5D1B84BA" w14:textId="6960B60D" w:rsidR="00417CA8" w:rsidRPr="00CE588A" w:rsidRDefault="00FE60F9" w:rsidP="2BFA5302">
            <w:pPr>
              <w:spacing w:before="40" w:after="40"/>
              <w:rPr>
                <w:b/>
                <w:bCs/>
                <w:sz w:val="26"/>
                <w:szCs w:val="26"/>
              </w:rPr>
            </w:pPr>
            <w:bookmarkStart w:id="1" w:name="_Hlk54689553"/>
            <w:bookmarkEnd w:id="1"/>
            <w:r w:rsidRPr="4D3F62DA">
              <w:rPr>
                <w:b/>
                <w:bCs/>
                <w:sz w:val="26"/>
                <w:szCs w:val="26"/>
              </w:rPr>
              <w:t>Public questions</w:t>
            </w:r>
            <w:r w:rsidRPr="4D3F62DA">
              <w:rPr>
                <w:sz w:val="26"/>
                <w:szCs w:val="26"/>
              </w:rPr>
              <w:t xml:space="preserve"> (RA JK)</w:t>
            </w:r>
          </w:p>
        </w:tc>
      </w:tr>
      <w:tr w:rsidR="3833FD06" w:rsidRPr="00CE588A" w14:paraId="645453C7" w14:textId="77777777" w:rsidTr="00FE60F9">
        <w:tc>
          <w:tcPr>
            <w:tcW w:w="664" w:type="dxa"/>
          </w:tcPr>
          <w:p w14:paraId="2359B8CD" w14:textId="6DB33E3B" w:rsidR="3833FD06" w:rsidRPr="00CE588A" w:rsidRDefault="00897C6D" w:rsidP="3833FD06">
            <w:pPr>
              <w:rPr>
                <w:rFonts w:cstheme="minorHAnsi"/>
                <w:b/>
                <w:bCs/>
                <w:sz w:val="26"/>
                <w:szCs w:val="26"/>
              </w:rPr>
            </w:pPr>
          </w:p>
        </w:tc>
        <w:tc>
          <w:tcPr>
            <w:tcW w:w="8964" w:type="dxa"/>
          </w:tcPr>
          <w:p w14:paraId="20A16085" w14:textId="431CE0DC" w:rsidR="3833FD06" w:rsidRPr="00CE588A" w:rsidRDefault="00FE60F9" w:rsidP="3833FD06">
            <w:pPr>
              <w:rPr>
                <w:rFonts w:cstheme="minorHAnsi"/>
                <w:sz w:val="26"/>
                <w:szCs w:val="26"/>
                <w:highlight w:val="yellow"/>
              </w:rPr>
            </w:pPr>
            <w:r w:rsidRPr="4D3F62DA">
              <w:rPr>
                <w:color w:val="000000"/>
                <w:sz w:val="26"/>
                <w:szCs w:val="26"/>
              </w:rPr>
              <w:t>In advance of the meeting provided by:</w:t>
            </w:r>
            <w:r>
              <w:br/>
            </w:r>
          </w:p>
          <w:p w14:paraId="1634C7BB" w14:textId="2A3A44B8" w:rsidR="3833FD06" w:rsidRPr="00CE588A" w:rsidRDefault="00FE60F9" w:rsidP="2BFA5302">
            <w:pPr>
              <w:spacing w:before="40" w:after="40"/>
              <w:rPr>
                <w:b/>
                <w:bCs/>
              </w:rPr>
            </w:pPr>
            <w:r w:rsidRPr="08AB7059">
              <w:rPr>
                <w:b/>
                <w:bCs/>
              </w:rPr>
              <w:t>Q1 from Harry Dale</w:t>
            </w:r>
          </w:p>
          <w:p w14:paraId="01FDBF5E" w14:textId="7FD45CA7" w:rsidR="005F46E5" w:rsidRPr="00CE588A" w:rsidRDefault="00FE60F9" w:rsidP="13A1DF7F">
            <w:pPr>
              <w:spacing w:before="40" w:after="40"/>
              <w:rPr>
                <w:b/>
                <w:bCs/>
                <w:sz w:val="26"/>
                <w:szCs w:val="26"/>
              </w:rPr>
            </w:pPr>
            <w:r w:rsidRPr="13A1DF7F">
              <w:rPr>
                <w:b/>
                <w:bCs/>
                <w:sz w:val="26"/>
                <w:szCs w:val="26"/>
              </w:rPr>
              <w:t>Can any part of the plans for rolling out the vaccinations be revealed, if so, would you please do so (not detail but the general strategy) there are a lot of confused people out there with regards it actually taking place.</w:t>
            </w:r>
          </w:p>
          <w:p w14:paraId="02BDD4E4" w14:textId="683C8E44" w:rsidR="005F46E5" w:rsidRPr="00CE588A" w:rsidRDefault="00FE60F9" w:rsidP="2BFA5302">
            <w:pPr>
              <w:spacing w:before="40" w:after="40"/>
            </w:pPr>
            <w:r w:rsidRPr="2BFA5302">
              <w:rPr>
                <w:sz w:val="26"/>
                <w:szCs w:val="26"/>
              </w:rPr>
              <w:t xml:space="preserve"> </w:t>
            </w:r>
          </w:p>
          <w:p w14:paraId="773DF62B" w14:textId="4825BE82" w:rsidR="005F46E5" w:rsidRPr="00CE588A" w:rsidRDefault="00FE60F9" w:rsidP="2BFA5302">
            <w:pPr>
              <w:spacing w:before="40" w:after="40"/>
              <w:rPr>
                <w:sz w:val="26"/>
                <w:szCs w:val="26"/>
              </w:rPr>
            </w:pPr>
            <w:r w:rsidRPr="625124CB">
              <w:rPr>
                <w:sz w:val="26"/>
                <w:szCs w:val="26"/>
              </w:rPr>
              <w:t xml:space="preserve">A: We are following the national priority list of people to be vaccinated – the main message is please do not phone your GP practice and wait to be </w:t>
            </w:r>
            <w:proofErr w:type="gramStart"/>
            <w:r w:rsidRPr="625124CB">
              <w:rPr>
                <w:sz w:val="26"/>
                <w:szCs w:val="26"/>
              </w:rPr>
              <w:t>to</w:t>
            </w:r>
            <w:proofErr w:type="gramEnd"/>
            <w:r w:rsidRPr="625124CB">
              <w:rPr>
                <w:sz w:val="26"/>
                <w:szCs w:val="26"/>
              </w:rPr>
              <w:t xml:space="preserve"> contacted. The leaflet sent yesterday provides useful information about this. A ‘landing’ page is currently being set up on the CCG’s website with information on the vaccination.</w:t>
            </w:r>
            <w:r>
              <w:br/>
            </w:r>
          </w:p>
          <w:p w14:paraId="46955C85" w14:textId="2ED31017" w:rsidR="6451896D" w:rsidRDefault="00FE60F9" w:rsidP="2BFA5302">
            <w:pPr>
              <w:spacing w:before="40" w:after="40"/>
              <w:rPr>
                <w:sz w:val="26"/>
                <w:szCs w:val="26"/>
              </w:rPr>
            </w:pPr>
            <w:r w:rsidRPr="625124CB">
              <w:rPr>
                <w:b/>
                <w:bCs/>
                <w:sz w:val="26"/>
                <w:szCs w:val="26"/>
              </w:rPr>
              <w:t>Q1 further comments</w:t>
            </w:r>
            <w:proofErr w:type="gramStart"/>
            <w:r w:rsidRPr="625124CB">
              <w:rPr>
                <w:b/>
                <w:bCs/>
                <w:sz w:val="26"/>
                <w:szCs w:val="26"/>
              </w:rPr>
              <w:t>:</w:t>
            </w:r>
            <w:proofErr w:type="gramEnd"/>
            <w:r>
              <w:br/>
            </w:r>
            <w:r w:rsidRPr="625124CB">
              <w:rPr>
                <w:sz w:val="26"/>
                <w:szCs w:val="26"/>
              </w:rPr>
              <w:t xml:space="preserve">HD raised concern over the lack of information available for patients. Priority lists from the government and ‘everything will be ok in April 2021’. Patients need their questions answering; more comprehensive information required. Need to be on top of the messaging. </w:t>
            </w:r>
            <w:r>
              <w:br/>
            </w:r>
            <w:r>
              <w:br/>
            </w:r>
            <w:r w:rsidRPr="625124CB">
              <w:rPr>
                <w:sz w:val="26"/>
                <w:szCs w:val="26"/>
              </w:rPr>
              <w:lastRenderedPageBreak/>
              <w:t xml:space="preserve">HD raised concerns that first responders know nothing about when they will receive the vaccination; concern from hospital staff that they should be first in line. Rumours are spreading about admin staff receiving the vaccine ahead of frontline workers. </w:t>
            </w:r>
            <w:r>
              <w:br/>
            </w:r>
            <w:r>
              <w:br/>
            </w:r>
            <w:r w:rsidRPr="625124CB">
              <w:rPr>
                <w:sz w:val="26"/>
                <w:szCs w:val="26"/>
              </w:rPr>
              <w:t>The Pfizer vaccine is being given out to available staff members regardless of the department they work in, so the vaccine doesn’t go to waste; has to be used within a timeframe.</w:t>
            </w:r>
            <w:r>
              <w:br/>
            </w:r>
          </w:p>
          <w:p w14:paraId="0B5FE620" w14:textId="31A2FA00" w:rsidR="2BFA5302" w:rsidRDefault="00FE60F9" w:rsidP="4D3F62DA">
            <w:pPr>
              <w:spacing w:before="40" w:after="40"/>
              <w:rPr>
                <w:sz w:val="26"/>
                <w:szCs w:val="26"/>
              </w:rPr>
            </w:pPr>
            <w:r w:rsidRPr="625124CB">
              <w:rPr>
                <w:b/>
                <w:bCs/>
                <w:color w:val="0080C9"/>
                <w:sz w:val="26"/>
                <w:szCs w:val="26"/>
              </w:rPr>
              <w:t>Action HD</w:t>
            </w:r>
            <w:r w:rsidRPr="625124CB">
              <w:rPr>
                <w:color w:val="0080C9"/>
                <w:sz w:val="26"/>
                <w:szCs w:val="26"/>
              </w:rPr>
              <w:t xml:space="preserve">: </w:t>
            </w:r>
            <w:r w:rsidRPr="625124CB">
              <w:rPr>
                <w:sz w:val="26"/>
                <w:szCs w:val="26"/>
              </w:rPr>
              <w:t>To send list of things to RA that he thinks are missing from the communications with patients.</w:t>
            </w:r>
          </w:p>
          <w:p w14:paraId="0CD64FA8" w14:textId="23B064FA" w:rsidR="2BFA5302" w:rsidRDefault="00FE60F9" w:rsidP="4D3F62DA">
            <w:pPr>
              <w:spacing w:before="40" w:after="40"/>
              <w:rPr>
                <w:sz w:val="26"/>
                <w:szCs w:val="26"/>
              </w:rPr>
            </w:pPr>
            <w:r>
              <w:br/>
            </w:r>
            <w:r w:rsidRPr="08AB7059">
              <w:rPr>
                <w:sz w:val="26"/>
                <w:szCs w:val="26"/>
              </w:rPr>
              <w:t xml:space="preserve">Agreement that communications need to be improved and an explanation regarding the spare Pfizer vaccines; people were grabbed and offered the vaccination so as not to waste them. Acknowledged that this doesn’t look good. </w:t>
            </w:r>
          </w:p>
          <w:p w14:paraId="50D5E144" w14:textId="1D4B3343" w:rsidR="2BFA5302" w:rsidRDefault="00FE60F9" w:rsidP="4D3F62DA">
            <w:pPr>
              <w:spacing w:before="40" w:after="40"/>
              <w:rPr>
                <w:sz w:val="26"/>
                <w:szCs w:val="26"/>
              </w:rPr>
            </w:pPr>
            <w:r>
              <w:br/>
            </w:r>
            <w:r w:rsidRPr="625124CB">
              <w:rPr>
                <w:sz w:val="26"/>
                <w:szCs w:val="26"/>
              </w:rPr>
              <w:t xml:space="preserve">RA: Informed the members that a generic email address is being set up to respond to queries and questions about the COVID-19 vaccinations. One place to direct questions and queries, etc. </w:t>
            </w:r>
          </w:p>
          <w:p w14:paraId="59DAE1DB" w14:textId="29B4FFDF" w:rsidR="2BFA5302" w:rsidRDefault="00FE60F9" w:rsidP="4D3F62DA">
            <w:pPr>
              <w:spacing w:before="40" w:after="40"/>
              <w:rPr>
                <w:sz w:val="26"/>
                <w:szCs w:val="26"/>
              </w:rPr>
            </w:pPr>
            <w:r>
              <w:br/>
            </w:r>
            <w:r w:rsidRPr="625124CB">
              <w:rPr>
                <w:sz w:val="26"/>
                <w:szCs w:val="26"/>
              </w:rPr>
              <w:t xml:space="preserve">SB: Asked the CCG to avoid using generic responses to email queries; a more formulate, personalised response. If resources are limited at the moment, suggested to have an automated reply including relevant suggestions and up-to-date links to information. </w:t>
            </w:r>
            <w:r>
              <w:br/>
            </w:r>
          </w:p>
          <w:p w14:paraId="5B81D7F4" w14:textId="75948E55" w:rsidR="2BFA5302" w:rsidRDefault="00FE60F9" w:rsidP="2BFA5302">
            <w:pPr>
              <w:spacing w:before="40" w:after="40"/>
              <w:rPr>
                <w:sz w:val="26"/>
                <w:szCs w:val="26"/>
              </w:rPr>
            </w:pPr>
            <w:r w:rsidRPr="625124CB">
              <w:rPr>
                <w:sz w:val="26"/>
                <w:szCs w:val="26"/>
              </w:rPr>
              <w:t>Acknowledged that the collective need to do better. It was also recognised that future forum meeting topics may come out of the email queries and questions.</w:t>
            </w:r>
            <w:r>
              <w:br/>
            </w:r>
          </w:p>
          <w:p w14:paraId="5D6205CB" w14:textId="6C1FC637" w:rsidR="2BFA5302" w:rsidRDefault="00FE60F9" w:rsidP="4D3F62DA">
            <w:pPr>
              <w:spacing w:before="40" w:after="40"/>
              <w:rPr>
                <w:sz w:val="26"/>
                <w:szCs w:val="26"/>
              </w:rPr>
            </w:pPr>
            <w:r w:rsidRPr="08AB7059">
              <w:rPr>
                <w:b/>
                <w:bCs/>
                <w:color w:val="0080C9"/>
                <w:sz w:val="26"/>
                <w:szCs w:val="26"/>
              </w:rPr>
              <w:t>Action RA:</w:t>
            </w:r>
            <w:r w:rsidRPr="08AB7059">
              <w:rPr>
                <w:b/>
                <w:bCs/>
                <w:sz w:val="26"/>
                <w:szCs w:val="26"/>
              </w:rPr>
              <w:t xml:space="preserve"> </w:t>
            </w:r>
            <w:r>
              <w:br/>
            </w:r>
            <w:r w:rsidRPr="08AB7059">
              <w:rPr>
                <w:sz w:val="26"/>
                <w:szCs w:val="26"/>
              </w:rPr>
              <w:t>1. To share the generic email address when it becomes available.</w:t>
            </w:r>
            <w:r>
              <w:br/>
            </w:r>
            <w:r w:rsidRPr="08AB7059">
              <w:rPr>
                <w:sz w:val="26"/>
                <w:szCs w:val="26"/>
              </w:rPr>
              <w:t xml:space="preserve">2. To pass comments on to colleagues about providing non-generic, more personalised responses to future emails. </w:t>
            </w:r>
          </w:p>
          <w:p w14:paraId="3A28066D" w14:textId="67A42C80" w:rsidR="2BFA5302" w:rsidRDefault="00897C6D" w:rsidP="4D3F62DA">
            <w:pPr>
              <w:spacing w:before="40" w:after="40"/>
              <w:rPr>
                <w:sz w:val="26"/>
                <w:szCs w:val="26"/>
              </w:rPr>
            </w:pPr>
          </w:p>
          <w:p w14:paraId="375655E1" w14:textId="1231DAAB" w:rsidR="3833FD06" w:rsidRPr="00CE588A" w:rsidRDefault="00FE60F9" w:rsidP="2BFA5302">
            <w:pPr>
              <w:spacing w:before="40" w:after="40"/>
              <w:rPr>
                <w:b/>
                <w:bCs/>
                <w:sz w:val="26"/>
                <w:szCs w:val="26"/>
              </w:rPr>
            </w:pPr>
            <w:r w:rsidRPr="4D3F62DA">
              <w:rPr>
                <w:b/>
                <w:bCs/>
                <w:sz w:val="26"/>
                <w:szCs w:val="26"/>
              </w:rPr>
              <w:t xml:space="preserve">Q2 from Sue Carvell </w:t>
            </w:r>
            <w:r w:rsidRPr="4D3F62DA">
              <w:rPr>
                <w:sz w:val="26"/>
                <w:szCs w:val="26"/>
              </w:rPr>
              <w:t>(could not attend the meeting)</w:t>
            </w:r>
          </w:p>
          <w:p w14:paraId="0B1B0F5B" w14:textId="0A62BBDB" w:rsidR="3833FD06" w:rsidRPr="00CE588A" w:rsidRDefault="00FE60F9" w:rsidP="4D3F62DA">
            <w:pPr>
              <w:spacing w:before="40" w:after="40"/>
              <w:rPr>
                <w:sz w:val="26"/>
                <w:szCs w:val="26"/>
              </w:rPr>
            </w:pPr>
            <w:r w:rsidRPr="13A1DF7F">
              <w:rPr>
                <w:b/>
                <w:bCs/>
                <w:sz w:val="26"/>
                <w:szCs w:val="26"/>
              </w:rPr>
              <w:t xml:space="preserve">Who is providing the COVID-19 vaccination to patients registered at Whalebridge as the Practice </w:t>
            </w:r>
            <w:proofErr w:type="gramStart"/>
            <w:r w:rsidRPr="13A1DF7F">
              <w:rPr>
                <w:b/>
                <w:bCs/>
                <w:sz w:val="26"/>
                <w:szCs w:val="26"/>
              </w:rPr>
              <w:t>have</w:t>
            </w:r>
            <w:proofErr w:type="gramEnd"/>
            <w:r w:rsidRPr="13A1DF7F">
              <w:rPr>
                <w:b/>
                <w:bCs/>
                <w:sz w:val="26"/>
                <w:szCs w:val="26"/>
              </w:rPr>
              <w:t xml:space="preserve"> confirmed that they are not taking part in this Enhanced Service? </w:t>
            </w:r>
            <w:r>
              <w:br/>
            </w:r>
            <w:r>
              <w:br/>
            </w:r>
            <w:r w:rsidRPr="13A1DF7F">
              <w:rPr>
                <w:sz w:val="26"/>
                <w:szCs w:val="26"/>
              </w:rPr>
              <w:t xml:space="preserve">A:  A separate answer will be provided as this relates to an individual </w:t>
            </w:r>
            <w:r w:rsidRPr="13A1DF7F">
              <w:rPr>
                <w:sz w:val="26"/>
                <w:szCs w:val="26"/>
              </w:rPr>
              <w:lastRenderedPageBreak/>
              <w:t xml:space="preserve">practice and the answer is being sought.  </w:t>
            </w:r>
          </w:p>
          <w:p w14:paraId="0B11CF98" w14:textId="77777777" w:rsidR="3833FD06" w:rsidRDefault="00FE60F9" w:rsidP="2BFA5302">
            <w:pPr>
              <w:spacing w:before="40" w:after="40"/>
              <w:rPr>
                <w:sz w:val="26"/>
                <w:szCs w:val="26"/>
              </w:rPr>
            </w:pPr>
            <w:r>
              <w:br/>
            </w:r>
            <w:r w:rsidRPr="4D3F62DA">
              <w:rPr>
                <w:b/>
                <w:bCs/>
                <w:color w:val="45BCFF"/>
                <w:sz w:val="26"/>
                <w:szCs w:val="26"/>
              </w:rPr>
              <w:t>Action RA:</w:t>
            </w:r>
            <w:r w:rsidRPr="4D3F62DA">
              <w:rPr>
                <w:b/>
                <w:bCs/>
                <w:sz w:val="26"/>
                <w:szCs w:val="26"/>
              </w:rPr>
              <w:t xml:space="preserve"> </w:t>
            </w:r>
            <w:r w:rsidRPr="4D3F62DA">
              <w:rPr>
                <w:sz w:val="26"/>
                <w:szCs w:val="26"/>
              </w:rPr>
              <w:t xml:space="preserve">To report back with the answer to this question. </w:t>
            </w:r>
            <w:r>
              <w:br/>
            </w:r>
          </w:p>
          <w:p w14:paraId="53BCC52C" w14:textId="77777777" w:rsidR="00D97834" w:rsidRDefault="00D97834" w:rsidP="2BFA5302">
            <w:pPr>
              <w:spacing w:before="40" w:after="40"/>
              <w:rPr>
                <w:sz w:val="26"/>
                <w:szCs w:val="26"/>
              </w:rPr>
            </w:pPr>
            <w:r>
              <w:rPr>
                <w:sz w:val="26"/>
                <w:szCs w:val="26"/>
              </w:rPr>
              <w:t>Follow-up: GWH are providing the vaccinations for the Whalebridge practice registered patients.</w:t>
            </w:r>
          </w:p>
          <w:p w14:paraId="1711707D" w14:textId="588DD1F7" w:rsidR="00D97834" w:rsidRPr="00CE588A" w:rsidRDefault="00D97834" w:rsidP="2BFA5302">
            <w:pPr>
              <w:spacing w:before="40" w:after="40"/>
              <w:rPr>
                <w:sz w:val="26"/>
                <w:szCs w:val="26"/>
              </w:rPr>
            </w:pPr>
          </w:p>
        </w:tc>
      </w:tr>
      <w:tr w:rsidR="000843CC" w:rsidRPr="00CE588A" w14:paraId="184465F1" w14:textId="77777777" w:rsidTr="00FE60F9">
        <w:tc>
          <w:tcPr>
            <w:tcW w:w="664" w:type="dxa"/>
          </w:tcPr>
          <w:p w14:paraId="5DCA593B" w14:textId="459BA707" w:rsidR="000843CC" w:rsidRPr="00CE588A" w:rsidRDefault="00FE60F9" w:rsidP="052C1789">
            <w:pPr>
              <w:spacing w:before="40" w:after="40"/>
              <w:rPr>
                <w:rFonts w:cstheme="minorHAnsi"/>
                <w:b/>
                <w:bCs/>
                <w:sz w:val="26"/>
                <w:szCs w:val="26"/>
              </w:rPr>
            </w:pPr>
            <w:r w:rsidRPr="00CE588A">
              <w:rPr>
                <w:rFonts w:cstheme="minorHAnsi"/>
                <w:b/>
                <w:bCs/>
                <w:sz w:val="26"/>
                <w:szCs w:val="26"/>
              </w:rPr>
              <w:lastRenderedPageBreak/>
              <w:t>7.</w:t>
            </w:r>
          </w:p>
        </w:tc>
        <w:tc>
          <w:tcPr>
            <w:tcW w:w="8964" w:type="dxa"/>
          </w:tcPr>
          <w:p w14:paraId="36CE07C6" w14:textId="3A2D508F" w:rsidR="000843CC" w:rsidRPr="00CE588A" w:rsidRDefault="00FE60F9" w:rsidP="625124CB">
            <w:pPr>
              <w:spacing w:before="40" w:after="40"/>
              <w:rPr>
                <w:rFonts w:cstheme="minorHAnsi"/>
                <w:b/>
                <w:bCs/>
                <w:sz w:val="26"/>
                <w:szCs w:val="26"/>
                <w:lang w:eastAsia="en-GB"/>
              </w:rPr>
            </w:pPr>
            <w:r w:rsidRPr="625124CB">
              <w:rPr>
                <w:b/>
                <w:bCs/>
                <w:sz w:val="26"/>
                <w:szCs w:val="26"/>
              </w:rPr>
              <w:t>Update on the Swindon Locality</w:t>
            </w:r>
            <w:r w:rsidRPr="625124CB">
              <w:rPr>
                <w:sz w:val="26"/>
                <w:szCs w:val="26"/>
              </w:rPr>
              <w:t xml:space="preserve"> </w:t>
            </w:r>
            <w:r>
              <w:br/>
            </w:r>
            <w:r w:rsidRPr="625124CB">
              <w:rPr>
                <w:sz w:val="26"/>
                <w:szCs w:val="26"/>
              </w:rPr>
              <w:t xml:space="preserve">Amanda Du Cros, </w:t>
            </w:r>
            <w:r w:rsidRPr="625124CB">
              <w:rPr>
                <w:sz w:val="26"/>
                <w:szCs w:val="26"/>
                <w:lang w:eastAsia="en-GB"/>
              </w:rPr>
              <w:t xml:space="preserve">Deputy Director, Community Transformation (Acting) </w:t>
            </w:r>
            <w:r>
              <w:br/>
            </w:r>
            <w:r w:rsidRPr="625124CB">
              <w:rPr>
                <w:sz w:val="26"/>
                <w:szCs w:val="26"/>
                <w:lang w:eastAsia="en-GB"/>
              </w:rPr>
              <w:t>Swindon locality</w:t>
            </w:r>
          </w:p>
        </w:tc>
      </w:tr>
      <w:tr w:rsidR="007802EF" w:rsidRPr="00CE588A" w14:paraId="6496967A" w14:textId="77777777" w:rsidTr="00FE60F9">
        <w:tc>
          <w:tcPr>
            <w:tcW w:w="664" w:type="dxa"/>
          </w:tcPr>
          <w:p w14:paraId="36ECA069" w14:textId="77777777" w:rsidR="007802EF" w:rsidRPr="00CE588A" w:rsidRDefault="00897C6D" w:rsidP="007802EF">
            <w:pPr>
              <w:pStyle w:val="ListParagraph"/>
              <w:spacing w:before="40" w:after="40"/>
              <w:ind w:left="360"/>
              <w:rPr>
                <w:rFonts w:cstheme="minorHAnsi"/>
                <w:sz w:val="26"/>
                <w:szCs w:val="26"/>
              </w:rPr>
            </w:pPr>
          </w:p>
        </w:tc>
        <w:tc>
          <w:tcPr>
            <w:tcW w:w="8964" w:type="dxa"/>
          </w:tcPr>
          <w:p w14:paraId="1FC58FC5" w14:textId="53D907CC" w:rsidR="004D66CE" w:rsidRPr="00CE588A" w:rsidRDefault="00FE60F9" w:rsidP="4D3F62DA">
            <w:pPr>
              <w:spacing w:before="40" w:after="40"/>
              <w:rPr>
                <w:sz w:val="26"/>
                <w:szCs w:val="26"/>
              </w:rPr>
            </w:pPr>
            <w:r>
              <w:br/>
            </w:r>
            <w:r w:rsidRPr="13A1DF7F">
              <w:rPr>
                <w:b/>
                <w:bCs/>
                <w:sz w:val="26"/>
                <w:szCs w:val="26"/>
              </w:rPr>
              <w:t>What it is?</w:t>
            </w:r>
          </w:p>
          <w:p w14:paraId="3737A9B5" w14:textId="5778ACB2" w:rsidR="004D66CE" w:rsidRPr="00CE588A" w:rsidRDefault="00FE60F9" w:rsidP="001D2306">
            <w:pPr>
              <w:pStyle w:val="ListParagraph"/>
              <w:numPr>
                <w:ilvl w:val="0"/>
                <w:numId w:val="14"/>
              </w:numPr>
              <w:spacing w:before="40" w:after="40"/>
              <w:rPr>
                <w:sz w:val="26"/>
                <w:szCs w:val="26"/>
              </w:rPr>
            </w:pPr>
            <w:r w:rsidRPr="5C368229">
              <w:rPr>
                <w:sz w:val="26"/>
                <w:szCs w:val="26"/>
              </w:rPr>
              <w:t xml:space="preserve">Successfully merged with BaNES and Wiltshire CCGs bringing benefits for the wider region but still needing a locality voice and presence. </w:t>
            </w:r>
            <w:r>
              <w:br/>
            </w:r>
          </w:p>
          <w:p w14:paraId="1FAFF080" w14:textId="7D145583" w:rsidR="004D66CE" w:rsidRPr="00CE588A" w:rsidRDefault="00FE60F9" w:rsidP="001D2306">
            <w:pPr>
              <w:pStyle w:val="ListParagraph"/>
              <w:numPr>
                <w:ilvl w:val="0"/>
                <w:numId w:val="14"/>
              </w:numPr>
              <w:spacing w:before="40" w:after="40"/>
              <w:rPr>
                <w:sz w:val="26"/>
                <w:szCs w:val="26"/>
              </w:rPr>
            </w:pPr>
            <w:r w:rsidRPr="4D3F62DA">
              <w:rPr>
                <w:sz w:val="26"/>
                <w:szCs w:val="26"/>
              </w:rPr>
              <w:t xml:space="preserve">Links into all different partners and cohorts, ensuring communication flow plus working with colleagues in BSW CCG around strategic responsibilities. </w:t>
            </w:r>
            <w:r>
              <w:br/>
            </w:r>
          </w:p>
          <w:p w14:paraId="77929A7B" w14:textId="26DEBC74" w:rsidR="004D66CE" w:rsidRPr="00CE588A" w:rsidRDefault="00FE60F9" w:rsidP="001D2306">
            <w:pPr>
              <w:pStyle w:val="ListParagraph"/>
              <w:numPr>
                <w:ilvl w:val="0"/>
                <w:numId w:val="14"/>
              </w:numPr>
              <w:spacing w:before="40" w:after="40"/>
              <w:rPr>
                <w:rFonts w:ascii="Arial" w:eastAsiaTheme="minorEastAsia"/>
                <w:sz w:val="26"/>
                <w:szCs w:val="26"/>
              </w:rPr>
            </w:pPr>
            <w:r w:rsidRPr="4D3F62DA">
              <w:rPr>
                <w:sz w:val="26"/>
                <w:szCs w:val="26"/>
              </w:rPr>
              <w:t xml:space="preserve">ADC working alongside Chief Operating Officer, David Freeman and Clinical Chair, Amanda Webb. </w:t>
            </w:r>
            <w:r>
              <w:br/>
            </w:r>
          </w:p>
          <w:p w14:paraId="2D4FF28F" w14:textId="37573B1C" w:rsidR="004D66CE" w:rsidRPr="00CE588A" w:rsidRDefault="00FE60F9" w:rsidP="001D2306">
            <w:pPr>
              <w:pStyle w:val="ListParagraph"/>
              <w:numPr>
                <w:ilvl w:val="0"/>
                <w:numId w:val="14"/>
              </w:numPr>
              <w:spacing w:before="40" w:after="40"/>
              <w:rPr>
                <w:rFonts w:ascii="Arial" w:eastAsiaTheme="minorEastAsia"/>
                <w:sz w:val="26"/>
                <w:szCs w:val="26"/>
              </w:rPr>
            </w:pPr>
            <w:r w:rsidRPr="4D3F62DA">
              <w:rPr>
                <w:sz w:val="26"/>
                <w:szCs w:val="26"/>
              </w:rPr>
              <w:t>Very small team, roles include; children's commissioner both mental health and physical health, mental health commissioner, ageing well work, learning disability and autism commissioner, patient flow from GWH and a primary care team link in BSW.</w:t>
            </w:r>
          </w:p>
          <w:p w14:paraId="6534C3BB" w14:textId="7A2ACED9" w:rsidR="004D66CE" w:rsidRPr="00CE588A" w:rsidRDefault="00FE60F9" w:rsidP="4D3F62DA">
            <w:pPr>
              <w:spacing w:before="40" w:after="40"/>
              <w:rPr>
                <w:b/>
                <w:bCs/>
                <w:sz w:val="26"/>
                <w:szCs w:val="26"/>
              </w:rPr>
            </w:pPr>
            <w:r>
              <w:br/>
            </w:r>
            <w:r w:rsidRPr="625124CB">
              <w:rPr>
                <w:b/>
                <w:bCs/>
                <w:sz w:val="26"/>
                <w:szCs w:val="26"/>
              </w:rPr>
              <w:t>What does it look like?</w:t>
            </w:r>
          </w:p>
          <w:p w14:paraId="16AA1E23" w14:textId="5DC580A2" w:rsidR="004D66CE" w:rsidRPr="00CE588A" w:rsidRDefault="00FE60F9" w:rsidP="001D2306">
            <w:pPr>
              <w:pStyle w:val="ListParagraph"/>
              <w:numPr>
                <w:ilvl w:val="0"/>
                <w:numId w:val="13"/>
              </w:numPr>
              <w:spacing w:before="40" w:after="40"/>
              <w:rPr>
                <w:rFonts w:ascii="Arial" w:eastAsiaTheme="minorEastAsia"/>
                <w:sz w:val="26"/>
                <w:szCs w:val="26"/>
              </w:rPr>
            </w:pPr>
            <w:r w:rsidRPr="5C368229">
              <w:rPr>
                <w:sz w:val="26"/>
                <w:szCs w:val="26"/>
              </w:rPr>
              <w:t>A presence in Swindon alongside ensuring our C</w:t>
            </w:r>
            <w:r w:rsidR="00444F62">
              <w:rPr>
                <w:sz w:val="26"/>
                <w:szCs w:val="26"/>
              </w:rPr>
              <w:t>ovid</w:t>
            </w:r>
            <w:r w:rsidRPr="5C368229">
              <w:rPr>
                <w:sz w:val="26"/>
                <w:szCs w:val="26"/>
              </w:rPr>
              <w:t>-19 response was as robust as possible. A successful interface and liaison with health &amp; care services, community partners and all other organisations in Swindon responding to the C</w:t>
            </w:r>
            <w:r w:rsidR="00444F62">
              <w:rPr>
                <w:sz w:val="26"/>
                <w:szCs w:val="26"/>
              </w:rPr>
              <w:t>ovid</w:t>
            </w:r>
            <w:r w:rsidRPr="5C368229">
              <w:rPr>
                <w:sz w:val="26"/>
                <w:szCs w:val="26"/>
              </w:rPr>
              <w:t xml:space="preserve">-19.  </w:t>
            </w:r>
          </w:p>
          <w:p w14:paraId="2CE4A99D" w14:textId="154AA821" w:rsidR="004D66CE" w:rsidRPr="00CE588A" w:rsidRDefault="00FE60F9" w:rsidP="4D3F62DA">
            <w:pPr>
              <w:spacing w:before="40" w:after="40"/>
              <w:rPr>
                <w:sz w:val="26"/>
                <w:szCs w:val="26"/>
              </w:rPr>
            </w:pPr>
            <w:r>
              <w:br/>
            </w:r>
            <w:r w:rsidRPr="4D3F62DA">
              <w:rPr>
                <w:b/>
                <w:bCs/>
                <w:sz w:val="26"/>
                <w:szCs w:val="26"/>
              </w:rPr>
              <w:t>Priorities so far?</w:t>
            </w:r>
          </w:p>
          <w:p w14:paraId="594C12BC" w14:textId="075035E2" w:rsidR="6A5B73DF" w:rsidRDefault="00FE60F9" w:rsidP="001D2306">
            <w:pPr>
              <w:pStyle w:val="ListParagraph"/>
              <w:numPr>
                <w:ilvl w:val="0"/>
                <w:numId w:val="13"/>
              </w:numPr>
              <w:rPr>
                <w:rFonts w:ascii="Arial" w:eastAsiaTheme="minorEastAsia"/>
                <w:sz w:val="26"/>
                <w:szCs w:val="26"/>
              </w:rPr>
            </w:pPr>
            <w:r w:rsidRPr="4D3F62DA">
              <w:rPr>
                <w:sz w:val="26"/>
                <w:szCs w:val="26"/>
              </w:rPr>
              <w:t>Working within BSW CCG framework; continued collaboration with partners not just around the C</w:t>
            </w:r>
            <w:r w:rsidR="00444F62">
              <w:rPr>
                <w:sz w:val="26"/>
                <w:szCs w:val="26"/>
              </w:rPr>
              <w:t>ovid</w:t>
            </w:r>
            <w:r w:rsidRPr="4D3F62DA">
              <w:rPr>
                <w:sz w:val="26"/>
                <w:szCs w:val="26"/>
              </w:rPr>
              <w:t>-19 response.</w:t>
            </w:r>
            <w:r>
              <w:br/>
            </w:r>
          </w:p>
          <w:p w14:paraId="58BB05E4" w14:textId="7EC23668" w:rsidR="6A5B73DF" w:rsidRDefault="00FE60F9" w:rsidP="001D2306">
            <w:pPr>
              <w:pStyle w:val="ListParagraph"/>
              <w:numPr>
                <w:ilvl w:val="0"/>
                <w:numId w:val="13"/>
              </w:numPr>
              <w:rPr>
                <w:sz w:val="26"/>
                <w:szCs w:val="26"/>
              </w:rPr>
            </w:pPr>
            <w:r w:rsidRPr="4D3F62DA">
              <w:rPr>
                <w:sz w:val="26"/>
                <w:szCs w:val="26"/>
              </w:rPr>
              <w:t xml:space="preserve">Working with partners about planning and delivery of recovery response, on hold for the moment due to third lockdown situation. </w:t>
            </w:r>
            <w:r>
              <w:br/>
            </w:r>
          </w:p>
          <w:p w14:paraId="0CF5907A" w14:textId="01E52E18" w:rsidR="4D3F62DA" w:rsidRDefault="00FE60F9" w:rsidP="001D2306">
            <w:pPr>
              <w:pStyle w:val="ListParagraph"/>
              <w:numPr>
                <w:ilvl w:val="0"/>
                <w:numId w:val="13"/>
              </w:numPr>
              <w:spacing w:before="40" w:after="40"/>
              <w:rPr>
                <w:sz w:val="26"/>
                <w:szCs w:val="26"/>
              </w:rPr>
            </w:pPr>
            <w:r w:rsidRPr="13A1DF7F">
              <w:rPr>
                <w:sz w:val="26"/>
                <w:szCs w:val="26"/>
              </w:rPr>
              <w:lastRenderedPageBreak/>
              <w:t xml:space="preserve">Development of Professional Leadership Network, again working with all of our partners to deliver services within the Swindon locality.  </w:t>
            </w:r>
          </w:p>
          <w:p w14:paraId="1FCA1458" w14:textId="7071C259" w:rsidR="13A1DF7F" w:rsidRDefault="00FE60F9" w:rsidP="13A1DF7F">
            <w:pPr>
              <w:spacing w:before="40" w:after="40"/>
              <w:rPr>
                <w:sz w:val="26"/>
                <w:szCs w:val="26"/>
              </w:rPr>
            </w:pPr>
            <w:r>
              <w:br/>
            </w:r>
            <w:r w:rsidRPr="13A1DF7F">
              <w:rPr>
                <w:b/>
                <w:bCs/>
                <w:color w:val="0080C9"/>
                <w:sz w:val="26"/>
                <w:szCs w:val="26"/>
              </w:rPr>
              <w:t>Action RA:</w:t>
            </w:r>
            <w:r w:rsidRPr="13A1DF7F">
              <w:rPr>
                <w:b/>
                <w:bCs/>
                <w:sz w:val="26"/>
                <w:szCs w:val="26"/>
              </w:rPr>
              <w:t xml:space="preserve"> </w:t>
            </w:r>
            <w:r w:rsidRPr="13A1DF7F">
              <w:rPr>
                <w:sz w:val="26"/>
                <w:szCs w:val="26"/>
              </w:rPr>
              <w:t>To share the presentation slides with forum members.</w:t>
            </w:r>
          </w:p>
          <w:p w14:paraId="33935AD1" w14:textId="0DF05D3E" w:rsidR="007802EF" w:rsidRPr="00CE588A" w:rsidRDefault="00FE60F9" w:rsidP="08AB7059">
            <w:pPr>
              <w:spacing w:before="40" w:after="40"/>
              <w:rPr>
                <w:sz w:val="26"/>
                <w:szCs w:val="26"/>
              </w:rPr>
            </w:pPr>
            <w:r>
              <w:br/>
            </w:r>
            <w:r w:rsidRPr="08AB7059">
              <w:rPr>
                <w:b/>
                <w:bCs/>
                <w:sz w:val="26"/>
                <w:szCs w:val="26"/>
              </w:rPr>
              <w:t>Questions</w:t>
            </w:r>
          </w:p>
          <w:p w14:paraId="475820D5" w14:textId="783DBFC0" w:rsidR="007802EF" w:rsidRPr="00CE588A" w:rsidRDefault="00FE60F9" w:rsidP="001D2306">
            <w:pPr>
              <w:pStyle w:val="ListParagraph"/>
              <w:numPr>
                <w:ilvl w:val="0"/>
                <w:numId w:val="7"/>
              </w:numPr>
              <w:spacing w:before="40" w:after="40"/>
              <w:rPr>
                <w:rFonts w:ascii="Arial" w:eastAsiaTheme="minorEastAsia"/>
                <w:sz w:val="26"/>
                <w:szCs w:val="26"/>
              </w:rPr>
            </w:pPr>
            <w:r w:rsidRPr="5C368229">
              <w:rPr>
                <w:b/>
                <w:bCs/>
                <w:sz w:val="26"/>
                <w:szCs w:val="26"/>
              </w:rPr>
              <w:t>JO: Can you explain why Medvivo isn’t part of the Integrated Care Alliance in the way other significant agencies are?</w:t>
            </w:r>
            <w:r>
              <w:br/>
            </w:r>
            <w:r>
              <w:br/>
            </w:r>
            <w:proofErr w:type="spellStart"/>
            <w:proofErr w:type="gramStart"/>
            <w:r w:rsidRPr="5C368229">
              <w:rPr>
                <w:sz w:val="26"/>
                <w:szCs w:val="26"/>
              </w:rPr>
              <w:t>A</w:t>
            </w:r>
            <w:r w:rsidR="00444F62">
              <w:rPr>
                <w:sz w:val="26"/>
                <w:szCs w:val="26"/>
              </w:rPr>
              <w:t>d</w:t>
            </w:r>
            <w:r w:rsidRPr="5C368229">
              <w:rPr>
                <w:sz w:val="26"/>
                <w:szCs w:val="26"/>
              </w:rPr>
              <w:t>C</w:t>
            </w:r>
            <w:proofErr w:type="spellEnd"/>
            <w:proofErr w:type="gramEnd"/>
            <w:r w:rsidRPr="5C368229">
              <w:rPr>
                <w:sz w:val="26"/>
                <w:szCs w:val="26"/>
              </w:rPr>
              <w:t xml:space="preserve">: They are part of the partnership in terms of BSW CCG but not locality engagement because of the links they have with Wiltshire and Swindon. Engagement work has taken place with Medvivo around the High Intensity User service. </w:t>
            </w:r>
            <w:r>
              <w:br/>
            </w:r>
            <w:r>
              <w:br/>
            </w:r>
            <w:proofErr w:type="spellStart"/>
            <w:proofErr w:type="gramStart"/>
            <w:r w:rsidRPr="5C368229">
              <w:rPr>
                <w:sz w:val="26"/>
                <w:szCs w:val="26"/>
              </w:rPr>
              <w:t>A</w:t>
            </w:r>
            <w:r w:rsidR="00444F62">
              <w:rPr>
                <w:sz w:val="26"/>
                <w:szCs w:val="26"/>
              </w:rPr>
              <w:t>d</w:t>
            </w:r>
            <w:r w:rsidRPr="5C368229">
              <w:rPr>
                <w:sz w:val="26"/>
                <w:szCs w:val="26"/>
              </w:rPr>
              <w:t>C</w:t>
            </w:r>
            <w:proofErr w:type="spellEnd"/>
            <w:proofErr w:type="gramEnd"/>
            <w:r w:rsidRPr="5C368229">
              <w:rPr>
                <w:sz w:val="26"/>
                <w:szCs w:val="26"/>
              </w:rPr>
              <w:t xml:space="preserve"> said that JO’s point was a good one and that the locality team could explore how to get Medvivo involved as part of the Professional Leadership Network.</w:t>
            </w:r>
            <w:r>
              <w:br/>
            </w:r>
          </w:p>
          <w:p w14:paraId="30047592" w14:textId="2B287541" w:rsidR="007802EF" w:rsidRPr="00CE588A" w:rsidRDefault="00FE60F9" w:rsidP="001D2306">
            <w:pPr>
              <w:pStyle w:val="ListParagraph"/>
              <w:numPr>
                <w:ilvl w:val="0"/>
                <w:numId w:val="7"/>
              </w:numPr>
              <w:spacing w:before="40" w:after="40"/>
              <w:rPr>
                <w:rFonts w:ascii="Arial" w:eastAsiaTheme="minorEastAsia"/>
                <w:sz w:val="26"/>
                <w:szCs w:val="26"/>
              </w:rPr>
            </w:pPr>
            <w:r w:rsidRPr="5C368229">
              <w:rPr>
                <w:b/>
                <w:bCs/>
                <w:sz w:val="26"/>
                <w:szCs w:val="26"/>
              </w:rPr>
              <w:t xml:space="preserve">JO: Development of the integrated care structure, what is the future of the established Swindon locality, future longer than 12 months? </w:t>
            </w:r>
            <w:r>
              <w:br/>
            </w:r>
            <w:r>
              <w:br/>
            </w:r>
            <w:proofErr w:type="spellStart"/>
            <w:proofErr w:type="gramStart"/>
            <w:r w:rsidRPr="5C368229">
              <w:rPr>
                <w:sz w:val="26"/>
                <w:szCs w:val="26"/>
              </w:rPr>
              <w:t>A</w:t>
            </w:r>
            <w:r w:rsidR="00444F62">
              <w:rPr>
                <w:sz w:val="26"/>
                <w:szCs w:val="26"/>
              </w:rPr>
              <w:t>d</w:t>
            </w:r>
            <w:r w:rsidRPr="5C368229">
              <w:rPr>
                <w:sz w:val="26"/>
                <w:szCs w:val="26"/>
              </w:rPr>
              <w:t>C</w:t>
            </w:r>
            <w:proofErr w:type="spellEnd"/>
            <w:proofErr w:type="gramEnd"/>
            <w:r w:rsidRPr="5C368229">
              <w:rPr>
                <w:sz w:val="26"/>
                <w:szCs w:val="26"/>
              </w:rPr>
              <w:t>: Gave her personal view that the Swindon locality will just keep evolving.</w:t>
            </w:r>
            <w:r>
              <w:br/>
            </w:r>
            <w:r>
              <w:br/>
            </w:r>
            <w:r w:rsidRPr="5C368229">
              <w:rPr>
                <w:sz w:val="26"/>
                <w:szCs w:val="26"/>
              </w:rPr>
              <w:t>JO: Let’s make sure we hang on to the Swindon locality, as we are not Wiltshire or Bath.</w:t>
            </w:r>
            <w:r>
              <w:br/>
            </w:r>
            <w:r>
              <w:br/>
            </w:r>
            <w:r w:rsidRPr="5C368229">
              <w:rPr>
                <w:sz w:val="26"/>
                <w:szCs w:val="26"/>
              </w:rPr>
              <w:t>JK: Formal consultation ongoing from NHS England and NHS Improvement (NHSEI) as to legislative structure they might or might not put in. Might impact on the locality structure.</w:t>
            </w:r>
            <w:r>
              <w:br/>
            </w:r>
            <w:r>
              <w:br/>
            </w:r>
            <w:r w:rsidRPr="5C368229">
              <w:rPr>
                <w:sz w:val="26"/>
                <w:szCs w:val="26"/>
              </w:rPr>
              <w:t>IJ: Gave his personal view that localities will be even more important under the ICS.</w:t>
            </w:r>
            <w:r>
              <w:br/>
            </w:r>
          </w:p>
          <w:p w14:paraId="78D7F79E" w14:textId="1BF91173" w:rsidR="007802EF" w:rsidRPr="00CE588A" w:rsidRDefault="00FE60F9" w:rsidP="001D2306">
            <w:pPr>
              <w:pStyle w:val="ListParagraph"/>
              <w:numPr>
                <w:ilvl w:val="0"/>
                <w:numId w:val="7"/>
              </w:numPr>
              <w:spacing w:before="40" w:after="40"/>
              <w:rPr>
                <w:sz w:val="26"/>
                <w:szCs w:val="26"/>
              </w:rPr>
            </w:pPr>
            <w:r w:rsidRPr="625124CB">
              <w:rPr>
                <w:b/>
                <w:bCs/>
                <w:sz w:val="26"/>
                <w:szCs w:val="26"/>
              </w:rPr>
              <w:t>RW: Links to Swindon Borough Council, always confused about medical matters. Can we confirm that when SBC have scrutiny meetings involving medical matters, that we know who is going to turn up?</w:t>
            </w:r>
            <w:r w:rsidRPr="625124CB">
              <w:rPr>
                <w:sz w:val="26"/>
                <w:szCs w:val="26"/>
              </w:rPr>
              <w:t xml:space="preserve"> </w:t>
            </w:r>
            <w:r>
              <w:br/>
            </w:r>
            <w:r w:rsidRPr="625124CB">
              <w:rPr>
                <w:sz w:val="26"/>
                <w:szCs w:val="26"/>
              </w:rPr>
              <w:t>Still trying to work this through as a CCG</w:t>
            </w:r>
            <w:proofErr w:type="gramStart"/>
            <w:r w:rsidRPr="625124CB">
              <w:rPr>
                <w:sz w:val="26"/>
                <w:szCs w:val="26"/>
              </w:rPr>
              <w:t xml:space="preserve">,  </w:t>
            </w:r>
            <w:proofErr w:type="gramEnd"/>
            <w:r>
              <w:br/>
            </w:r>
            <w:r>
              <w:br/>
            </w:r>
            <w:r w:rsidRPr="625124CB">
              <w:rPr>
                <w:sz w:val="26"/>
                <w:szCs w:val="26"/>
              </w:rPr>
              <w:t xml:space="preserve">RW: Councillors want to understand what is being said at the </w:t>
            </w:r>
            <w:r w:rsidRPr="625124CB">
              <w:rPr>
                <w:sz w:val="26"/>
                <w:szCs w:val="26"/>
              </w:rPr>
              <w:lastRenderedPageBreak/>
              <w:t>meetings regarding medical matters and feedback correct information to others. Can be very confusing for them.</w:t>
            </w:r>
            <w:r>
              <w:br/>
            </w:r>
            <w:r>
              <w:br/>
            </w:r>
            <w:r w:rsidR="00444F62" w:rsidRPr="00444F62">
              <w:rPr>
                <w:color w:val="0070C0"/>
                <w:sz w:val="26"/>
                <w:szCs w:val="26"/>
              </w:rPr>
              <w:t>Action:</w:t>
            </w:r>
            <w:r w:rsidR="00444F62" w:rsidRPr="00444F62">
              <w:rPr>
                <w:sz w:val="26"/>
                <w:szCs w:val="26"/>
              </w:rPr>
              <w:t xml:space="preserve"> </w:t>
            </w:r>
            <w:proofErr w:type="spellStart"/>
            <w:proofErr w:type="gramStart"/>
            <w:r w:rsidRPr="00444F62">
              <w:rPr>
                <w:sz w:val="26"/>
                <w:szCs w:val="26"/>
              </w:rPr>
              <w:t>A</w:t>
            </w:r>
            <w:r w:rsidR="00444F62">
              <w:rPr>
                <w:sz w:val="26"/>
                <w:szCs w:val="26"/>
              </w:rPr>
              <w:t>d</w:t>
            </w:r>
            <w:r w:rsidRPr="00444F62">
              <w:rPr>
                <w:sz w:val="26"/>
                <w:szCs w:val="26"/>
              </w:rPr>
              <w:t>C</w:t>
            </w:r>
            <w:proofErr w:type="spellEnd"/>
            <w:proofErr w:type="gramEnd"/>
            <w:r w:rsidRPr="00444F62">
              <w:rPr>
                <w:sz w:val="26"/>
                <w:szCs w:val="26"/>
              </w:rPr>
              <w:t>: Advised that she will look into this issue to see if there is an easier way.</w:t>
            </w:r>
            <w:r w:rsidRPr="625124CB">
              <w:rPr>
                <w:b/>
                <w:bCs/>
                <w:color w:val="0070C0"/>
                <w:sz w:val="26"/>
                <w:szCs w:val="26"/>
              </w:rPr>
              <w:t xml:space="preserve"> </w:t>
            </w:r>
            <w:r>
              <w:br/>
            </w:r>
          </w:p>
          <w:p w14:paraId="1D2BC884" w14:textId="3E2780E3" w:rsidR="007802EF" w:rsidRPr="00CE588A" w:rsidRDefault="00FE60F9" w:rsidP="001D2306">
            <w:pPr>
              <w:pStyle w:val="ListParagraph"/>
              <w:numPr>
                <w:ilvl w:val="0"/>
                <w:numId w:val="7"/>
              </w:numPr>
              <w:spacing w:before="40" w:after="40"/>
              <w:rPr>
                <w:sz w:val="26"/>
                <w:szCs w:val="26"/>
              </w:rPr>
            </w:pPr>
            <w:r w:rsidRPr="7CE6DA53">
              <w:rPr>
                <w:b/>
                <w:bCs/>
                <w:sz w:val="26"/>
                <w:szCs w:val="26"/>
              </w:rPr>
              <w:t>NT: Is this a reinvention of the locality, sure this is going to stay as is it now and not disappear like the four localities?</w:t>
            </w:r>
            <w:r>
              <w:br/>
            </w:r>
            <w:r>
              <w:br/>
            </w:r>
            <w:proofErr w:type="spellStart"/>
            <w:r w:rsidRPr="7CE6DA53">
              <w:rPr>
                <w:sz w:val="26"/>
                <w:szCs w:val="26"/>
              </w:rPr>
              <w:t>A</w:t>
            </w:r>
            <w:r w:rsidR="00444F62">
              <w:rPr>
                <w:sz w:val="26"/>
                <w:szCs w:val="26"/>
              </w:rPr>
              <w:t>u</w:t>
            </w:r>
            <w:r w:rsidRPr="7CE6DA53">
              <w:rPr>
                <w:sz w:val="26"/>
                <w:szCs w:val="26"/>
              </w:rPr>
              <w:t>C</w:t>
            </w:r>
            <w:proofErr w:type="spellEnd"/>
            <w:r w:rsidRPr="7CE6DA53">
              <w:rPr>
                <w:sz w:val="26"/>
                <w:szCs w:val="26"/>
              </w:rPr>
              <w:t xml:space="preserve">: We can’t guarantee that things won’t change; personal view that the Swindon locality works. </w:t>
            </w:r>
            <w:r>
              <w:br/>
            </w:r>
            <w:r>
              <w:br/>
            </w:r>
            <w:r w:rsidRPr="7CE6DA53">
              <w:rPr>
                <w:sz w:val="26"/>
                <w:szCs w:val="26"/>
              </w:rPr>
              <w:t xml:space="preserve">JK: Still being shaped; important to understand that Swindon isn’t Wiltshire or Bath. Balance between local and economies of scale. </w:t>
            </w:r>
            <w:r>
              <w:br/>
            </w:r>
          </w:p>
          <w:p w14:paraId="31AD98D9" w14:textId="66F583BD" w:rsidR="007802EF" w:rsidRPr="00CE588A" w:rsidRDefault="00FE60F9" w:rsidP="001D2306">
            <w:pPr>
              <w:pStyle w:val="ListParagraph"/>
              <w:numPr>
                <w:ilvl w:val="0"/>
                <w:numId w:val="7"/>
              </w:numPr>
              <w:spacing w:before="40" w:after="40"/>
              <w:rPr>
                <w:sz w:val="26"/>
                <w:szCs w:val="26"/>
              </w:rPr>
            </w:pPr>
            <w:r w:rsidRPr="625124CB">
              <w:rPr>
                <w:b/>
                <w:bCs/>
                <w:sz w:val="26"/>
                <w:szCs w:val="26"/>
              </w:rPr>
              <w:t>SB: Working with GWH and Hubs, is there duplication of effort taking place, across borders?</w:t>
            </w:r>
            <w:r>
              <w:br/>
            </w:r>
            <w:r>
              <w:br/>
            </w:r>
            <w:proofErr w:type="spellStart"/>
            <w:proofErr w:type="gramStart"/>
            <w:r w:rsidRPr="625124CB">
              <w:rPr>
                <w:sz w:val="26"/>
                <w:szCs w:val="26"/>
              </w:rPr>
              <w:t>A</w:t>
            </w:r>
            <w:r w:rsidR="00444F62">
              <w:rPr>
                <w:sz w:val="26"/>
                <w:szCs w:val="26"/>
              </w:rPr>
              <w:t>d</w:t>
            </w:r>
            <w:r w:rsidRPr="625124CB">
              <w:rPr>
                <w:sz w:val="26"/>
                <w:szCs w:val="26"/>
              </w:rPr>
              <w:t>C</w:t>
            </w:r>
            <w:proofErr w:type="spellEnd"/>
            <w:proofErr w:type="gramEnd"/>
            <w:r w:rsidRPr="625124CB">
              <w:rPr>
                <w:sz w:val="26"/>
                <w:szCs w:val="26"/>
              </w:rPr>
              <w:t>: Advised that there isn’t duplication within patient flow and discharge services.</w:t>
            </w:r>
            <w:r>
              <w:br/>
            </w:r>
            <w:r>
              <w:br/>
            </w:r>
            <w:r w:rsidRPr="625124CB">
              <w:rPr>
                <w:sz w:val="26"/>
                <w:szCs w:val="26"/>
              </w:rPr>
              <w:t xml:space="preserve">JK: BSW CCG working to smooth off the edges regarding cross-borders. The ICS will exist across the area but with local structures in place. </w:t>
            </w:r>
          </w:p>
          <w:p w14:paraId="2ED2B5D6" w14:textId="73FB7C32" w:rsidR="007802EF" w:rsidRPr="00CE588A" w:rsidRDefault="00897C6D" w:rsidP="4D3F62DA">
            <w:pPr>
              <w:spacing w:before="40" w:after="40"/>
              <w:rPr>
                <w:sz w:val="26"/>
                <w:szCs w:val="26"/>
              </w:rPr>
            </w:pPr>
          </w:p>
        </w:tc>
      </w:tr>
      <w:tr w:rsidR="000843CC" w:rsidRPr="00CE588A" w14:paraId="2F7CF799" w14:textId="77777777" w:rsidTr="00FE60F9">
        <w:tc>
          <w:tcPr>
            <w:tcW w:w="664" w:type="dxa"/>
          </w:tcPr>
          <w:p w14:paraId="1307882C" w14:textId="18F6BAE4" w:rsidR="000843CC" w:rsidRPr="00CE588A" w:rsidRDefault="00FE60F9" w:rsidP="052C1789">
            <w:pPr>
              <w:spacing w:before="40" w:after="40"/>
              <w:rPr>
                <w:rFonts w:cstheme="minorHAnsi"/>
                <w:b/>
                <w:bCs/>
                <w:sz w:val="26"/>
                <w:szCs w:val="26"/>
              </w:rPr>
            </w:pPr>
            <w:r w:rsidRPr="00CE588A">
              <w:rPr>
                <w:rFonts w:cstheme="minorHAnsi"/>
                <w:b/>
                <w:bCs/>
                <w:sz w:val="26"/>
                <w:szCs w:val="26"/>
              </w:rPr>
              <w:lastRenderedPageBreak/>
              <w:t>8.</w:t>
            </w:r>
          </w:p>
        </w:tc>
        <w:tc>
          <w:tcPr>
            <w:tcW w:w="8964" w:type="dxa"/>
          </w:tcPr>
          <w:p w14:paraId="22FFCD9D" w14:textId="493C5655" w:rsidR="000843CC" w:rsidRPr="00CE588A" w:rsidRDefault="00FE60F9" w:rsidP="4D3F62DA">
            <w:pPr>
              <w:spacing w:before="40" w:after="40"/>
              <w:rPr>
                <w:sz w:val="26"/>
                <w:szCs w:val="26"/>
              </w:rPr>
            </w:pPr>
            <w:r w:rsidRPr="4D3F62DA">
              <w:rPr>
                <w:b/>
                <w:bCs/>
                <w:sz w:val="26"/>
                <w:szCs w:val="26"/>
              </w:rPr>
              <w:t xml:space="preserve">Our Health Our Voice (Citizen’s Panel) Survey 4 results </w:t>
            </w:r>
            <w:r>
              <w:br/>
            </w:r>
            <w:r w:rsidRPr="4D3F62DA">
              <w:rPr>
                <w:sz w:val="26"/>
                <w:szCs w:val="26"/>
              </w:rPr>
              <w:t>Janice Guy, Marketing Research Consultant at Jungle Green</w:t>
            </w:r>
          </w:p>
        </w:tc>
      </w:tr>
      <w:tr w:rsidR="007802EF" w:rsidRPr="00CE588A" w14:paraId="5A113602" w14:textId="77777777" w:rsidTr="00FE60F9">
        <w:tc>
          <w:tcPr>
            <w:tcW w:w="664" w:type="dxa"/>
            <w:tcBorders>
              <w:bottom w:val="nil"/>
            </w:tcBorders>
          </w:tcPr>
          <w:p w14:paraId="71D196B1" w14:textId="77777777" w:rsidR="007802EF" w:rsidRPr="00CE588A" w:rsidRDefault="00897C6D" w:rsidP="625124CB">
            <w:pPr>
              <w:pStyle w:val="ListParagraph"/>
              <w:spacing w:before="40" w:after="40"/>
              <w:ind w:left="0"/>
              <w:rPr>
                <w:sz w:val="26"/>
                <w:szCs w:val="26"/>
              </w:rPr>
            </w:pPr>
          </w:p>
        </w:tc>
        <w:tc>
          <w:tcPr>
            <w:tcW w:w="8964" w:type="dxa"/>
            <w:tcBorders>
              <w:bottom w:val="nil"/>
            </w:tcBorders>
          </w:tcPr>
          <w:p w14:paraId="6DA459D0" w14:textId="77777777" w:rsidR="00444F62" w:rsidRDefault="00444F62" w:rsidP="625124CB">
            <w:pPr>
              <w:spacing w:before="40" w:after="40"/>
              <w:rPr>
                <w:sz w:val="26"/>
                <w:szCs w:val="26"/>
              </w:rPr>
            </w:pPr>
          </w:p>
          <w:p w14:paraId="114EEFB3" w14:textId="73CBD481" w:rsidR="00014DD1" w:rsidRPr="00CE588A" w:rsidRDefault="00FE60F9" w:rsidP="625124CB">
            <w:pPr>
              <w:spacing w:before="40" w:after="40"/>
              <w:rPr>
                <w:sz w:val="26"/>
                <w:szCs w:val="26"/>
              </w:rPr>
            </w:pPr>
            <w:r w:rsidRPr="625124CB">
              <w:rPr>
                <w:sz w:val="26"/>
                <w:szCs w:val="26"/>
              </w:rPr>
              <w:t>JG understood that the forum had looked at a survey in the last meeting; decided it might be helpful to have a representative from Jungle Green to come and talk members through the panel structure and profiling. Survey 4 has since been conducted and JG explained that she would also go through the headline results from this.</w:t>
            </w:r>
            <w:r>
              <w:br/>
            </w:r>
            <w:r>
              <w:br/>
            </w:r>
            <w:r w:rsidRPr="625124CB">
              <w:rPr>
                <w:b/>
                <w:bCs/>
                <w:color w:val="0070C0"/>
                <w:sz w:val="26"/>
                <w:szCs w:val="26"/>
              </w:rPr>
              <w:t xml:space="preserve">Action RA: </w:t>
            </w:r>
            <w:r w:rsidRPr="625124CB">
              <w:rPr>
                <w:sz w:val="26"/>
                <w:szCs w:val="26"/>
              </w:rPr>
              <w:t>To share the Jungle Green presentation slides.</w:t>
            </w:r>
          </w:p>
          <w:p w14:paraId="3B2E4B89" w14:textId="22E92225" w:rsidR="00014DD1" w:rsidRPr="00CE588A" w:rsidRDefault="00FE60F9" w:rsidP="625124CB">
            <w:pPr>
              <w:spacing w:before="40" w:after="40"/>
              <w:rPr>
                <w:sz w:val="26"/>
                <w:szCs w:val="26"/>
              </w:rPr>
            </w:pPr>
            <w:r>
              <w:br/>
            </w:r>
            <w:r w:rsidRPr="625124CB">
              <w:rPr>
                <w:b/>
                <w:bCs/>
                <w:sz w:val="26"/>
                <w:szCs w:val="26"/>
              </w:rPr>
              <w:t>Panel Structure</w:t>
            </w:r>
            <w:r>
              <w:br/>
            </w:r>
            <w:r w:rsidRPr="625124CB">
              <w:rPr>
                <w:sz w:val="26"/>
                <w:szCs w:val="26"/>
              </w:rPr>
              <w:t xml:space="preserve">JG explained how they recruit panel members, using social media, digital and face-to-face recruitment; reaching BSW CCG’s targeted objective of 1000 members. Actual number is 1013 and hoping to increase this figure in the future. Recruitment began in January 2020 and on and off throughout </w:t>
            </w:r>
            <w:r w:rsidRPr="625124CB">
              <w:rPr>
                <w:sz w:val="26"/>
                <w:szCs w:val="26"/>
              </w:rPr>
              <w:lastRenderedPageBreak/>
              <w:t xml:space="preserve">the year responding to </w:t>
            </w:r>
            <w:r w:rsidR="00444F62">
              <w:rPr>
                <w:sz w:val="26"/>
                <w:szCs w:val="26"/>
              </w:rPr>
              <w:t>Covid</w:t>
            </w:r>
            <w:r w:rsidRPr="625124CB">
              <w:rPr>
                <w:sz w:val="26"/>
                <w:szCs w:val="26"/>
              </w:rPr>
              <w:t xml:space="preserve">-19 pressures. </w:t>
            </w:r>
          </w:p>
          <w:p w14:paraId="0870948E" w14:textId="008A5036" w:rsidR="00014DD1" w:rsidRPr="00CE588A" w:rsidRDefault="00897C6D" w:rsidP="625124CB">
            <w:pPr>
              <w:spacing w:before="40" w:after="40"/>
              <w:rPr>
                <w:sz w:val="26"/>
                <w:szCs w:val="26"/>
              </w:rPr>
            </w:pPr>
          </w:p>
          <w:p w14:paraId="712CCE8C" w14:textId="18FBEA76" w:rsidR="00014DD1" w:rsidRPr="00CE588A" w:rsidRDefault="00FE60F9" w:rsidP="625124CB">
            <w:pPr>
              <w:spacing w:before="40" w:after="40"/>
              <w:rPr>
                <w:sz w:val="26"/>
                <w:szCs w:val="26"/>
              </w:rPr>
            </w:pPr>
            <w:r w:rsidRPr="625124CB">
              <w:rPr>
                <w:sz w:val="26"/>
                <w:szCs w:val="26"/>
              </w:rPr>
              <w:t>Profiled the BSW region and individually Swindon, Wiltshire and BaNES; then worked towards achieving this representation. Reweighting takes place accordingly, so the panel is as representative as possible.</w:t>
            </w:r>
            <w:r>
              <w:br/>
            </w:r>
          </w:p>
          <w:p w14:paraId="35634B1D" w14:textId="56B7292E" w:rsidR="00014DD1" w:rsidRPr="00CE588A" w:rsidRDefault="00FE60F9" w:rsidP="625124CB">
            <w:pPr>
              <w:spacing w:before="40" w:after="40"/>
              <w:rPr>
                <w:b/>
                <w:bCs/>
                <w:sz w:val="26"/>
                <w:szCs w:val="26"/>
              </w:rPr>
            </w:pPr>
            <w:r w:rsidRPr="625124CB">
              <w:rPr>
                <w:b/>
                <w:bCs/>
                <w:sz w:val="26"/>
                <w:szCs w:val="26"/>
              </w:rPr>
              <w:t>Survey response rate</w:t>
            </w:r>
          </w:p>
          <w:p w14:paraId="33341CB9" w14:textId="6753EC27" w:rsidR="00014DD1" w:rsidRPr="00CE588A" w:rsidRDefault="00FE60F9" w:rsidP="001D2306">
            <w:pPr>
              <w:pStyle w:val="ListParagraph"/>
              <w:numPr>
                <w:ilvl w:val="0"/>
                <w:numId w:val="6"/>
              </w:numPr>
              <w:spacing w:before="40" w:after="40"/>
              <w:rPr>
                <w:b/>
                <w:bCs/>
                <w:sz w:val="26"/>
                <w:szCs w:val="26"/>
              </w:rPr>
            </w:pPr>
            <w:r w:rsidRPr="625124CB">
              <w:rPr>
                <w:sz w:val="26"/>
                <w:szCs w:val="26"/>
              </w:rPr>
              <w:t xml:space="preserve">Average response rate to the surveys is 40-50%. </w:t>
            </w:r>
          </w:p>
          <w:p w14:paraId="3C7FDA67" w14:textId="54206662" w:rsidR="00014DD1" w:rsidRPr="00CE588A" w:rsidRDefault="00FE60F9" w:rsidP="001D2306">
            <w:pPr>
              <w:pStyle w:val="ListParagraph"/>
              <w:numPr>
                <w:ilvl w:val="0"/>
                <w:numId w:val="6"/>
              </w:numPr>
              <w:spacing w:before="40" w:after="40"/>
              <w:rPr>
                <w:b/>
                <w:bCs/>
                <w:sz w:val="26"/>
                <w:szCs w:val="26"/>
              </w:rPr>
            </w:pPr>
            <w:r w:rsidRPr="625124CB">
              <w:rPr>
                <w:sz w:val="26"/>
                <w:szCs w:val="26"/>
              </w:rPr>
              <w:t>Max in other regions is up to 30%.</w:t>
            </w:r>
          </w:p>
          <w:p w14:paraId="44C55255" w14:textId="16BE73B7" w:rsidR="00014DD1" w:rsidRPr="00CE588A" w:rsidRDefault="00FE60F9" w:rsidP="001D2306">
            <w:pPr>
              <w:pStyle w:val="ListParagraph"/>
              <w:numPr>
                <w:ilvl w:val="0"/>
                <w:numId w:val="6"/>
              </w:numPr>
              <w:spacing w:before="40" w:after="40"/>
              <w:rPr>
                <w:rFonts w:ascii="Arial" w:eastAsiaTheme="minorEastAsia"/>
                <w:b/>
                <w:bCs/>
                <w:sz w:val="26"/>
                <w:szCs w:val="26"/>
              </w:rPr>
            </w:pPr>
            <w:r w:rsidRPr="625124CB">
              <w:rPr>
                <w:sz w:val="26"/>
                <w:szCs w:val="26"/>
              </w:rPr>
              <w:t xml:space="preserve">Jungle Green offer interviews by </w:t>
            </w:r>
            <w:proofErr w:type="gramStart"/>
            <w:r w:rsidRPr="625124CB">
              <w:rPr>
                <w:sz w:val="26"/>
                <w:szCs w:val="26"/>
              </w:rPr>
              <w:t>telephone,</w:t>
            </w:r>
            <w:proofErr w:type="gramEnd"/>
            <w:r w:rsidRPr="625124CB">
              <w:rPr>
                <w:sz w:val="26"/>
                <w:szCs w:val="26"/>
              </w:rPr>
              <w:t xml:space="preserve"> email and face to face.</w:t>
            </w:r>
          </w:p>
          <w:p w14:paraId="49DBDA09" w14:textId="392A614B" w:rsidR="00014DD1" w:rsidRPr="00CE588A" w:rsidRDefault="00FE60F9" w:rsidP="001D2306">
            <w:pPr>
              <w:pStyle w:val="ListParagraph"/>
              <w:numPr>
                <w:ilvl w:val="0"/>
                <w:numId w:val="6"/>
              </w:numPr>
              <w:spacing w:before="40" w:after="40"/>
              <w:rPr>
                <w:rFonts w:ascii="Arial" w:eastAsiaTheme="minorEastAsia"/>
                <w:b/>
                <w:bCs/>
                <w:sz w:val="26"/>
                <w:szCs w:val="26"/>
              </w:rPr>
            </w:pPr>
            <w:r w:rsidRPr="625124CB">
              <w:rPr>
                <w:sz w:val="26"/>
                <w:szCs w:val="26"/>
              </w:rPr>
              <w:t>Census is happening March 2021; we can check the new data and make any necessary adjustments.</w:t>
            </w:r>
          </w:p>
          <w:p w14:paraId="1658405C" w14:textId="192DFC7D" w:rsidR="00014DD1" w:rsidRPr="00CE588A" w:rsidRDefault="00FE60F9" w:rsidP="625124CB">
            <w:pPr>
              <w:spacing w:before="40" w:after="40"/>
              <w:rPr>
                <w:sz w:val="26"/>
                <w:szCs w:val="26"/>
              </w:rPr>
            </w:pPr>
            <w:r>
              <w:br/>
            </w:r>
            <w:r w:rsidRPr="625124CB">
              <w:rPr>
                <w:b/>
                <w:bCs/>
                <w:sz w:val="26"/>
                <w:szCs w:val="26"/>
              </w:rPr>
              <w:t>Age groups</w:t>
            </w:r>
          </w:p>
          <w:p w14:paraId="0CFB02CF" w14:textId="6C3C940E" w:rsidR="00014DD1" w:rsidRPr="00CE588A" w:rsidRDefault="00FE60F9" w:rsidP="625124CB">
            <w:pPr>
              <w:spacing w:before="40" w:after="40"/>
              <w:rPr>
                <w:sz w:val="26"/>
                <w:szCs w:val="26"/>
              </w:rPr>
            </w:pPr>
            <w:r w:rsidRPr="625124CB">
              <w:rPr>
                <w:sz w:val="26"/>
                <w:szCs w:val="26"/>
              </w:rPr>
              <w:t xml:space="preserve">Discussion at the last forum meeting with agreement that there needs to be a higher number of 75+ year old on the panel. JG explained that in the 65+ age group 21% has been commissioned. This is slightly less with 75+ year olds but there is planned recruitment to address this and always looking to fill the gaps. </w:t>
            </w:r>
            <w:r>
              <w:br/>
            </w:r>
          </w:p>
          <w:p w14:paraId="78A3BDE7" w14:textId="0F4E7D49" w:rsidR="00014DD1" w:rsidRPr="00CE588A" w:rsidRDefault="00FE60F9" w:rsidP="625124CB">
            <w:pPr>
              <w:spacing w:before="40" w:after="40"/>
              <w:rPr>
                <w:sz w:val="26"/>
                <w:szCs w:val="26"/>
              </w:rPr>
            </w:pPr>
            <w:r w:rsidRPr="625124CB">
              <w:rPr>
                <w:b/>
                <w:bCs/>
                <w:sz w:val="26"/>
                <w:szCs w:val="26"/>
              </w:rPr>
              <w:t>Black Asian Minority Ethnic residents</w:t>
            </w:r>
            <w:r>
              <w:br/>
            </w:r>
            <w:r w:rsidRPr="625124CB">
              <w:rPr>
                <w:sz w:val="26"/>
                <w:szCs w:val="26"/>
              </w:rPr>
              <w:t xml:space="preserve">JG reported that Swindon has twice the number of BAME residents than Wiltshire and BaNES; Swindon 11% Wiltshire 3% and BaNES 5%. Explaining that over-recruiting the smaller </w:t>
            </w:r>
            <w:proofErr w:type="gramStart"/>
            <w:r w:rsidRPr="625124CB">
              <w:rPr>
                <w:sz w:val="26"/>
                <w:szCs w:val="26"/>
              </w:rPr>
              <w:t>groups</w:t>
            </w:r>
            <w:proofErr w:type="gramEnd"/>
            <w:r w:rsidRPr="625124CB">
              <w:rPr>
                <w:sz w:val="26"/>
                <w:szCs w:val="26"/>
              </w:rPr>
              <w:t xml:space="preserve"> results in a more robust representation and to get a better body of knowledge.</w:t>
            </w:r>
            <w:r>
              <w:br/>
            </w:r>
            <w:r>
              <w:br/>
            </w:r>
            <w:r w:rsidRPr="625124CB">
              <w:rPr>
                <w:sz w:val="26"/>
                <w:szCs w:val="26"/>
              </w:rPr>
              <w:t>JK: Advised that the CCG is comfortable we have the right representation based on the data we have available.</w:t>
            </w:r>
          </w:p>
          <w:p w14:paraId="1174C054" w14:textId="1935D293" w:rsidR="625124CB" w:rsidRDefault="00897C6D" w:rsidP="625124CB">
            <w:pPr>
              <w:spacing w:before="40" w:after="40"/>
              <w:rPr>
                <w:b/>
                <w:bCs/>
                <w:sz w:val="26"/>
                <w:szCs w:val="26"/>
              </w:rPr>
            </w:pPr>
          </w:p>
          <w:p w14:paraId="6BA655BD" w14:textId="18633B2C" w:rsidR="00014DD1" w:rsidRPr="00CE588A" w:rsidRDefault="00FE60F9" w:rsidP="625124CB">
            <w:pPr>
              <w:spacing w:before="40" w:after="40"/>
              <w:rPr>
                <w:b/>
                <w:bCs/>
                <w:sz w:val="26"/>
                <w:szCs w:val="26"/>
              </w:rPr>
            </w:pPr>
            <w:r w:rsidRPr="625124CB">
              <w:rPr>
                <w:b/>
                <w:bCs/>
                <w:sz w:val="26"/>
                <w:szCs w:val="26"/>
              </w:rPr>
              <w:t>Citizen’s Panel Survey 4</w:t>
            </w:r>
          </w:p>
          <w:p w14:paraId="4AAC99D5" w14:textId="4AD52483" w:rsidR="00014DD1" w:rsidRPr="00CE588A" w:rsidRDefault="00FE60F9" w:rsidP="001D2306">
            <w:pPr>
              <w:pStyle w:val="ListParagraph"/>
              <w:numPr>
                <w:ilvl w:val="0"/>
                <w:numId w:val="5"/>
              </w:numPr>
              <w:spacing w:before="40" w:after="40"/>
              <w:rPr>
                <w:b/>
                <w:bCs/>
                <w:sz w:val="26"/>
                <w:szCs w:val="26"/>
              </w:rPr>
            </w:pPr>
            <w:r w:rsidRPr="625124CB">
              <w:rPr>
                <w:sz w:val="26"/>
                <w:szCs w:val="26"/>
              </w:rPr>
              <w:t xml:space="preserve">The survey ran from 16 November to 15 December 2020. </w:t>
            </w:r>
          </w:p>
          <w:p w14:paraId="16AFFDB5" w14:textId="77CD78AC" w:rsidR="00014DD1" w:rsidRPr="00CE588A" w:rsidRDefault="00FE60F9" w:rsidP="001D2306">
            <w:pPr>
              <w:pStyle w:val="ListParagraph"/>
              <w:numPr>
                <w:ilvl w:val="0"/>
                <w:numId w:val="5"/>
              </w:numPr>
              <w:spacing w:before="40" w:after="40"/>
              <w:rPr>
                <w:b/>
                <w:bCs/>
                <w:sz w:val="26"/>
                <w:szCs w:val="26"/>
              </w:rPr>
            </w:pPr>
            <w:r w:rsidRPr="625124CB">
              <w:rPr>
                <w:sz w:val="26"/>
                <w:szCs w:val="26"/>
              </w:rPr>
              <w:t>Questions tracked different themes, feelings, concerns, NHS 111 First and coronavirus vaccines.</w:t>
            </w:r>
          </w:p>
          <w:p w14:paraId="19256529" w14:textId="77777777" w:rsidR="00014DD1" w:rsidRPr="00444F62" w:rsidRDefault="00FE60F9" w:rsidP="001D2306">
            <w:pPr>
              <w:pStyle w:val="ListParagraph"/>
              <w:numPr>
                <w:ilvl w:val="0"/>
                <w:numId w:val="5"/>
              </w:numPr>
              <w:spacing w:before="40" w:after="40"/>
              <w:rPr>
                <w:rFonts w:ascii="Arial" w:eastAsiaTheme="minorEastAsia"/>
                <w:b/>
                <w:bCs/>
                <w:sz w:val="26"/>
                <w:szCs w:val="26"/>
              </w:rPr>
            </w:pPr>
            <w:r w:rsidRPr="625124CB">
              <w:rPr>
                <w:sz w:val="26"/>
                <w:szCs w:val="26"/>
              </w:rPr>
              <w:t>After the COVID-19 vaccine announcement; the older age groups said they were less worried.</w:t>
            </w:r>
          </w:p>
          <w:p w14:paraId="3654420C" w14:textId="77777777" w:rsidR="00444F62" w:rsidRPr="00CE588A" w:rsidRDefault="00444F62" w:rsidP="00444F62">
            <w:pPr>
              <w:pStyle w:val="ListParagraph"/>
              <w:numPr>
                <w:ilvl w:val="0"/>
                <w:numId w:val="5"/>
              </w:numPr>
              <w:spacing w:before="40" w:after="40"/>
              <w:rPr>
                <w:rFonts w:ascii="Arial" w:eastAsiaTheme="minorEastAsia"/>
                <w:sz w:val="26"/>
                <w:szCs w:val="26"/>
              </w:rPr>
            </w:pPr>
            <w:r w:rsidRPr="625124CB">
              <w:rPr>
                <w:sz w:val="26"/>
                <w:szCs w:val="26"/>
              </w:rPr>
              <w:t>Younger generations becoming increasingly bored, as they can’t go out or see their friends.</w:t>
            </w:r>
          </w:p>
          <w:p w14:paraId="108F0721" w14:textId="7C59B944" w:rsidR="00444F62" w:rsidRPr="00CE588A" w:rsidRDefault="00444F62" w:rsidP="00444F62">
            <w:pPr>
              <w:pStyle w:val="ListParagraph"/>
              <w:spacing w:before="40" w:after="40"/>
              <w:rPr>
                <w:rFonts w:ascii="Arial" w:eastAsiaTheme="minorEastAsia"/>
                <w:b/>
                <w:bCs/>
                <w:sz w:val="26"/>
                <w:szCs w:val="26"/>
              </w:rPr>
            </w:pPr>
          </w:p>
        </w:tc>
      </w:tr>
      <w:tr w:rsidR="00DC32C1" w:rsidRPr="00CE588A" w14:paraId="7DD8B227" w14:textId="77777777" w:rsidTr="00FE60F9">
        <w:tc>
          <w:tcPr>
            <w:tcW w:w="664" w:type="dxa"/>
            <w:tcBorders>
              <w:top w:val="nil"/>
            </w:tcBorders>
          </w:tcPr>
          <w:p w14:paraId="3AB22E09" w14:textId="77777777" w:rsidR="00DC32C1" w:rsidRPr="00CE588A" w:rsidRDefault="00897C6D" w:rsidP="625124CB">
            <w:pPr>
              <w:pStyle w:val="ListParagraph"/>
              <w:spacing w:before="40" w:after="40"/>
              <w:ind w:left="0"/>
              <w:rPr>
                <w:sz w:val="26"/>
                <w:szCs w:val="26"/>
              </w:rPr>
            </w:pPr>
          </w:p>
        </w:tc>
        <w:tc>
          <w:tcPr>
            <w:tcW w:w="8964" w:type="dxa"/>
            <w:tcBorders>
              <w:top w:val="nil"/>
            </w:tcBorders>
          </w:tcPr>
          <w:p w14:paraId="392A4350" w14:textId="742C6DBF" w:rsidR="005F45CD" w:rsidRPr="00CE588A" w:rsidRDefault="00FE60F9" w:rsidP="625124CB">
            <w:pPr>
              <w:spacing w:before="40" w:after="40"/>
              <w:rPr>
                <w:b/>
                <w:bCs/>
                <w:sz w:val="26"/>
                <w:szCs w:val="26"/>
              </w:rPr>
            </w:pPr>
            <w:r w:rsidRPr="625124CB">
              <w:rPr>
                <w:b/>
                <w:bCs/>
                <w:sz w:val="26"/>
                <w:szCs w:val="26"/>
              </w:rPr>
              <w:t>Survey 4 highlights</w:t>
            </w:r>
          </w:p>
          <w:p w14:paraId="14180553" w14:textId="20AD31ED" w:rsidR="005F45CD" w:rsidRPr="00CE588A" w:rsidRDefault="00FE60F9" w:rsidP="625124CB">
            <w:pPr>
              <w:spacing w:before="40" w:after="40"/>
              <w:rPr>
                <w:sz w:val="26"/>
                <w:szCs w:val="26"/>
              </w:rPr>
            </w:pPr>
            <w:r w:rsidRPr="625124CB">
              <w:rPr>
                <w:sz w:val="26"/>
                <w:szCs w:val="26"/>
              </w:rPr>
              <w:t xml:space="preserve">JG gave a brief overview of responses to questions asked in Survey 4: </w:t>
            </w:r>
            <w:r w:rsidRPr="625124CB">
              <w:rPr>
                <w:sz w:val="26"/>
                <w:szCs w:val="26"/>
              </w:rPr>
              <w:lastRenderedPageBreak/>
              <w:t>C</w:t>
            </w:r>
            <w:r w:rsidR="00444F62">
              <w:rPr>
                <w:sz w:val="26"/>
                <w:szCs w:val="26"/>
              </w:rPr>
              <w:t>ovid</w:t>
            </w:r>
            <w:r w:rsidRPr="625124CB">
              <w:rPr>
                <w:sz w:val="26"/>
                <w:szCs w:val="26"/>
              </w:rPr>
              <w:t>-19 vaccines; sharing patient information digitally across healthcare systems, NHS Healthcare app and the NHS 111 First service.</w:t>
            </w:r>
            <w:r>
              <w:br/>
            </w:r>
          </w:p>
          <w:p w14:paraId="4FB4E655" w14:textId="6EA0C6C8" w:rsidR="005F45CD" w:rsidRPr="00CE588A" w:rsidRDefault="00FE60F9" w:rsidP="625124CB">
            <w:pPr>
              <w:spacing w:before="40" w:after="40"/>
              <w:rPr>
                <w:b/>
                <w:bCs/>
                <w:sz w:val="26"/>
                <w:szCs w:val="26"/>
              </w:rPr>
            </w:pPr>
            <w:r w:rsidRPr="625124CB">
              <w:rPr>
                <w:b/>
                <w:bCs/>
                <w:sz w:val="26"/>
                <w:szCs w:val="26"/>
              </w:rPr>
              <w:t>C</w:t>
            </w:r>
            <w:r w:rsidR="00444F62">
              <w:rPr>
                <w:b/>
                <w:bCs/>
                <w:sz w:val="26"/>
                <w:szCs w:val="26"/>
              </w:rPr>
              <w:t>ovid</w:t>
            </w:r>
            <w:r w:rsidRPr="625124CB">
              <w:rPr>
                <w:b/>
                <w:bCs/>
                <w:sz w:val="26"/>
                <w:szCs w:val="26"/>
              </w:rPr>
              <w:t>-19 vaccines</w:t>
            </w:r>
          </w:p>
          <w:p w14:paraId="4138CF07" w14:textId="2AA2B687" w:rsidR="005F45CD" w:rsidRPr="00CE588A" w:rsidRDefault="00FE60F9" w:rsidP="001D2306">
            <w:pPr>
              <w:pStyle w:val="ListParagraph"/>
              <w:numPr>
                <w:ilvl w:val="0"/>
                <w:numId w:val="4"/>
              </w:numPr>
              <w:spacing w:before="40" w:after="40"/>
              <w:rPr>
                <w:sz w:val="26"/>
                <w:szCs w:val="26"/>
              </w:rPr>
            </w:pPr>
            <w:r w:rsidRPr="625124CB">
              <w:rPr>
                <w:sz w:val="26"/>
                <w:szCs w:val="26"/>
              </w:rPr>
              <w:t>81% will definitely or probably have the C</w:t>
            </w:r>
            <w:r w:rsidR="00444F62">
              <w:rPr>
                <w:sz w:val="26"/>
                <w:szCs w:val="26"/>
              </w:rPr>
              <w:t>ovid</w:t>
            </w:r>
            <w:r w:rsidRPr="625124CB">
              <w:rPr>
                <w:sz w:val="26"/>
                <w:szCs w:val="26"/>
              </w:rPr>
              <w:t xml:space="preserve">-19 vaccine. </w:t>
            </w:r>
            <w:r>
              <w:br/>
            </w:r>
            <w:r w:rsidRPr="625124CB">
              <w:rPr>
                <w:sz w:val="26"/>
                <w:szCs w:val="26"/>
              </w:rPr>
              <w:t>7% definitely no, 11% unsure.</w:t>
            </w:r>
          </w:p>
          <w:p w14:paraId="293FBF13" w14:textId="6C8EAEEA" w:rsidR="005F45CD" w:rsidRPr="00CE588A" w:rsidRDefault="00FE60F9" w:rsidP="001D2306">
            <w:pPr>
              <w:pStyle w:val="ListParagraph"/>
              <w:numPr>
                <w:ilvl w:val="0"/>
                <w:numId w:val="4"/>
              </w:numPr>
              <w:spacing w:before="40" w:after="40"/>
              <w:rPr>
                <w:sz w:val="26"/>
                <w:szCs w:val="26"/>
              </w:rPr>
            </w:pPr>
            <w:r w:rsidRPr="625124CB">
              <w:rPr>
                <w:sz w:val="26"/>
                <w:szCs w:val="26"/>
              </w:rPr>
              <w:t>Many believe the vaccine is the only way to get out of the pandemic alongside personal and community benefits.</w:t>
            </w:r>
          </w:p>
          <w:p w14:paraId="6921A16E" w14:textId="6BF00FDD" w:rsidR="005F45CD" w:rsidRPr="00CE588A" w:rsidRDefault="00FE60F9" w:rsidP="001D2306">
            <w:pPr>
              <w:pStyle w:val="ListParagraph"/>
              <w:numPr>
                <w:ilvl w:val="0"/>
                <w:numId w:val="4"/>
              </w:numPr>
              <w:spacing w:before="40" w:after="40"/>
              <w:rPr>
                <w:sz w:val="26"/>
                <w:szCs w:val="26"/>
              </w:rPr>
            </w:pPr>
            <w:r w:rsidRPr="625124CB">
              <w:rPr>
                <w:sz w:val="26"/>
                <w:szCs w:val="26"/>
              </w:rPr>
              <w:t>Concern over the speed at which the vaccine came out and testing.</w:t>
            </w:r>
          </w:p>
          <w:p w14:paraId="749F431D" w14:textId="12E8BE08" w:rsidR="005F45CD" w:rsidRPr="00CE588A" w:rsidRDefault="00FE60F9" w:rsidP="625124CB">
            <w:pPr>
              <w:spacing w:before="40" w:after="40"/>
              <w:rPr>
                <w:sz w:val="26"/>
                <w:szCs w:val="26"/>
              </w:rPr>
            </w:pPr>
            <w:r>
              <w:br/>
            </w:r>
            <w:r w:rsidRPr="76A2582D">
              <w:rPr>
                <w:b/>
                <w:bCs/>
                <w:sz w:val="26"/>
                <w:szCs w:val="26"/>
              </w:rPr>
              <w:t>Personal healthcare record shared digitally</w:t>
            </w:r>
          </w:p>
          <w:p w14:paraId="1B2ED300" w14:textId="2E77CE78" w:rsidR="005F45CD" w:rsidRPr="00CE588A" w:rsidRDefault="00FE60F9" w:rsidP="001D2306">
            <w:pPr>
              <w:pStyle w:val="ListParagraph"/>
              <w:numPr>
                <w:ilvl w:val="0"/>
                <w:numId w:val="4"/>
              </w:numPr>
              <w:spacing w:before="40" w:after="40"/>
              <w:rPr>
                <w:sz w:val="26"/>
                <w:szCs w:val="26"/>
              </w:rPr>
            </w:pPr>
            <w:r w:rsidRPr="76A2582D">
              <w:rPr>
                <w:sz w:val="26"/>
                <w:szCs w:val="26"/>
              </w:rPr>
              <w:t>90% agreed it was important for this to be happening across healthcare services.</w:t>
            </w:r>
            <w:r>
              <w:br/>
            </w:r>
          </w:p>
          <w:p w14:paraId="0236FF7A" w14:textId="6A04B84F" w:rsidR="005F45CD" w:rsidRPr="00CE588A" w:rsidRDefault="00FE60F9" w:rsidP="001D2306">
            <w:pPr>
              <w:pStyle w:val="ListParagraph"/>
              <w:numPr>
                <w:ilvl w:val="0"/>
                <w:numId w:val="4"/>
              </w:numPr>
              <w:spacing w:before="40" w:after="40"/>
              <w:rPr>
                <w:sz w:val="26"/>
                <w:szCs w:val="26"/>
              </w:rPr>
            </w:pPr>
            <w:r w:rsidRPr="625124CB">
              <w:rPr>
                <w:sz w:val="26"/>
                <w:szCs w:val="26"/>
              </w:rPr>
              <w:t>Others concerned about data protection element; sharing info across systems, how well it would be looked after.</w:t>
            </w:r>
            <w:r>
              <w:br/>
            </w:r>
          </w:p>
          <w:p w14:paraId="17735293" w14:textId="240F8926" w:rsidR="005F45CD" w:rsidRPr="00CE588A" w:rsidRDefault="00FE60F9" w:rsidP="625124CB">
            <w:pPr>
              <w:spacing w:before="40" w:after="40"/>
              <w:rPr>
                <w:sz w:val="26"/>
                <w:szCs w:val="26"/>
              </w:rPr>
            </w:pPr>
            <w:r w:rsidRPr="625124CB">
              <w:rPr>
                <w:b/>
                <w:bCs/>
                <w:sz w:val="26"/>
                <w:szCs w:val="26"/>
              </w:rPr>
              <w:t>Interactive NHS app</w:t>
            </w:r>
          </w:p>
          <w:p w14:paraId="21FC693F" w14:textId="5798F857" w:rsidR="005F45CD" w:rsidRPr="00CE588A" w:rsidRDefault="00FE60F9" w:rsidP="001D2306">
            <w:pPr>
              <w:pStyle w:val="ListParagraph"/>
              <w:numPr>
                <w:ilvl w:val="0"/>
                <w:numId w:val="3"/>
              </w:numPr>
              <w:spacing w:before="40" w:after="40"/>
              <w:rPr>
                <w:rFonts w:ascii="Arial" w:eastAsiaTheme="minorEastAsia"/>
                <w:b/>
                <w:bCs/>
                <w:sz w:val="26"/>
                <w:szCs w:val="26"/>
              </w:rPr>
            </w:pPr>
            <w:r w:rsidRPr="76A2582D">
              <w:rPr>
                <w:sz w:val="26"/>
                <w:szCs w:val="26"/>
              </w:rPr>
              <w:t xml:space="preserve">75% said they would use the app. </w:t>
            </w:r>
            <w:r>
              <w:br/>
            </w:r>
          </w:p>
          <w:p w14:paraId="5BFF0B76" w14:textId="0BAC9644" w:rsidR="005F45CD" w:rsidRPr="00CE588A" w:rsidRDefault="00FE60F9" w:rsidP="001D2306">
            <w:pPr>
              <w:pStyle w:val="ListParagraph"/>
              <w:numPr>
                <w:ilvl w:val="0"/>
                <w:numId w:val="3"/>
              </w:numPr>
              <w:spacing w:before="40" w:after="40"/>
              <w:rPr>
                <w:b/>
                <w:bCs/>
                <w:sz w:val="26"/>
                <w:szCs w:val="26"/>
              </w:rPr>
            </w:pPr>
            <w:r w:rsidRPr="76A2582D">
              <w:rPr>
                <w:sz w:val="26"/>
                <w:szCs w:val="26"/>
              </w:rPr>
              <w:t xml:space="preserve">50% </w:t>
            </w:r>
            <w:proofErr w:type="gramStart"/>
            <w:r w:rsidRPr="76A2582D">
              <w:rPr>
                <w:sz w:val="26"/>
                <w:szCs w:val="26"/>
              </w:rPr>
              <w:t>of 75+ age group</w:t>
            </w:r>
            <w:proofErr w:type="gramEnd"/>
            <w:r w:rsidRPr="76A2582D">
              <w:rPr>
                <w:sz w:val="26"/>
                <w:szCs w:val="26"/>
              </w:rPr>
              <w:t xml:space="preserve"> would not find the app useful; issues with access to and using technology.</w:t>
            </w:r>
            <w:r>
              <w:br/>
            </w:r>
          </w:p>
          <w:p w14:paraId="5A4336CE" w14:textId="7AD9E37F" w:rsidR="005F45CD" w:rsidRPr="00CE588A" w:rsidRDefault="00FE60F9" w:rsidP="001D2306">
            <w:pPr>
              <w:pStyle w:val="ListParagraph"/>
              <w:numPr>
                <w:ilvl w:val="0"/>
                <w:numId w:val="3"/>
              </w:numPr>
              <w:spacing w:before="40" w:after="40"/>
              <w:rPr>
                <w:b/>
                <w:bCs/>
                <w:sz w:val="26"/>
                <w:szCs w:val="26"/>
              </w:rPr>
            </w:pPr>
            <w:r w:rsidRPr="625124CB">
              <w:rPr>
                <w:sz w:val="26"/>
                <w:szCs w:val="26"/>
              </w:rPr>
              <w:t>Patients would be able to viewing pathway and test results; and allow post-event reading of advice and information, discuss with others. Of value to people.</w:t>
            </w:r>
            <w:r>
              <w:br/>
            </w:r>
          </w:p>
          <w:p w14:paraId="29926185" w14:textId="549BFA45" w:rsidR="005F45CD" w:rsidRPr="00CE588A" w:rsidRDefault="00FE60F9" w:rsidP="625124CB">
            <w:pPr>
              <w:spacing w:before="40" w:after="40"/>
              <w:rPr>
                <w:sz w:val="26"/>
                <w:szCs w:val="26"/>
              </w:rPr>
            </w:pPr>
            <w:r w:rsidRPr="625124CB">
              <w:rPr>
                <w:b/>
                <w:bCs/>
                <w:sz w:val="26"/>
                <w:szCs w:val="26"/>
              </w:rPr>
              <w:t xml:space="preserve">NHS 111 </w:t>
            </w:r>
          </w:p>
          <w:p w14:paraId="6E3B4E2B" w14:textId="71C28393" w:rsidR="005F45CD" w:rsidRPr="00CE588A" w:rsidRDefault="00FE60F9" w:rsidP="001D2306">
            <w:pPr>
              <w:pStyle w:val="ListParagraph"/>
              <w:numPr>
                <w:ilvl w:val="0"/>
                <w:numId w:val="3"/>
              </w:numPr>
              <w:spacing w:before="40" w:after="40"/>
              <w:rPr>
                <w:b/>
                <w:bCs/>
                <w:sz w:val="26"/>
                <w:szCs w:val="26"/>
              </w:rPr>
            </w:pPr>
            <w:r w:rsidRPr="76A2582D">
              <w:rPr>
                <w:sz w:val="26"/>
                <w:szCs w:val="26"/>
              </w:rPr>
              <w:t xml:space="preserve">54% had ever used 111, in the 25-44 age </w:t>
            </w:r>
            <w:proofErr w:type="gramStart"/>
            <w:r w:rsidRPr="76A2582D">
              <w:rPr>
                <w:sz w:val="26"/>
                <w:szCs w:val="26"/>
              </w:rPr>
              <w:t>group</w:t>
            </w:r>
            <w:proofErr w:type="gramEnd"/>
            <w:r w:rsidRPr="76A2582D">
              <w:rPr>
                <w:sz w:val="26"/>
                <w:szCs w:val="26"/>
              </w:rPr>
              <w:t>.</w:t>
            </w:r>
            <w:r>
              <w:br/>
            </w:r>
          </w:p>
          <w:p w14:paraId="17597D14" w14:textId="358C90B3" w:rsidR="005F45CD" w:rsidRPr="00CE588A" w:rsidRDefault="00FE60F9" w:rsidP="001D2306">
            <w:pPr>
              <w:pStyle w:val="ListParagraph"/>
              <w:numPr>
                <w:ilvl w:val="0"/>
                <w:numId w:val="3"/>
              </w:numPr>
              <w:spacing w:before="40" w:after="40"/>
              <w:rPr>
                <w:b/>
                <w:bCs/>
                <w:sz w:val="26"/>
                <w:szCs w:val="26"/>
              </w:rPr>
            </w:pPr>
            <w:r w:rsidRPr="76A2582D">
              <w:rPr>
                <w:sz w:val="26"/>
                <w:szCs w:val="26"/>
              </w:rPr>
              <w:t xml:space="preserve">Three fifths of users said the service met with their expectations and was effective. Quick response; knowledgeable and caring call handlers. </w:t>
            </w:r>
            <w:r>
              <w:br/>
            </w:r>
          </w:p>
          <w:p w14:paraId="23C812CF" w14:textId="368E8F45" w:rsidR="005F45CD" w:rsidRPr="00CE588A" w:rsidRDefault="00FE60F9" w:rsidP="001D2306">
            <w:pPr>
              <w:pStyle w:val="ListParagraph"/>
              <w:numPr>
                <w:ilvl w:val="0"/>
                <w:numId w:val="3"/>
              </w:numPr>
              <w:spacing w:before="40" w:after="40"/>
              <w:rPr>
                <w:b/>
                <w:bCs/>
                <w:sz w:val="26"/>
                <w:szCs w:val="26"/>
              </w:rPr>
            </w:pPr>
            <w:r w:rsidRPr="76A2582D">
              <w:rPr>
                <w:sz w:val="26"/>
                <w:szCs w:val="26"/>
              </w:rPr>
              <w:t>Slow call backs, or none at all. Scripted questions. Creating frustration. Lack of knowledge; user may know more than the call handlers.</w:t>
            </w:r>
            <w:r>
              <w:br/>
            </w:r>
          </w:p>
          <w:p w14:paraId="797A7712" w14:textId="576B21AC" w:rsidR="005F45CD" w:rsidRPr="00CE588A" w:rsidRDefault="00FE60F9" w:rsidP="001D2306">
            <w:pPr>
              <w:pStyle w:val="ListParagraph"/>
              <w:numPr>
                <w:ilvl w:val="0"/>
                <w:numId w:val="3"/>
              </w:numPr>
              <w:spacing w:before="40" w:after="40"/>
              <w:rPr>
                <w:b/>
                <w:bCs/>
                <w:sz w:val="26"/>
                <w:szCs w:val="26"/>
              </w:rPr>
            </w:pPr>
            <w:r w:rsidRPr="625124CB">
              <w:rPr>
                <w:sz w:val="26"/>
                <w:szCs w:val="26"/>
              </w:rPr>
              <w:t xml:space="preserve">Most encouraging aspect to use it: 24/7, knowing that a clinician is available to speak to and not having to wait in A&amp;E. </w:t>
            </w:r>
            <w:r>
              <w:br/>
            </w:r>
          </w:p>
          <w:p w14:paraId="50154F46" w14:textId="7C278EDD" w:rsidR="005F45CD" w:rsidRPr="00CE588A" w:rsidRDefault="00FE60F9" w:rsidP="625124CB">
            <w:pPr>
              <w:spacing w:before="40" w:after="40"/>
              <w:rPr>
                <w:sz w:val="26"/>
                <w:szCs w:val="26"/>
              </w:rPr>
            </w:pPr>
            <w:r w:rsidRPr="625124CB">
              <w:rPr>
                <w:b/>
                <w:bCs/>
                <w:sz w:val="26"/>
                <w:szCs w:val="26"/>
              </w:rPr>
              <w:t>Questions and comments</w:t>
            </w:r>
          </w:p>
          <w:p w14:paraId="4C6323C2" w14:textId="21E0125D" w:rsidR="005F45CD" w:rsidRPr="00CE588A" w:rsidRDefault="00FE60F9" w:rsidP="625124CB">
            <w:pPr>
              <w:pStyle w:val="ListParagraph"/>
              <w:numPr>
                <w:ilvl w:val="0"/>
                <w:numId w:val="2"/>
              </w:numPr>
              <w:spacing w:before="40" w:after="40"/>
              <w:rPr>
                <w:rFonts w:ascii="Arial" w:eastAsiaTheme="minorEastAsia"/>
                <w:sz w:val="26"/>
                <w:szCs w:val="26"/>
              </w:rPr>
            </w:pPr>
            <w:r w:rsidRPr="625124CB">
              <w:rPr>
                <w:b/>
                <w:bCs/>
                <w:sz w:val="26"/>
                <w:szCs w:val="26"/>
              </w:rPr>
              <w:t xml:space="preserve">Susanna Jones: </w:t>
            </w:r>
            <w:r w:rsidRPr="625124CB">
              <w:rPr>
                <w:sz w:val="26"/>
                <w:szCs w:val="26"/>
              </w:rPr>
              <w:t xml:space="preserve">Representation is based on last census meaning the data is 10 years out of date. Data from the new census will be vital. </w:t>
            </w:r>
            <w:proofErr w:type="gramStart"/>
            <w:r w:rsidRPr="625124CB">
              <w:rPr>
                <w:sz w:val="26"/>
                <w:szCs w:val="26"/>
              </w:rPr>
              <w:t>Current figures for unpaid carers are more than 1 in 10 and has</w:t>
            </w:r>
            <w:proofErr w:type="gramEnd"/>
            <w:r w:rsidRPr="625124CB">
              <w:rPr>
                <w:sz w:val="26"/>
                <w:szCs w:val="26"/>
              </w:rPr>
              <w:t xml:space="preserve"> been at least 1 in 8 over the past few years. Because of the pandemic we have seen more unpaid carers come into being; estimated to be in the millions. There are currently 21000 unpaid carers in Swindon.</w:t>
            </w:r>
            <w:r>
              <w:br/>
            </w:r>
            <w:r>
              <w:br/>
            </w:r>
            <w:r w:rsidRPr="625124CB">
              <w:rPr>
                <w:sz w:val="26"/>
                <w:szCs w:val="26"/>
              </w:rPr>
              <w:t xml:space="preserve">JG: Agreed that the new census data will help get a more reflective picture and suggested that unpaid </w:t>
            </w:r>
            <w:proofErr w:type="gramStart"/>
            <w:r w:rsidRPr="625124CB">
              <w:rPr>
                <w:sz w:val="26"/>
                <w:szCs w:val="26"/>
              </w:rPr>
              <w:t>carers is</w:t>
            </w:r>
            <w:proofErr w:type="gramEnd"/>
            <w:r w:rsidRPr="625124CB">
              <w:rPr>
                <w:sz w:val="26"/>
                <w:szCs w:val="26"/>
              </w:rPr>
              <w:t xml:space="preserve"> another group that should be over-sampled. We can over-sample and then down-weight if needed. Good to know this information from the forum members; more target focus of BAME residents, unpaid carers and the over 75s. </w:t>
            </w:r>
            <w:r>
              <w:br/>
            </w:r>
            <w:r>
              <w:br/>
            </w:r>
            <w:r w:rsidRPr="625124CB">
              <w:rPr>
                <w:sz w:val="26"/>
                <w:szCs w:val="26"/>
              </w:rPr>
              <w:t>SJ: Regarding targets; how do you ensure that young people are represented in unpaid carers; is this done across the board?</w:t>
            </w:r>
            <w:r>
              <w:br/>
            </w:r>
            <w:r>
              <w:br/>
            </w:r>
            <w:r w:rsidRPr="625124CB">
              <w:rPr>
                <w:sz w:val="26"/>
                <w:szCs w:val="26"/>
              </w:rPr>
              <w:t>JG: Absolutely across the board and many of our existing panel members are young people.</w:t>
            </w:r>
          </w:p>
          <w:p w14:paraId="6E067A47" w14:textId="14DC3589" w:rsidR="005F45CD" w:rsidRPr="00CE588A" w:rsidRDefault="00897C6D" w:rsidP="625124CB">
            <w:pPr>
              <w:spacing w:before="40" w:after="40"/>
              <w:rPr>
                <w:sz w:val="26"/>
                <w:szCs w:val="26"/>
              </w:rPr>
            </w:pPr>
          </w:p>
          <w:p w14:paraId="1A12EBAE" w14:textId="3F5E7531" w:rsidR="005F45CD" w:rsidRPr="00CE588A" w:rsidRDefault="00FE60F9" w:rsidP="625124CB">
            <w:pPr>
              <w:pStyle w:val="ListParagraph"/>
              <w:numPr>
                <w:ilvl w:val="0"/>
                <w:numId w:val="2"/>
              </w:numPr>
              <w:spacing w:before="40" w:after="40"/>
              <w:rPr>
                <w:sz w:val="26"/>
                <w:szCs w:val="26"/>
              </w:rPr>
            </w:pPr>
            <w:r w:rsidRPr="76A2582D">
              <w:rPr>
                <w:b/>
                <w:bCs/>
                <w:sz w:val="26"/>
                <w:szCs w:val="26"/>
              </w:rPr>
              <w:t xml:space="preserve">Roy Worman: What happens to the surveys, </w:t>
            </w:r>
            <w:proofErr w:type="gramStart"/>
            <w:r w:rsidRPr="76A2582D">
              <w:rPr>
                <w:b/>
                <w:bCs/>
                <w:sz w:val="26"/>
                <w:szCs w:val="26"/>
              </w:rPr>
              <w:t>who</w:t>
            </w:r>
            <w:proofErr w:type="gramEnd"/>
            <w:r w:rsidRPr="76A2582D">
              <w:rPr>
                <w:b/>
                <w:bCs/>
                <w:sz w:val="26"/>
                <w:szCs w:val="26"/>
              </w:rPr>
              <w:t xml:space="preserve"> is responsible for actions arising from the survey results?</w:t>
            </w:r>
            <w:r>
              <w:br/>
            </w:r>
            <w:r>
              <w:br/>
            </w:r>
            <w:r w:rsidRPr="76A2582D">
              <w:rPr>
                <w:sz w:val="26"/>
                <w:szCs w:val="26"/>
              </w:rPr>
              <w:t>JG: Advised that the results were sent through to Emma Frost, Ruth Atkins, Tamsin May and Dominic Fox for analysis and used appropriately.</w:t>
            </w:r>
            <w:r>
              <w:br/>
            </w:r>
          </w:p>
          <w:p w14:paraId="5FB51F1E" w14:textId="630C2D79" w:rsidR="005F45CD" w:rsidRPr="00CE588A" w:rsidRDefault="00FE60F9" w:rsidP="625124CB">
            <w:pPr>
              <w:pStyle w:val="ListParagraph"/>
              <w:numPr>
                <w:ilvl w:val="0"/>
                <w:numId w:val="2"/>
              </w:numPr>
              <w:spacing w:before="40" w:after="40"/>
              <w:rPr>
                <w:rFonts w:ascii="Arial" w:eastAsiaTheme="minorEastAsia"/>
                <w:sz w:val="26"/>
                <w:szCs w:val="26"/>
              </w:rPr>
            </w:pPr>
            <w:r w:rsidRPr="625124CB">
              <w:rPr>
                <w:b/>
                <w:bCs/>
                <w:sz w:val="26"/>
                <w:szCs w:val="26"/>
              </w:rPr>
              <w:t>Roy Worman</w:t>
            </w:r>
            <w:r w:rsidRPr="625124CB">
              <w:rPr>
                <w:sz w:val="26"/>
                <w:szCs w:val="26"/>
              </w:rPr>
              <w:t xml:space="preserve">: </w:t>
            </w:r>
            <w:r w:rsidRPr="625124CB">
              <w:rPr>
                <w:b/>
                <w:bCs/>
                <w:sz w:val="26"/>
                <w:szCs w:val="26"/>
              </w:rPr>
              <w:t>One question not mentioned in the survey, about how many people can’t have the C</w:t>
            </w:r>
            <w:r w:rsidR="00444F62">
              <w:rPr>
                <w:b/>
                <w:bCs/>
                <w:sz w:val="26"/>
                <w:szCs w:val="26"/>
              </w:rPr>
              <w:t>ovid</w:t>
            </w:r>
            <w:r w:rsidRPr="625124CB">
              <w:rPr>
                <w:b/>
                <w:bCs/>
                <w:sz w:val="26"/>
                <w:szCs w:val="26"/>
              </w:rPr>
              <w:t>-19 vaccines. Who themselves thought they would not be able to have it; regarding allergies, which includes a significant amount of people?</w:t>
            </w:r>
            <w:r>
              <w:br/>
            </w:r>
            <w:r>
              <w:br/>
            </w:r>
            <w:r w:rsidRPr="625124CB">
              <w:rPr>
                <w:sz w:val="26"/>
                <w:szCs w:val="26"/>
              </w:rPr>
              <w:t>How many people were offered the vaccine and didn’t turn up?</w:t>
            </w:r>
            <w:r>
              <w:br/>
            </w:r>
            <w:r>
              <w:br/>
            </w:r>
            <w:r w:rsidRPr="625124CB">
              <w:rPr>
                <w:sz w:val="26"/>
                <w:szCs w:val="26"/>
              </w:rPr>
              <w:t>RA: Explained that it was too early to ask those questions as the COVID-19 vaccines were not fully established and underway when Survey 4 took place. The actual data will come out in due course; need real data and not representative data.</w:t>
            </w:r>
            <w:r>
              <w:br/>
            </w:r>
          </w:p>
          <w:p w14:paraId="4BCB32ED" w14:textId="40472870" w:rsidR="005F45CD" w:rsidRPr="00CE588A" w:rsidRDefault="00FE60F9" w:rsidP="625124CB">
            <w:pPr>
              <w:pStyle w:val="ListParagraph"/>
              <w:numPr>
                <w:ilvl w:val="0"/>
                <w:numId w:val="2"/>
              </w:numPr>
              <w:spacing w:before="40" w:after="40"/>
              <w:rPr>
                <w:sz w:val="26"/>
                <w:szCs w:val="26"/>
              </w:rPr>
            </w:pPr>
            <w:r w:rsidRPr="625124CB">
              <w:rPr>
                <w:b/>
                <w:bCs/>
                <w:sz w:val="26"/>
                <w:szCs w:val="26"/>
              </w:rPr>
              <w:lastRenderedPageBreak/>
              <w:t xml:space="preserve">Norma Thompson: At the moment we are not hearing about the flu, how many people are being admitted to hospital with the flu, is there any record of that? </w:t>
            </w:r>
            <w:r>
              <w:br/>
            </w:r>
            <w:r>
              <w:br/>
            </w:r>
            <w:r w:rsidRPr="625124CB">
              <w:rPr>
                <w:sz w:val="26"/>
                <w:szCs w:val="26"/>
              </w:rPr>
              <w:t>RA: Advised that the CCG wouldn’t have that data and that GWH will hold this information.</w:t>
            </w:r>
            <w:r>
              <w:br/>
            </w:r>
            <w:r>
              <w:br/>
            </w:r>
            <w:r w:rsidRPr="625124CB">
              <w:rPr>
                <w:b/>
                <w:bCs/>
                <w:color w:val="0070C0"/>
                <w:sz w:val="26"/>
                <w:szCs w:val="26"/>
              </w:rPr>
              <w:t xml:space="preserve">Action RA: </w:t>
            </w:r>
            <w:r w:rsidRPr="625124CB">
              <w:rPr>
                <w:sz w:val="26"/>
                <w:szCs w:val="26"/>
              </w:rPr>
              <w:t>To try to find out from GWH about current figures for flu admissions.</w:t>
            </w:r>
            <w:r>
              <w:br/>
            </w:r>
            <w:r>
              <w:br/>
            </w:r>
            <w:r w:rsidRPr="625124CB">
              <w:rPr>
                <w:sz w:val="26"/>
                <w:szCs w:val="26"/>
              </w:rPr>
              <w:t>JO: Didn’t have an up-to-date answer but informed that as of the last Infection, Protection and Control meeting he attended before Christmas, there were no people with flu at GWH. May be some now but zero at that time.</w:t>
            </w:r>
            <w:r>
              <w:br/>
            </w:r>
            <w:r>
              <w:br/>
            </w:r>
            <w:r w:rsidRPr="625124CB">
              <w:rPr>
                <w:sz w:val="26"/>
                <w:szCs w:val="26"/>
              </w:rPr>
              <w:t>HD: Reported hearing similar news to JO regarding flu admissions, and that the situation with flu was very much improved this year. Suggesting reasons for this being due to a better uptake of jabs or/and because of the situation arising from the pandemic.</w:t>
            </w:r>
          </w:p>
          <w:p w14:paraId="609CE3B6" w14:textId="3573E8F2" w:rsidR="005F45CD" w:rsidRPr="00CE588A" w:rsidRDefault="00897C6D" w:rsidP="7CE6DA53">
            <w:pPr>
              <w:spacing w:before="40" w:after="40"/>
              <w:rPr>
                <w:sz w:val="26"/>
                <w:szCs w:val="26"/>
              </w:rPr>
            </w:pPr>
          </w:p>
        </w:tc>
      </w:tr>
      <w:tr w:rsidR="00DC32C1" w:rsidRPr="00CE588A" w14:paraId="756AEAC1" w14:textId="77777777" w:rsidTr="00FE60F9">
        <w:tc>
          <w:tcPr>
            <w:tcW w:w="664" w:type="dxa"/>
          </w:tcPr>
          <w:p w14:paraId="41E8ACD4" w14:textId="318283AB" w:rsidR="00DC32C1" w:rsidRPr="00CE588A" w:rsidRDefault="00FE60F9" w:rsidP="51AD0A48">
            <w:pPr>
              <w:spacing w:before="40" w:after="40"/>
              <w:rPr>
                <w:rFonts w:cstheme="minorHAnsi"/>
                <w:b/>
                <w:sz w:val="26"/>
                <w:szCs w:val="26"/>
              </w:rPr>
            </w:pPr>
            <w:r w:rsidRPr="51AD0A48">
              <w:rPr>
                <w:sz w:val="26"/>
                <w:szCs w:val="26"/>
              </w:rPr>
              <w:lastRenderedPageBreak/>
              <w:t>9.</w:t>
            </w:r>
          </w:p>
        </w:tc>
        <w:tc>
          <w:tcPr>
            <w:tcW w:w="8964" w:type="dxa"/>
          </w:tcPr>
          <w:p w14:paraId="163B20ED" w14:textId="24900151" w:rsidR="00DC32C1" w:rsidRPr="00CE588A" w:rsidRDefault="00FE60F9" w:rsidP="4D3F62DA">
            <w:pPr>
              <w:spacing w:before="40" w:after="40"/>
              <w:rPr>
                <w:rFonts w:cstheme="minorHAnsi"/>
                <w:b/>
                <w:sz w:val="26"/>
                <w:szCs w:val="26"/>
              </w:rPr>
            </w:pPr>
            <w:r w:rsidRPr="4D3F62DA">
              <w:rPr>
                <w:b/>
                <w:bCs/>
                <w:sz w:val="26"/>
                <w:szCs w:val="26"/>
              </w:rPr>
              <w:t>Any Other Business</w:t>
            </w:r>
          </w:p>
        </w:tc>
      </w:tr>
      <w:tr w:rsidR="00DC32C1" w:rsidRPr="00CE588A" w14:paraId="782D3D1E" w14:textId="77777777" w:rsidTr="00FE60F9">
        <w:tc>
          <w:tcPr>
            <w:tcW w:w="664" w:type="dxa"/>
          </w:tcPr>
          <w:p w14:paraId="21BCD2F8" w14:textId="77777777" w:rsidR="00DC32C1" w:rsidRPr="00CE588A" w:rsidRDefault="00897C6D" w:rsidP="00DC32C1">
            <w:pPr>
              <w:pStyle w:val="ListParagraph"/>
              <w:spacing w:before="40" w:after="40"/>
              <w:ind w:left="360"/>
              <w:rPr>
                <w:rFonts w:cstheme="minorHAnsi"/>
                <w:b/>
                <w:sz w:val="26"/>
                <w:szCs w:val="26"/>
              </w:rPr>
            </w:pPr>
          </w:p>
        </w:tc>
        <w:tc>
          <w:tcPr>
            <w:tcW w:w="8964" w:type="dxa"/>
          </w:tcPr>
          <w:p w14:paraId="7867286E" w14:textId="610245D3" w:rsidR="00DC32C1" w:rsidRPr="00CE588A" w:rsidRDefault="00FE60F9" w:rsidP="625124CB">
            <w:pPr>
              <w:pStyle w:val="ListParagraph"/>
              <w:numPr>
                <w:ilvl w:val="0"/>
                <w:numId w:val="1"/>
              </w:numPr>
              <w:spacing w:before="40" w:after="40"/>
              <w:rPr>
                <w:rFonts w:ascii="Arial" w:eastAsiaTheme="minorEastAsia"/>
                <w:color w:val="000000"/>
                <w:sz w:val="26"/>
                <w:szCs w:val="26"/>
              </w:rPr>
            </w:pPr>
            <w:r w:rsidRPr="625124CB">
              <w:rPr>
                <w:sz w:val="26"/>
                <w:szCs w:val="26"/>
              </w:rPr>
              <w:t xml:space="preserve">RA requested suggestions for future topics and deep dives and to please send these to her or to the BSW engagement inbox. </w:t>
            </w:r>
            <w:r>
              <w:br/>
            </w:r>
            <w:hyperlink r:id="rId10">
              <w:r w:rsidRPr="625124CB">
                <w:rPr>
                  <w:rStyle w:val="Hyperlink"/>
                  <w:sz w:val="26"/>
                  <w:szCs w:val="26"/>
                </w:rPr>
                <w:t>ruthatkins@nhs.net</w:t>
              </w:r>
              <w:r>
                <w:br/>
              </w:r>
            </w:hyperlink>
            <w:hyperlink r:id="rId11">
              <w:r w:rsidRPr="625124CB">
                <w:rPr>
                  <w:rStyle w:val="Hyperlink"/>
                  <w:sz w:val="26"/>
                  <w:szCs w:val="26"/>
                </w:rPr>
                <w:t>BSWCCG.engagement@nhs.net</w:t>
              </w:r>
            </w:hyperlink>
            <w:r w:rsidRPr="625124CB">
              <w:rPr>
                <w:sz w:val="26"/>
                <w:szCs w:val="26"/>
              </w:rPr>
              <w:t xml:space="preserve">  </w:t>
            </w:r>
            <w:r>
              <w:br/>
            </w:r>
          </w:p>
          <w:p w14:paraId="63F63A73" w14:textId="799D3CCC" w:rsidR="00DC32C1" w:rsidRPr="00CE588A" w:rsidRDefault="00FE60F9" w:rsidP="625124CB">
            <w:pPr>
              <w:pStyle w:val="ListParagraph"/>
              <w:numPr>
                <w:ilvl w:val="0"/>
                <w:numId w:val="1"/>
              </w:numPr>
              <w:spacing w:before="40" w:after="40"/>
              <w:rPr>
                <w:sz w:val="26"/>
                <w:szCs w:val="26"/>
              </w:rPr>
            </w:pPr>
            <w:r w:rsidRPr="625124CB">
              <w:rPr>
                <w:sz w:val="26"/>
                <w:szCs w:val="26"/>
              </w:rPr>
              <w:t xml:space="preserve">BSW CCG is considering using Microsoft Teams to hold future forum meetings; please email any comments or issues with this to Ruth Atkins. </w:t>
            </w:r>
            <w:r>
              <w:br/>
            </w:r>
            <w:hyperlink r:id="rId12">
              <w:r w:rsidRPr="625124CB">
                <w:rPr>
                  <w:rStyle w:val="Hyperlink"/>
                  <w:sz w:val="26"/>
                  <w:szCs w:val="26"/>
                </w:rPr>
                <w:t>ruthatkins@nhs.net</w:t>
              </w:r>
              <w:r>
                <w:br/>
              </w:r>
              <w:r>
                <w:br/>
              </w:r>
            </w:hyperlink>
            <w:proofErr w:type="gramStart"/>
            <w:r w:rsidRPr="625124CB">
              <w:rPr>
                <w:sz w:val="26"/>
                <w:szCs w:val="26"/>
              </w:rPr>
              <w:t>It</w:t>
            </w:r>
            <w:proofErr w:type="gramEnd"/>
            <w:r w:rsidRPr="625124CB">
              <w:rPr>
                <w:sz w:val="26"/>
                <w:szCs w:val="26"/>
              </w:rPr>
              <w:t xml:space="preserve"> was noted during the forum meeting that some members do not have Microsoft Teams.</w:t>
            </w:r>
            <w:r>
              <w:br/>
            </w:r>
          </w:p>
        </w:tc>
      </w:tr>
      <w:tr w:rsidR="00DC32C1" w:rsidRPr="00CE588A" w14:paraId="49802F9D" w14:textId="77777777" w:rsidTr="00FE60F9">
        <w:tc>
          <w:tcPr>
            <w:tcW w:w="664" w:type="dxa"/>
          </w:tcPr>
          <w:p w14:paraId="4C3BD35F" w14:textId="7A7D1D02" w:rsidR="00DC32C1" w:rsidRPr="00CE588A" w:rsidRDefault="00FE60F9" w:rsidP="51AD0A48">
            <w:pPr>
              <w:spacing w:before="40" w:after="40"/>
              <w:rPr>
                <w:rFonts w:cstheme="minorHAnsi"/>
                <w:b/>
                <w:sz w:val="26"/>
                <w:szCs w:val="26"/>
              </w:rPr>
            </w:pPr>
            <w:r w:rsidRPr="51AD0A48">
              <w:rPr>
                <w:sz w:val="26"/>
                <w:szCs w:val="26"/>
              </w:rPr>
              <w:t>10.</w:t>
            </w:r>
          </w:p>
        </w:tc>
        <w:tc>
          <w:tcPr>
            <w:tcW w:w="8964" w:type="dxa"/>
          </w:tcPr>
          <w:p w14:paraId="2E28BFAD" w14:textId="510628E6" w:rsidR="00DC32C1" w:rsidRPr="00CE588A" w:rsidRDefault="00FE60F9" w:rsidP="4D3F62DA">
            <w:pPr>
              <w:spacing w:before="40" w:after="40"/>
              <w:rPr>
                <w:rFonts w:cstheme="minorHAnsi"/>
                <w:b/>
                <w:bCs/>
                <w:sz w:val="26"/>
                <w:szCs w:val="26"/>
              </w:rPr>
            </w:pPr>
            <w:r w:rsidRPr="4D3F62DA">
              <w:rPr>
                <w:b/>
                <w:bCs/>
                <w:sz w:val="26"/>
                <w:szCs w:val="26"/>
              </w:rPr>
              <w:t>Closing remarks and date, time &amp; venue of next meeting (JK)</w:t>
            </w:r>
          </w:p>
        </w:tc>
      </w:tr>
      <w:tr w:rsidR="00DC32C1" w:rsidRPr="00CE588A" w14:paraId="4B3EBA21" w14:textId="77777777" w:rsidTr="00FE60F9">
        <w:tc>
          <w:tcPr>
            <w:tcW w:w="664" w:type="dxa"/>
          </w:tcPr>
          <w:p w14:paraId="3756A756" w14:textId="77777777" w:rsidR="00DC32C1" w:rsidRPr="00CE588A" w:rsidRDefault="00897C6D" w:rsidP="00DC32C1">
            <w:pPr>
              <w:pStyle w:val="ListParagraph"/>
              <w:spacing w:before="40" w:after="40"/>
              <w:ind w:left="360"/>
              <w:rPr>
                <w:rFonts w:cstheme="minorHAnsi"/>
                <w:sz w:val="26"/>
                <w:szCs w:val="26"/>
              </w:rPr>
            </w:pPr>
          </w:p>
        </w:tc>
        <w:tc>
          <w:tcPr>
            <w:tcW w:w="8964" w:type="dxa"/>
          </w:tcPr>
          <w:p w14:paraId="6A8AC02C" w14:textId="3F26064F" w:rsidR="00DC32C1" w:rsidRPr="00CE588A" w:rsidRDefault="00FE60F9" w:rsidP="6C3A766E">
            <w:pPr>
              <w:spacing w:before="40" w:line="240" w:lineRule="auto"/>
              <w:rPr>
                <w:color w:val="000000"/>
                <w:sz w:val="26"/>
                <w:szCs w:val="26"/>
              </w:rPr>
            </w:pPr>
            <w:r>
              <w:br/>
            </w:r>
            <w:r w:rsidRPr="6C3A766E">
              <w:rPr>
                <w:b/>
                <w:bCs/>
                <w:color w:val="0070C0"/>
                <w:sz w:val="26"/>
                <w:szCs w:val="26"/>
              </w:rPr>
              <w:t xml:space="preserve">CANCELLED </w:t>
            </w:r>
            <w:r>
              <w:br/>
            </w:r>
            <w:r w:rsidRPr="6C3A766E">
              <w:rPr>
                <w:color w:val="000000"/>
                <w:sz w:val="26"/>
                <w:szCs w:val="26"/>
              </w:rPr>
              <w:t xml:space="preserve">BSW CCG Swindon Deep Dive </w:t>
            </w:r>
            <w:r>
              <w:br/>
            </w:r>
            <w:r w:rsidRPr="6C3A766E">
              <w:rPr>
                <w:color w:val="000000"/>
                <w:sz w:val="26"/>
                <w:szCs w:val="26"/>
              </w:rPr>
              <w:t>Wednesday 10 February 2021</w:t>
            </w:r>
            <w:r>
              <w:br/>
            </w:r>
            <w:r>
              <w:br/>
            </w:r>
            <w:r w:rsidRPr="6C3A766E">
              <w:rPr>
                <w:color w:val="000000"/>
                <w:sz w:val="26"/>
                <w:szCs w:val="26"/>
              </w:rPr>
              <w:t>Due to the current COVID-19 system pressures the Deep Dive meeting has been cancelled to enable colleagues to support the COVID-19 response.</w:t>
            </w:r>
          </w:p>
          <w:p w14:paraId="4EF0BF19" w14:textId="3336DE9F" w:rsidR="00DC32C1" w:rsidRPr="00CE588A" w:rsidRDefault="00FE60F9" w:rsidP="3833FD06">
            <w:pPr>
              <w:spacing w:before="40" w:line="240" w:lineRule="auto"/>
              <w:rPr>
                <w:rFonts w:eastAsia="Arial" w:cstheme="minorHAnsi"/>
                <w:color w:val="000000"/>
                <w:sz w:val="26"/>
                <w:szCs w:val="26"/>
              </w:rPr>
            </w:pPr>
            <w:r>
              <w:lastRenderedPageBreak/>
              <w:br/>
            </w:r>
            <w:r w:rsidRPr="6C3A766E">
              <w:rPr>
                <w:color w:val="000000"/>
                <w:sz w:val="26"/>
                <w:szCs w:val="26"/>
              </w:rPr>
              <w:t xml:space="preserve">Thank you and take care. </w:t>
            </w:r>
          </w:p>
          <w:p w14:paraId="125E6B15" w14:textId="71B7EF53" w:rsidR="00DC32C1" w:rsidRPr="00CE588A" w:rsidRDefault="00897C6D" w:rsidP="3833FD06">
            <w:pPr>
              <w:spacing w:before="40" w:line="240" w:lineRule="auto"/>
              <w:rPr>
                <w:rFonts w:eastAsia="Arial" w:cstheme="minorHAnsi"/>
                <w:color w:val="000000"/>
                <w:sz w:val="26"/>
                <w:szCs w:val="26"/>
              </w:rPr>
            </w:pPr>
          </w:p>
        </w:tc>
      </w:tr>
    </w:tbl>
    <w:p w14:paraId="23FA946E" w14:textId="77777777" w:rsidR="0093712D" w:rsidRPr="00CE588A" w:rsidRDefault="00897C6D" w:rsidP="0093712D">
      <w:pPr>
        <w:rPr>
          <w:rFonts w:cstheme="minorHAnsi"/>
          <w:sz w:val="26"/>
          <w:szCs w:val="26"/>
        </w:rPr>
      </w:pPr>
    </w:p>
    <w:p w14:paraId="683BE1B5" w14:textId="77777777" w:rsidR="0093712D" w:rsidRPr="00CE588A" w:rsidRDefault="00897C6D" w:rsidP="0093712D">
      <w:pPr>
        <w:pStyle w:val="NoSpacing"/>
        <w:jc w:val="center"/>
        <w:rPr>
          <w:rFonts w:cstheme="minorHAnsi"/>
          <w:sz w:val="26"/>
          <w:szCs w:val="26"/>
        </w:rPr>
      </w:pPr>
    </w:p>
    <w:p w14:paraId="69EB01A4" w14:textId="7CF98BC2" w:rsidR="00900982" w:rsidRPr="00CE588A" w:rsidRDefault="00897C6D" w:rsidP="3833FD06">
      <w:pPr>
        <w:jc w:val="center"/>
        <w:rPr>
          <w:rFonts w:cstheme="minorHAnsi"/>
          <w:b/>
          <w:bCs/>
          <w:sz w:val="26"/>
          <w:szCs w:val="26"/>
        </w:rPr>
      </w:pPr>
    </w:p>
    <w:p w14:paraId="2E255A71" w14:textId="4051F36C" w:rsidR="007E4209" w:rsidRPr="00CE588A" w:rsidRDefault="00897C6D" w:rsidP="00C95939">
      <w:pPr>
        <w:spacing w:line="240" w:lineRule="auto"/>
        <w:rPr>
          <w:rFonts w:cstheme="minorHAnsi"/>
          <w:sz w:val="26"/>
          <w:szCs w:val="26"/>
        </w:rPr>
      </w:pPr>
    </w:p>
    <w:sectPr w:rsidR="007E4209" w:rsidRPr="00CE588A" w:rsidSect="0051525A">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667" w:right="1134" w:bottom="1247" w:left="1134" w:header="142"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45977" w14:textId="77777777" w:rsidR="00585858" w:rsidRDefault="00FE60F9" w:rsidP="00190426">
      <w:pPr>
        <w:spacing w:line="240" w:lineRule="auto"/>
      </w:pPr>
      <w:r>
        <w:separator/>
      </w:r>
    </w:p>
  </w:endnote>
  <w:endnote w:type="continuationSeparator" w:id="0">
    <w:p w14:paraId="1EE51963" w14:textId="77777777" w:rsidR="00585858" w:rsidRDefault="00FE60F9"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F1CF" w14:textId="77777777" w:rsidR="006F477D" w:rsidRDefault="00FE60F9" w:rsidP="006F477D">
    <w:pPr>
      <w:pStyle w:val="Footer"/>
      <w:rPr>
        <w:rFonts w:ascii="Arial" w:hAnsi="Arial" w:cs="Arial"/>
        <w:szCs w:val="18"/>
      </w:rPr>
    </w:pPr>
    <w:r>
      <w:rPr>
        <w:rFonts w:ascii="Arial" w:hAnsi="Arial" w:cs="Arial"/>
        <w:szCs w:val="18"/>
      </w:rPr>
      <w:t>NHS Bath and North East Somerset, Swindon and Wiltshire Clinical Commissioning Group</w:t>
    </w:r>
    <w:r>
      <w:rPr>
        <w:rFonts w:ascii="Arial" w:hAnsi="Arial" w:cs="Arial"/>
        <w:szCs w:val="18"/>
      </w:rPr>
      <w:tab/>
    </w:r>
    <w:sdt>
      <w:sdtPr>
        <w:rPr>
          <w:rFonts w:ascii="Arial" w:hAnsi="Arial" w:cs="Arial"/>
          <w:szCs w:val="18"/>
        </w:rPr>
        <w:id w:val="1687396598"/>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897C6D">
          <w:rPr>
            <w:rFonts w:ascii="Arial" w:hAnsi="Arial" w:cs="Arial"/>
            <w:b/>
            <w:bCs/>
            <w:noProof/>
            <w:szCs w:val="18"/>
          </w:rPr>
          <w:t>2</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897C6D">
          <w:rPr>
            <w:rFonts w:ascii="Arial" w:hAnsi="Arial" w:cs="Arial"/>
            <w:b/>
            <w:bCs/>
            <w:noProof/>
            <w:szCs w:val="18"/>
          </w:rPr>
          <w:t>14</w:t>
        </w:r>
        <w:r>
          <w:rPr>
            <w:rFonts w:ascii="Arial" w:hAnsi="Arial" w:cs="Arial"/>
            <w:b/>
            <w:bCs/>
            <w:szCs w:val="18"/>
          </w:rPr>
          <w:fldChar w:fldCharType="end"/>
        </w:r>
      </w:sdtContent>
    </w:sdt>
  </w:p>
  <w:p w14:paraId="53CFC183" w14:textId="77777777" w:rsidR="006F477D" w:rsidRDefault="00897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4E6FD" w14:textId="77777777" w:rsidR="0093712D" w:rsidRDefault="00FE60F9" w:rsidP="00E61329">
    <w:pPr>
      <w:jc w:val="both"/>
      <w:rPr>
        <w:rFonts w:ascii="Arial" w:hAnsi="Arial" w:cs="Arial"/>
        <w:sz w:val="20"/>
        <w:szCs w:val="20"/>
      </w:rPr>
    </w:pPr>
    <w:r w:rsidRPr="00E61329">
      <w:rPr>
        <w:rFonts w:ascii="Arial" w:hAnsi="Arial" w:cs="Arial"/>
        <w:sz w:val="20"/>
        <w:szCs w:val="20"/>
      </w:rPr>
      <w:t>NHS Bath and North East Somerset</w:t>
    </w:r>
    <w:r>
      <w:rPr>
        <w:rFonts w:ascii="Arial" w:hAnsi="Arial" w:cs="Arial"/>
        <w:sz w:val="20"/>
        <w:szCs w:val="20"/>
      </w:rPr>
      <w:t>, Swindon and Wiltshire</w:t>
    </w:r>
    <w:r w:rsidRPr="00E61329">
      <w:rPr>
        <w:rFonts w:ascii="Arial" w:hAnsi="Arial" w:cs="Arial"/>
        <w:sz w:val="20"/>
        <w:szCs w:val="20"/>
      </w:rPr>
      <w:t xml:space="preserve"> Clinical Commissioning Group</w:t>
    </w:r>
    <w:r>
      <w:rPr>
        <w:rFonts w:ascii="Arial" w:hAnsi="Arial" w:cs="Arial"/>
        <w:sz w:val="20"/>
        <w:szCs w:val="20"/>
      </w:rPr>
      <w:t>s</w:t>
    </w:r>
  </w:p>
  <w:p w14:paraId="41CE40BE" w14:textId="77777777" w:rsidR="0093712D" w:rsidRPr="00E61329" w:rsidRDefault="00897C6D" w:rsidP="00E61329">
    <w:pPr>
      <w:jc w:val="both"/>
      <w:rPr>
        <w:rFonts w:ascii="Arial" w:hAnsi="Arial" w:cs="Arial"/>
        <w:sz w:val="20"/>
        <w:szCs w:val="20"/>
      </w:rPr>
    </w:pPr>
  </w:p>
  <w:p w14:paraId="209681C8" w14:textId="77777777" w:rsidR="0093712D" w:rsidRPr="00E61329" w:rsidRDefault="00FE60F9" w:rsidP="00E61329">
    <w:pPr>
      <w:pStyle w:val="Footer"/>
      <w:jc w:val="right"/>
      <w:rPr>
        <w:rFonts w:ascii="Arial" w:hAnsi="Arial" w:cs="Arial"/>
        <w:sz w:val="20"/>
        <w:szCs w:val="20"/>
      </w:rPr>
    </w:pPr>
    <w:r w:rsidRPr="00E61329">
      <w:rPr>
        <w:rFonts w:ascii="Arial" w:hAnsi="Arial" w:cs="Arial"/>
        <w:sz w:val="20"/>
        <w:szCs w:val="20"/>
      </w:rPr>
      <w:tab/>
    </w:r>
    <w:sdt>
      <w:sdtPr>
        <w:rPr>
          <w:rFonts w:ascii="Arial" w:hAnsi="Arial" w:cs="Arial"/>
          <w:sz w:val="20"/>
          <w:szCs w:val="20"/>
        </w:rPr>
        <w:id w:val="-2016987782"/>
        <w:docPartObj>
          <w:docPartGallery w:val="Page Numbers (Top of Page)"/>
          <w:docPartUnique/>
        </w:docPartObj>
      </w:sdtPr>
      <w:sdtEndPr/>
      <w:sdtContent>
        <w:r w:rsidRPr="00E61329">
          <w:rPr>
            <w:rFonts w:ascii="Arial" w:hAnsi="Arial" w:cs="Arial"/>
            <w:sz w:val="20"/>
            <w:szCs w:val="20"/>
          </w:rPr>
          <w:t xml:space="preserve">Page </w:t>
        </w:r>
        <w:r w:rsidRPr="00E61329">
          <w:rPr>
            <w:rFonts w:ascii="Arial" w:hAnsi="Arial" w:cs="Arial"/>
            <w:b/>
            <w:bCs/>
            <w:sz w:val="20"/>
            <w:szCs w:val="20"/>
          </w:rPr>
          <w:fldChar w:fldCharType="begin"/>
        </w:r>
        <w:r w:rsidRPr="00E61329">
          <w:rPr>
            <w:rFonts w:ascii="Arial" w:hAnsi="Arial" w:cs="Arial"/>
            <w:b/>
            <w:bCs/>
            <w:sz w:val="20"/>
            <w:szCs w:val="20"/>
          </w:rPr>
          <w:instrText xml:space="preserve"> PAGE </w:instrText>
        </w:r>
        <w:r w:rsidRPr="00E61329">
          <w:rPr>
            <w:rFonts w:ascii="Arial" w:hAnsi="Arial" w:cs="Arial"/>
            <w:b/>
            <w:bCs/>
            <w:sz w:val="20"/>
            <w:szCs w:val="20"/>
          </w:rPr>
          <w:fldChar w:fldCharType="separate"/>
        </w:r>
        <w:r w:rsidR="00897C6D">
          <w:rPr>
            <w:rFonts w:ascii="Arial" w:hAnsi="Arial" w:cs="Arial"/>
            <w:b/>
            <w:bCs/>
            <w:noProof/>
            <w:sz w:val="20"/>
            <w:szCs w:val="20"/>
          </w:rPr>
          <w:t>3</w:t>
        </w:r>
        <w:r w:rsidRPr="00E61329">
          <w:rPr>
            <w:rFonts w:ascii="Arial" w:hAnsi="Arial" w:cs="Arial"/>
            <w:b/>
            <w:bCs/>
            <w:sz w:val="20"/>
            <w:szCs w:val="20"/>
          </w:rPr>
          <w:fldChar w:fldCharType="end"/>
        </w:r>
        <w:r w:rsidRPr="00E61329">
          <w:rPr>
            <w:rFonts w:ascii="Arial" w:hAnsi="Arial" w:cs="Arial"/>
            <w:sz w:val="20"/>
            <w:szCs w:val="20"/>
          </w:rPr>
          <w:t xml:space="preserve"> of </w:t>
        </w:r>
        <w:r w:rsidRPr="00E61329">
          <w:rPr>
            <w:rFonts w:ascii="Arial" w:hAnsi="Arial" w:cs="Arial"/>
            <w:b/>
            <w:bCs/>
            <w:sz w:val="20"/>
            <w:szCs w:val="20"/>
          </w:rPr>
          <w:fldChar w:fldCharType="begin"/>
        </w:r>
        <w:r w:rsidRPr="00E61329">
          <w:rPr>
            <w:rFonts w:ascii="Arial" w:hAnsi="Arial" w:cs="Arial"/>
            <w:b/>
            <w:bCs/>
            <w:sz w:val="20"/>
            <w:szCs w:val="20"/>
          </w:rPr>
          <w:instrText xml:space="preserve"> NUMPAGES  </w:instrText>
        </w:r>
        <w:r w:rsidRPr="00E61329">
          <w:rPr>
            <w:rFonts w:ascii="Arial" w:hAnsi="Arial" w:cs="Arial"/>
            <w:b/>
            <w:bCs/>
            <w:sz w:val="20"/>
            <w:szCs w:val="20"/>
          </w:rPr>
          <w:fldChar w:fldCharType="separate"/>
        </w:r>
        <w:r w:rsidR="00897C6D">
          <w:rPr>
            <w:rFonts w:ascii="Arial" w:hAnsi="Arial" w:cs="Arial"/>
            <w:b/>
            <w:bCs/>
            <w:noProof/>
            <w:sz w:val="20"/>
            <w:szCs w:val="20"/>
          </w:rPr>
          <w:t>14</w:t>
        </w:r>
        <w:r w:rsidRPr="00E61329">
          <w:rPr>
            <w:rFonts w:ascii="Arial" w:hAnsi="Arial" w:cs="Arial"/>
            <w:b/>
            <w:bCs/>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7BDD1" w14:textId="77777777" w:rsidR="006F477D" w:rsidRDefault="00FE60F9" w:rsidP="006F477D">
    <w:pPr>
      <w:pStyle w:val="Footer"/>
      <w:rPr>
        <w:rFonts w:ascii="Arial" w:hAnsi="Arial" w:cs="Arial"/>
        <w:szCs w:val="18"/>
      </w:rPr>
    </w:pPr>
    <w:r>
      <w:rPr>
        <w:rFonts w:ascii="Arial" w:hAnsi="Arial" w:cs="Arial"/>
        <w:szCs w:val="18"/>
      </w:rPr>
      <w:t>NHS Bath and North East Somerset, Swindon and Wiltshire Clinical Commissioning Group</w:t>
    </w:r>
    <w:r>
      <w:rPr>
        <w:rFonts w:ascii="Arial" w:hAnsi="Arial" w:cs="Arial"/>
        <w:szCs w:val="18"/>
      </w:rPr>
      <w:tab/>
    </w:r>
    <w:sdt>
      <w:sdtPr>
        <w:rPr>
          <w:rFonts w:ascii="Arial" w:hAnsi="Arial" w:cs="Arial"/>
          <w:szCs w:val="18"/>
        </w:rPr>
        <w:id w:val="-1495328523"/>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897C6D">
          <w:rPr>
            <w:rFonts w:ascii="Arial" w:hAnsi="Arial" w:cs="Arial"/>
            <w:b/>
            <w:bCs/>
            <w:noProof/>
            <w:szCs w:val="18"/>
          </w:rPr>
          <w:t>1</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897C6D">
          <w:rPr>
            <w:rFonts w:ascii="Arial" w:hAnsi="Arial" w:cs="Arial"/>
            <w:b/>
            <w:bCs/>
            <w:noProof/>
            <w:szCs w:val="18"/>
          </w:rPr>
          <w:t>14</w:t>
        </w:r>
        <w:r>
          <w:rPr>
            <w:rFonts w:ascii="Arial" w:hAnsi="Arial" w:cs="Arial"/>
            <w:b/>
            <w:bCs/>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1960A" w14:textId="77777777" w:rsidR="00585858" w:rsidRDefault="00FE60F9" w:rsidP="00190426">
      <w:pPr>
        <w:spacing w:line="240" w:lineRule="auto"/>
      </w:pPr>
      <w:r>
        <w:separator/>
      </w:r>
    </w:p>
  </w:footnote>
  <w:footnote w:type="continuationSeparator" w:id="0">
    <w:p w14:paraId="30AD3B4A" w14:textId="77777777" w:rsidR="00585858" w:rsidRDefault="00FE60F9" w:rsidP="001904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4A80" w14:textId="5D10A1DA" w:rsidR="0093712D" w:rsidRDefault="00897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8A75" w14:textId="621E203B" w:rsidR="0093712D" w:rsidRDefault="00FE60F9" w:rsidP="00AB3525">
    <w:pPr>
      <w:pStyle w:val="Head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B652" w14:textId="08CDDFD5" w:rsidR="0093712D" w:rsidRDefault="00FE60F9">
    <w:pPr>
      <w:pStyle w:val="Header"/>
    </w:pPr>
    <w:r>
      <w:rPr>
        <w:noProof/>
        <w:lang w:eastAsia="en-GB"/>
      </w:rPr>
      <w:drawing>
        <wp:anchor distT="0" distB="0" distL="114300" distR="114300" simplePos="0" relativeHeight="251668480" behindDoc="1" locked="1" layoutInCell="1" allowOverlap="1" wp14:anchorId="3E5C67E1" wp14:editId="1ECB1A08">
          <wp:simplePos x="0" y="0"/>
          <wp:positionH relativeFrom="page">
            <wp:posOffset>4591685</wp:posOffset>
          </wp:positionH>
          <wp:positionV relativeFrom="page">
            <wp:posOffset>6350</wp:posOffset>
          </wp:positionV>
          <wp:extent cx="2969895" cy="1310005"/>
          <wp:effectExtent l="0" t="0" r="1905"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logo.jpg"/>
                  <pic:cNvPicPr/>
                </pic:nvPicPr>
                <pic:blipFill>
                  <a:blip r:embed="rId1">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27D"/>
    <w:multiLevelType w:val="hybridMultilevel"/>
    <w:tmpl w:val="2042FAF0"/>
    <w:lvl w:ilvl="0" w:tplc="74626ACA">
      <w:start w:val="1"/>
      <w:numFmt w:val="bullet"/>
      <w:lvlText w:val=""/>
      <w:lvlJc w:val="left"/>
      <w:pPr>
        <w:ind w:left="720" w:hanging="360"/>
      </w:pPr>
      <w:rPr>
        <w:rFonts w:ascii="Symbol" w:hAnsi="Symbol" w:hint="default"/>
      </w:rPr>
    </w:lvl>
    <w:lvl w:ilvl="1" w:tplc="64048C14">
      <w:start w:val="1"/>
      <w:numFmt w:val="bullet"/>
      <w:lvlText w:val="o"/>
      <w:lvlJc w:val="left"/>
      <w:pPr>
        <w:ind w:left="1440" w:hanging="360"/>
      </w:pPr>
      <w:rPr>
        <w:rFonts w:ascii="Courier New" w:hAnsi="Courier New" w:hint="default"/>
      </w:rPr>
    </w:lvl>
    <w:lvl w:ilvl="2" w:tplc="5840F946">
      <w:start w:val="1"/>
      <w:numFmt w:val="bullet"/>
      <w:lvlText w:val=""/>
      <w:lvlJc w:val="left"/>
      <w:pPr>
        <w:ind w:left="2160" w:hanging="360"/>
      </w:pPr>
      <w:rPr>
        <w:rFonts w:ascii="Wingdings" w:hAnsi="Wingdings" w:hint="default"/>
      </w:rPr>
    </w:lvl>
    <w:lvl w:ilvl="3" w:tplc="B78CF35C">
      <w:start w:val="1"/>
      <w:numFmt w:val="bullet"/>
      <w:lvlText w:val=""/>
      <w:lvlJc w:val="left"/>
      <w:pPr>
        <w:ind w:left="2880" w:hanging="360"/>
      </w:pPr>
      <w:rPr>
        <w:rFonts w:ascii="Symbol" w:hAnsi="Symbol" w:hint="default"/>
      </w:rPr>
    </w:lvl>
    <w:lvl w:ilvl="4" w:tplc="97FE671A">
      <w:start w:val="1"/>
      <w:numFmt w:val="bullet"/>
      <w:lvlText w:val="o"/>
      <w:lvlJc w:val="left"/>
      <w:pPr>
        <w:ind w:left="3600" w:hanging="360"/>
      </w:pPr>
      <w:rPr>
        <w:rFonts w:ascii="Courier New" w:hAnsi="Courier New" w:hint="default"/>
      </w:rPr>
    </w:lvl>
    <w:lvl w:ilvl="5" w:tplc="D28CBF9C">
      <w:start w:val="1"/>
      <w:numFmt w:val="bullet"/>
      <w:lvlText w:val=""/>
      <w:lvlJc w:val="left"/>
      <w:pPr>
        <w:ind w:left="4320" w:hanging="360"/>
      </w:pPr>
      <w:rPr>
        <w:rFonts w:ascii="Wingdings" w:hAnsi="Wingdings" w:hint="default"/>
      </w:rPr>
    </w:lvl>
    <w:lvl w:ilvl="6" w:tplc="7D0A4BEE">
      <w:start w:val="1"/>
      <w:numFmt w:val="bullet"/>
      <w:lvlText w:val=""/>
      <w:lvlJc w:val="left"/>
      <w:pPr>
        <w:ind w:left="5040" w:hanging="360"/>
      </w:pPr>
      <w:rPr>
        <w:rFonts w:ascii="Symbol" w:hAnsi="Symbol" w:hint="default"/>
      </w:rPr>
    </w:lvl>
    <w:lvl w:ilvl="7" w:tplc="366AC72A">
      <w:start w:val="1"/>
      <w:numFmt w:val="bullet"/>
      <w:lvlText w:val="o"/>
      <w:lvlJc w:val="left"/>
      <w:pPr>
        <w:ind w:left="5760" w:hanging="360"/>
      </w:pPr>
      <w:rPr>
        <w:rFonts w:ascii="Courier New" w:hAnsi="Courier New" w:hint="default"/>
      </w:rPr>
    </w:lvl>
    <w:lvl w:ilvl="8" w:tplc="3252DE70">
      <w:start w:val="1"/>
      <w:numFmt w:val="bullet"/>
      <w:lvlText w:val=""/>
      <w:lvlJc w:val="left"/>
      <w:pPr>
        <w:ind w:left="6480" w:hanging="360"/>
      </w:pPr>
      <w:rPr>
        <w:rFonts w:ascii="Wingdings" w:hAnsi="Wingdings" w:hint="default"/>
      </w:rPr>
    </w:lvl>
  </w:abstractNum>
  <w:abstractNum w:abstractNumId="1">
    <w:nsid w:val="0D9536E7"/>
    <w:multiLevelType w:val="hybridMultilevel"/>
    <w:tmpl w:val="D5FEEF22"/>
    <w:lvl w:ilvl="0" w:tplc="69FEB55A">
      <w:start w:val="1"/>
      <w:numFmt w:val="bullet"/>
      <w:lvlText w:val=""/>
      <w:lvlJc w:val="left"/>
      <w:pPr>
        <w:ind w:left="720" w:hanging="360"/>
      </w:pPr>
      <w:rPr>
        <w:rFonts w:ascii="Symbol" w:hAnsi="Symbol" w:hint="default"/>
      </w:rPr>
    </w:lvl>
    <w:lvl w:ilvl="1" w:tplc="B3A8B50C">
      <w:start w:val="1"/>
      <w:numFmt w:val="bullet"/>
      <w:lvlText w:val="o"/>
      <w:lvlJc w:val="left"/>
      <w:pPr>
        <w:ind w:left="1440" w:hanging="360"/>
      </w:pPr>
      <w:rPr>
        <w:rFonts w:ascii="Courier New" w:hAnsi="Courier New" w:hint="default"/>
      </w:rPr>
    </w:lvl>
    <w:lvl w:ilvl="2" w:tplc="37D416CC">
      <w:start w:val="1"/>
      <w:numFmt w:val="bullet"/>
      <w:lvlText w:val=""/>
      <w:lvlJc w:val="left"/>
      <w:pPr>
        <w:ind w:left="2160" w:hanging="360"/>
      </w:pPr>
      <w:rPr>
        <w:rFonts w:ascii="Wingdings" w:hAnsi="Wingdings" w:hint="default"/>
      </w:rPr>
    </w:lvl>
    <w:lvl w:ilvl="3" w:tplc="03C603BC">
      <w:start w:val="1"/>
      <w:numFmt w:val="bullet"/>
      <w:lvlText w:val=""/>
      <w:lvlJc w:val="left"/>
      <w:pPr>
        <w:ind w:left="2880" w:hanging="360"/>
      </w:pPr>
      <w:rPr>
        <w:rFonts w:ascii="Symbol" w:hAnsi="Symbol" w:hint="default"/>
      </w:rPr>
    </w:lvl>
    <w:lvl w:ilvl="4" w:tplc="BEBEFD2E">
      <w:start w:val="1"/>
      <w:numFmt w:val="bullet"/>
      <w:lvlText w:val="o"/>
      <w:lvlJc w:val="left"/>
      <w:pPr>
        <w:ind w:left="3600" w:hanging="360"/>
      </w:pPr>
      <w:rPr>
        <w:rFonts w:ascii="Courier New" w:hAnsi="Courier New" w:hint="default"/>
      </w:rPr>
    </w:lvl>
    <w:lvl w:ilvl="5" w:tplc="656A2A18">
      <w:start w:val="1"/>
      <w:numFmt w:val="bullet"/>
      <w:lvlText w:val=""/>
      <w:lvlJc w:val="left"/>
      <w:pPr>
        <w:ind w:left="4320" w:hanging="360"/>
      </w:pPr>
      <w:rPr>
        <w:rFonts w:ascii="Wingdings" w:hAnsi="Wingdings" w:hint="default"/>
      </w:rPr>
    </w:lvl>
    <w:lvl w:ilvl="6" w:tplc="2A623A8C">
      <w:start w:val="1"/>
      <w:numFmt w:val="bullet"/>
      <w:lvlText w:val=""/>
      <w:lvlJc w:val="left"/>
      <w:pPr>
        <w:ind w:left="5040" w:hanging="360"/>
      </w:pPr>
      <w:rPr>
        <w:rFonts w:ascii="Symbol" w:hAnsi="Symbol" w:hint="default"/>
      </w:rPr>
    </w:lvl>
    <w:lvl w:ilvl="7" w:tplc="718C6190">
      <w:start w:val="1"/>
      <w:numFmt w:val="bullet"/>
      <w:lvlText w:val="o"/>
      <w:lvlJc w:val="left"/>
      <w:pPr>
        <w:ind w:left="5760" w:hanging="360"/>
      </w:pPr>
      <w:rPr>
        <w:rFonts w:ascii="Courier New" w:hAnsi="Courier New" w:hint="default"/>
      </w:rPr>
    </w:lvl>
    <w:lvl w:ilvl="8" w:tplc="6D34D0A2">
      <w:start w:val="1"/>
      <w:numFmt w:val="bullet"/>
      <w:lvlText w:val=""/>
      <w:lvlJc w:val="left"/>
      <w:pPr>
        <w:ind w:left="6480" w:hanging="360"/>
      </w:pPr>
      <w:rPr>
        <w:rFonts w:ascii="Wingdings" w:hAnsi="Wingdings" w:hint="default"/>
      </w:rPr>
    </w:lvl>
  </w:abstractNum>
  <w:abstractNum w:abstractNumId="2">
    <w:nsid w:val="159776E0"/>
    <w:multiLevelType w:val="hybridMultilevel"/>
    <w:tmpl w:val="79F055D6"/>
    <w:lvl w:ilvl="0" w:tplc="82F8E47A">
      <w:start w:val="1"/>
      <w:numFmt w:val="bullet"/>
      <w:lvlText w:val=""/>
      <w:lvlJc w:val="left"/>
      <w:pPr>
        <w:ind w:left="720" w:hanging="360"/>
      </w:pPr>
      <w:rPr>
        <w:rFonts w:ascii="Symbol" w:hAnsi="Symbol" w:hint="default"/>
      </w:rPr>
    </w:lvl>
    <w:lvl w:ilvl="1" w:tplc="9DF8D494">
      <w:start w:val="1"/>
      <w:numFmt w:val="bullet"/>
      <w:lvlText w:val="o"/>
      <w:lvlJc w:val="left"/>
      <w:pPr>
        <w:ind w:left="1440" w:hanging="360"/>
      </w:pPr>
      <w:rPr>
        <w:rFonts w:ascii="Courier New" w:hAnsi="Courier New" w:hint="default"/>
      </w:rPr>
    </w:lvl>
    <w:lvl w:ilvl="2" w:tplc="EA14C770">
      <w:start w:val="1"/>
      <w:numFmt w:val="bullet"/>
      <w:lvlText w:val=""/>
      <w:lvlJc w:val="left"/>
      <w:pPr>
        <w:ind w:left="2160" w:hanging="360"/>
      </w:pPr>
      <w:rPr>
        <w:rFonts w:ascii="Wingdings" w:hAnsi="Wingdings" w:hint="default"/>
      </w:rPr>
    </w:lvl>
    <w:lvl w:ilvl="3" w:tplc="89B09BF0">
      <w:start w:val="1"/>
      <w:numFmt w:val="bullet"/>
      <w:lvlText w:val=""/>
      <w:lvlJc w:val="left"/>
      <w:pPr>
        <w:ind w:left="2880" w:hanging="360"/>
      </w:pPr>
      <w:rPr>
        <w:rFonts w:ascii="Symbol" w:hAnsi="Symbol" w:hint="default"/>
      </w:rPr>
    </w:lvl>
    <w:lvl w:ilvl="4" w:tplc="EE6061B2">
      <w:start w:val="1"/>
      <w:numFmt w:val="bullet"/>
      <w:lvlText w:val="o"/>
      <w:lvlJc w:val="left"/>
      <w:pPr>
        <w:ind w:left="3600" w:hanging="360"/>
      </w:pPr>
      <w:rPr>
        <w:rFonts w:ascii="Courier New" w:hAnsi="Courier New" w:hint="default"/>
      </w:rPr>
    </w:lvl>
    <w:lvl w:ilvl="5" w:tplc="6FBCE380">
      <w:start w:val="1"/>
      <w:numFmt w:val="bullet"/>
      <w:lvlText w:val=""/>
      <w:lvlJc w:val="left"/>
      <w:pPr>
        <w:ind w:left="4320" w:hanging="360"/>
      </w:pPr>
      <w:rPr>
        <w:rFonts w:ascii="Wingdings" w:hAnsi="Wingdings" w:hint="default"/>
      </w:rPr>
    </w:lvl>
    <w:lvl w:ilvl="6" w:tplc="64BE2DA8">
      <w:start w:val="1"/>
      <w:numFmt w:val="bullet"/>
      <w:lvlText w:val=""/>
      <w:lvlJc w:val="left"/>
      <w:pPr>
        <w:ind w:left="5040" w:hanging="360"/>
      </w:pPr>
      <w:rPr>
        <w:rFonts w:ascii="Symbol" w:hAnsi="Symbol" w:hint="default"/>
      </w:rPr>
    </w:lvl>
    <w:lvl w:ilvl="7" w:tplc="F850CCD8">
      <w:start w:val="1"/>
      <w:numFmt w:val="bullet"/>
      <w:lvlText w:val="o"/>
      <w:lvlJc w:val="left"/>
      <w:pPr>
        <w:ind w:left="5760" w:hanging="360"/>
      </w:pPr>
      <w:rPr>
        <w:rFonts w:ascii="Courier New" w:hAnsi="Courier New" w:hint="default"/>
      </w:rPr>
    </w:lvl>
    <w:lvl w:ilvl="8" w:tplc="3530C220">
      <w:start w:val="1"/>
      <w:numFmt w:val="bullet"/>
      <w:lvlText w:val=""/>
      <w:lvlJc w:val="left"/>
      <w:pPr>
        <w:ind w:left="6480" w:hanging="360"/>
      </w:pPr>
      <w:rPr>
        <w:rFonts w:ascii="Wingdings" w:hAnsi="Wingdings" w:hint="default"/>
      </w:rPr>
    </w:lvl>
  </w:abstractNum>
  <w:abstractNum w:abstractNumId="3">
    <w:nsid w:val="1901789C"/>
    <w:multiLevelType w:val="hybridMultilevel"/>
    <w:tmpl w:val="7C7C3DB4"/>
    <w:lvl w:ilvl="0" w:tplc="7CBA7A72">
      <w:start w:val="1"/>
      <w:numFmt w:val="bullet"/>
      <w:lvlText w:val=""/>
      <w:lvlJc w:val="left"/>
      <w:pPr>
        <w:ind w:left="720" w:hanging="360"/>
      </w:pPr>
      <w:rPr>
        <w:rFonts w:ascii="Symbol" w:hAnsi="Symbol" w:hint="default"/>
      </w:rPr>
    </w:lvl>
    <w:lvl w:ilvl="1" w:tplc="C9961FF8">
      <w:start w:val="1"/>
      <w:numFmt w:val="bullet"/>
      <w:lvlText w:val="o"/>
      <w:lvlJc w:val="left"/>
      <w:pPr>
        <w:ind w:left="1440" w:hanging="360"/>
      </w:pPr>
      <w:rPr>
        <w:rFonts w:ascii="Courier New" w:hAnsi="Courier New" w:hint="default"/>
      </w:rPr>
    </w:lvl>
    <w:lvl w:ilvl="2" w:tplc="DD22F03A">
      <w:start w:val="1"/>
      <w:numFmt w:val="bullet"/>
      <w:lvlText w:val=""/>
      <w:lvlJc w:val="left"/>
      <w:pPr>
        <w:ind w:left="2160" w:hanging="360"/>
      </w:pPr>
      <w:rPr>
        <w:rFonts w:ascii="Wingdings" w:hAnsi="Wingdings" w:hint="default"/>
      </w:rPr>
    </w:lvl>
    <w:lvl w:ilvl="3" w:tplc="77CC3946">
      <w:start w:val="1"/>
      <w:numFmt w:val="bullet"/>
      <w:lvlText w:val=""/>
      <w:lvlJc w:val="left"/>
      <w:pPr>
        <w:ind w:left="2880" w:hanging="360"/>
      </w:pPr>
      <w:rPr>
        <w:rFonts w:ascii="Symbol" w:hAnsi="Symbol" w:hint="default"/>
      </w:rPr>
    </w:lvl>
    <w:lvl w:ilvl="4" w:tplc="91B6A008">
      <w:start w:val="1"/>
      <w:numFmt w:val="bullet"/>
      <w:lvlText w:val="o"/>
      <w:lvlJc w:val="left"/>
      <w:pPr>
        <w:ind w:left="3600" w:hanging="360"/>
      </w:pPr>
      <w:rPr>
        <w:rFonts w:ascii="Courier New" w:hAnsi="Courier New" w:hint="default"/>
      </w:rPr>
    </w:lvl>
    <w:lvl w:ilvl="5" w:tplc="0346EB2E">
      <w:start w:val="1"/>
      <w:numFmt w:val="bullet"/>
      <w:lvlText w:val=""/>
      <w:lvlJc w:val="left"/>
      <w:pPr>
        <w:ind w:left="4320" w:hanging="360"/>
      </w:pPr>
      <w:rPr>
        <w:rFonts w:ascii="Wingdings" w:hAnsi="Wingdings" w:hint="default"/>
      </w:rPr>
    </w:lvl>
    <w:lvl w:ilvl="6" w:tplc="D4147E3E">
      <w:start w:val="1"/>
      <w:numFmt w:val="bullet"/>
      <w:lvlText w:val=""/>
      <w:lvlJc w:val="left"/>
      <w:pPr>
        <w:ind w:left="5040" w:hanging="360"/>
      </w:pPr>
      <w:rPr>
        <w:rFonts w:ascii="Symbol" w:hAnsi="Symbol" w:hint="default"/>
      </w:rPr>
    </w:lvl>
    <w:lvl w:ilvl="7" w:tplc="86943C04">
      <w:start w:val="1"/>
      <w:numFmt w:val="bullet"/>
      <w:lvlText w:val="o"/>
      <w:lvlJc w:val="left"/>
      <w:pPr>
        <w:ind w:left="5760" w:hanging="360"/>
      </w:pPr>
      <w:rPr>
        <w:rFonts w:ascii="Courier New" w:hAnsi="Courier New" w:hint="default"/>
      </w:rPr>
    </w:lvl>
    <w:lvl w:ilvl="8" w:tplc="EB7CA296">
      <w:start w:val="1"/>
      <w:numFmt w:val="bullet"/>
      <w:lvlText w:val=""/>
      <w:lvlJc w:val="left"/>
      <w:pPr>
        <w:ind w:left="6480" w:hanging="360"/>
      </w:pPr>
      <w:rPr>
        <w:rFonts w:ascii="Wingdings" w:hAnsi="Wingdings" w:hint="default"/>
      </w:rPr>
    </w:lvl>
  </w:abstractNum>
  <w:abstractNum w:abstractNumId="4">
    <w:nsid w:val="1BEA1137"/>
    <w:multiLevelType w:val="hybridMultilevel"/>
    <w:tmpl w:val="473E8042"/>
    <w:lvl w:ilvl="0" w:tplc="DE4C9016">
      <w:start w:val="1"/>
      <w:numFmt w:val="bullet"/>
      <w:lvlText w:val=""/>
      <w:lvlJc w:val="left"/>
      <w:pPr>
        <w:ind w:left="720" w:hanging="360"/>
      </w:pPr>
      <w:rPr>
        <w:rFonts w:ascii="Symbol" w:hAnsi="Symbol" w:hint="default"/>
      </w:rPr>
    </w:lvl>
    <w:lvl w:ilvl="1" w:tplc="21C607C2">
      <w:start w:val="1"/>
      <w:numFmt w:val="bullet"/>
      <w:lvlText w:val="o"/>
      <w:lvlJc w:val="left"/>
      <w:pPr>
        <w:ind w:left="1440" w:hanging="360"/>
      </w:pPr>
      <w:rPr>
        <w:rFonts w:ascii="Courier New" w:hAnsi="Courier New" w:hint="default"/>
      </w:rPr>
    </w:lvl>
    <w:lvl w:ilvl="2" w:tplc="FB7EDE7C">
      <w:start w:val="1"/>
      <w:numFmt w:val="bullet"/>
      <w:lvlText w:val=""/>
      <w:lvlJc w:val="left"/>
      <w:pPr>
        <w:ind w:left="2160" w:hanging="360"/>
      </w:pPr>
      <w:rPr>
        <w:rFonts w:ascii="Wingdings" w:hAnsi="Wingdings" w:hint="default"/>
      </w:rPr>
    </w:lvl>
    <w:lvl w:ilvl="3" w:tplc="C4EE961A">
      <w:start w:val="1"/>
      <w:numFmt w:val="bullet"/>
      <w:lvlText w:val=""/>
      <w:lvlJc w:val="left"/>
      <w:pPr>
        <w:ind w:left="2880" w:hanging="360"/>
      </w:pPr>
      <w:rPr>
        <w:rFonts w:ascii="Symbol" w:hAnsi="Symbol" w:hint="default"/>
      </w:rPr>
    </w:lvl>
    <w:lvl w:ilvl="4" w:tplc="C98440D6">
      <w:start w:val="1"/>
      <w:numFmt w:val="bullet"/>
      <w:lvlText w:val="o"/>
      <w:lvlJc w:val="left"/>
      <w:pPr>
        <w:ind w:left="3600" w:hanging="360"/>
      </w:pPr>
      <w:rPr>
        <w:rFonts w:ascii="Courier New" w:hAnsi="Courier New" w:hint="default"/>
      </w:rPr>
    </w:lvl>
    <w:lvl w:ilvl="5" w:tplc="E6B8A814">
      <w:start w:val="1"/>
      <w:numFmt w:val="bullet"/>
      <w:lvlText w:val=""/>
      <w:lvlJc w:val="left"/>
      <w:pPr>
        <w:ind w:left="4320" w:hanging="360"/>
      </w:pPr>
      <w:rPr>
        <w:rFonts w:ascii="Wingdings" w:hAnsi="Wingdings" w:hint="default"/>
      </w:rPr>
    </w:lvl>
    <w:lvl w:ilvl="6" w:tplc="7132E688">
      <w:start w:val="1"/>
      <w:numFmt w:val="bullet"/>
      <w:lvlText w:val=""/>
      <w:lvlJc w:val="left"/>
      <w:pPr>
        <w:ind w:left="5040" w:hanging="360"/>
      </w:pPr>
      <w:rPr>
        <w:rFonts w:ascii="Symbol" w:hAnsi="Symbol" w:hint="default"/>
      </w:rPr>
    </w:lvl>
    <w:lvl w:ilvl="7" w:tplc="9A3C5506">
      <w:start w:val="1"/>
      <w:numFmt w:val="bullet"/>
      <w:lvlText w:val="o"/>
      <w:lvlJc w:val="left"/>
      <w:pPr>
        <w:ind w:left="5760" w:hanging="360"/>
      </w:pPr>
      <w:rPr>
        <w:rFonts w:ascii="Courier New" w:hAnsi="Courier New" w:hint="default"/>
      </w:rPr>
    </w:lvl>
    <w:lvl w:ilvl="8" w:tplc="59E048AC">
      <w:start w:val="1"/>
      <w:numFmt w:val="bullet"/>
      <w:lvlText w:val=""/>
      <w:lvlJc w:val="left"/>
      <w:pPr>
        <w:ind w:left="6480" w:hanging="360"/>
      </w:pPr>
      <w:rPr>
        <w:rFonts w:ascii="Wingdings" w:hAnsi="Wingdings" w:hint="default"/>
      </w:rPr>
    </w:lvl>
  </w:abstractNum>
  <w:abstractNum w:abstractNumId="5">
    <w:nsid w:val="2F5462D4"/>
    <w:multiLevelType w:val="hybridMultilevel"/>
    <w:tmpl w:val="6DF48328"/>
    <w:lvl w:ilvl="0" w:tplc="34D2DA1A">
      <w:start w:val="1"/>
      <w:numFmt w:val="decimal"/>
      <w:lvlText w:val="%1."/>
      <w:lvlJc w:val="left"/>
      <w:pPr>
        <w:ind w:left="720" w:hanging="360"/>
      </w:pPr>
    </w:lvl>
    <w:lvl w:ilvl="1" w:tplc="96526C56">
      <w:start w:val="1"/>
      <w:numFmt w:val="lowerLetter"/>
      <w:lvlText w:val="%2."/>
      <w:lvlJc w:val="left"/>
      <w:pPr>
        <w:ind w:left="1440" w:hanging="360"/>
      </w:pPr>
    </w:lvl>
    <w:lvl w:ilvl="2" w:tplc="A0B02ACE">
      <w:start w:val="1"/>
      <w:numFmt w:val="lowerRoman"/>
      <w:lvlText w:val="%3."/>
      <w:lvlJc w:val="right"/>
      <w:pPr>
        <w:ind w:left="2160" w:hanging="180"/>
      </w:pPr>
    </w:lvl>
    <w:lvl w:ilvl="3" w:tplc="AC4419D6">
      <w:start w:val="1"/>
      <w:numFmt w:val="decimal"/>
      <w:lvlText w:val="%4."/>
      <w:lvlJc w:val="left"/>
      <w:pPr>
        <w:ind w:left="2880" w:hanging="360"/>
      </w:pPr>
    </w:lvl>
    <w:lvl w:ilvl="4" w:tplc="7DC0D4F8">
      <w:start w:val="1"/>
      <w:numFmt w:val="lowerLetter"/>
      <w:lvlText w:val="%5."/>
      <w:lvlJc w:val="left"/>
      <w:pPr>
        <w:ind w:left="3600" w:hanging="360"/>
      </w:pPr>
    </w:lvl>
    <w:lvl w:ilvl="5" w:tplc="C9B80CDE">
      <w:start w:val="1"/>
      <w:numFmt w:val="lowerRoman"/>
      <w:lvlText w:val="%6."/>
      <w:lvlJc w:val="right"/>
      <w:pPr>
        <w:ind w:left="4320" w:hanging="180"/>
      </w:pPr>
    </w:lvl>
    <w:lvl w:ilvl="6" w:tplc="114E1D5C">
      <w:start w:val="1"/>
      <w:numFmt w:val="decimal"/>
      <w:lvlText w:val="%7."/>
      <w:lvlJc w:val="left"/>
      <w:pPr>
        <w:ind w:left="5040" w:hanging="360"/>
      </w:pPr>
    </w:lvl>
    <w:lvl w:ilvl="7" w:tplc="BCAA5610">
      <w:start w:val="1"/>
      <w:numFmt w:val="lowerLetter"/>
      <w:lvlText w:val="%8."/>
      <w:lvlJc w:val="left"/>
      <w:pPr>
        <w:ind w:left="5760" w:hanging="360"/>
      </w:pPr>
    </w:lvl>
    <w:lvl w:ilvl="8" w:tplc="0D001ECC">
      <w:start w:val="1"/>
      <w:numFmt w:val="lowerRoman"/>
      <w:lvlText w:val="%9."/>
      <w:lvlJc w:val="right"/>
      <w:pPr>
        <w:ind w:left="6480" w:hanging="180"/>
      </w:pPr>
    </w:lvl>
  </w:abstractNum>
  <w:abstractNum w:abstractNumId="6">
    <w:nsid w:val="388A451B"/>
    <w:multiLevelType w:val="hybridMultilevel"/>
    <w:tmpl w:val="DB3AF7EC"/>
    <w:lvl w:ilvl="0" w:tplc="CD385B8C">
      <w:start w:val="1"/>
      <w:numFmt w:val="bullet"/>
      <w:lvlText w:val=""/>
      <w:lvlJc w:val="left"/>
      <w:pPr>
        <w:ind w:left="720" w:hanging="360"/>
      </w:pPr>
      <w:rPr>
        <w:rFonts w:ascii="Symbol" w:hAnsi="Symbol" w:hint="default"/>
      </w:rPr>
    </w:lvl>
    <w:lvl w:ilvl="1" w:tplc="6B4CBFD6">
      <w:start w:val="1"/>
      <w:numFmt w:val="bullet"/>
      <w:lvlText w:val="o"/>
      <w:lvlJc w:val="left"/>
      <w:pPr>
        <w:ind w:left="1440" w:hanging="360"/>
      </w:pPr>
      <w:rPr>
        <w:rFonts w:ascii="Courier New" w:hAnsi="Courier New" w:hint="default"/>
      </w:rPr>
    </w:lvl>
    <w:lvl w:ilvl="2" w:tplc="FAC2959A">
      <w:start w:val="1"/>
      <w:numFmt w:val="bullet"/>
      <w:lvlText w:val=""/>
      <w:lvlJc w:val="left"/>
      <w:pPr>
        <w:ind w:left="2160" w:hanging="360"/>
      </w:pPr>
      <w:rPr>
        <w:rFonts w:ascii="Wingdings" w:hAnsi="Wingdings" w:hint="default"/>
      </w:rPr>
    </w:lvl>
    <w:lvl w:ilvl="3" w:tplc="DF348A62">
      <w:start w:val="1"/>
      <w:numFmt w:val="bullet"/>
      <w:lvlText w:val=""/>
      <w:lvlJc w:val="left"/>
      <w:pPr>
        <w:ind w:left="2880" w:hanging="360"/>
      </w:pPr>
      <w:rPr>
        <w:rFonts w:ascii="Symbol" w:hAnsi="Symbol" w:hint="default"/>
      </w:rPr>
    </w:lvl>
    <w:lvl w:ilvl="4" w:tplc="53C045DA">
      <w:start w:val="1"/>
      <w:numFmt w:val="bullet"/>
      <w:lvlText w:val="o"/>
      <w:lvlJc w:val="left"/>
      <w:pPr>
        <w:ind w:left="3600" w:hanging="360"/>
      </w:pPr>
      <w:rPr>
        <w:rFonts w:ascii="Courier New" w:hAnsi="Courier New" w:hint="default"/>
      </w:rPr>
    </w:lvl>
    <w:lvl w:ilvl="5" w:tplc="3E04A80E">
      <w:start w:val="1"/>
      <w:numFmt w:val="bullet"/>
      <w:lvlText w:val=""/>
      <w:lvlJc w:val="left"/>
      <w:pPr>
        <w:ind w:left="4320" w:hanging="360"/>
      </w:pPr>
      <w:rPr>
        <w:rFonts w:ascii="Wingdings" w:hAnsi="Wingdings" w:hint="default"/>
      </w:rPr>
    </w:lvl>
    <w:lvl w:ilvl="6" w:tplc="B032156C">
      <w:start w:val="1"/>
      <w:numFmt w:val="bullet"/>
      <w:lvlText w:val=""/>
      <w:lvlJc w:val="left"/>
      <w:pPr>
        <w:ind w:left="5040" w:hanging="360"/>
      </w:pPr>
      <w:rPr>
        <w:rFonts w:ascii="Symbol" w:hAnsi="Symbol" w:hint="default"/>
      </w:rPr>
    </w:lvl>
    <w:lvl w:ilvl="7" w:tplc="1D8E4BAE">
      <w:start w:val="1"/>
      <w:numFmt w:val="bullet"/>
      <w:lvlText w:val="o"/>
      <w:lvlJc w:val="left"/>
      <w:pPr>
        <w:ind w:left="5760" w:hanging="360"/>
      </w:pPr>
      <w:rPr>
        <w:rFonts w:ascii="Courier New" w:hAnsi="Courier New" w:hint="default"/>
      </w:rPr>
    </w:lvl>
    <w:lvl w:ilvl="8" w:tplc="BA62CBD8">
      <w:start w:val="1"/>
      <w:numFmt w:val="bullet"/>
      <w:lvlText w:val=""/>
      <w:lvlJc w:val="left"/>
      <w:pPr>
        <w:ind w:left="6480" w:hanging="360"/>
      </w:pPr>
      <w:rPr>
        <w:rFonts w:ascii="Wingdings" w:hAnsi="Wingdings" w:hint="default"/>
      </w:rPr>
    </w:lvl>
  </w:abstractNum>
  <w:abstractNum w:abstractNumId="7">
    <w:nsid w:val="3FC64D67"/>
    <w:multiLevelType w:val="multilevel"/>
    <w:tmpl w:val="2A7EB27C"/>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2A75415"/>
    <w:multiLevelType w:val="hybridMultilevel"/>
    <w:tmpl w:val="02A61360"/>
    <w:lvl w:ilvl="0" w:tplc="A88EFFE6">
      <w:start w:val="1"/>
      <w:numFmt w:val="decimal"/>
      <w:lvlText w:val="%1."/>
      <w:lvlJc w:val="left"/>
      <w:pPr>
        <w:ind w:left="720" w:hanging="360"/>
      </w:pPr>
    </w:lvl>
    <w:lvl w:ilvl="1" w:tplc="B75E0066">
      <w:start w:val="1"/>
      <w:numFmt w:val="lowerLetter"/>
      <w:lvlText w:val="%2."/>
      <w:lvlJc w:val="left"/>
      <w:pPr>
        <w:ind w:left="1440" w:hanging="360"/>
      </w:pPr>
    </w:lvl>
    <w:lvl w:ilvl="2" w:tplc="95961AAA">
      <w:start w:val="1"/>
      <w:numFmt w:val="lowerRoman"/>
      <w:lvlText w:val="%3."/>
      <w:lvlJc w:val="right"/>
      <w:pPr>
        <w:ind w:left="2160" w:hanging="180"/>
      </w:pPr>
    </w:lvl>
    <w:lvl w:ilvl="3" w:tplc="5C4888B0">
      <w:start w:val="1"/>
      <w:numFmt w:val="decimal"/>
      <w:lvlText w:val="%4."/>
      <w:lvlJc w:val="left"/>
      <w:pPr>
        <w:ind w:left="2880" w:hanging="360"/>
      </w:pPr>
    </w:lvl>
    <w:lvl w:ilvl="4" w:tplc="3FA65886">
      <w:start w:val="1"/>
      <w:numFmt w:val="lowerLetter"/>
      <w:lvlText w:val="%5."/>
      <w:lvlJc w:val="left"/>
      <w:pPr>
        <w:ind w:left="3600" w:hanging="360"/>
      </w:pPr>
    </w:lvl>
    <w:lvl w:ilvl="5" w:tplc="9E06E754">
      <w:start w:val="1"/>
      <w:numFmt w:val="lowerRoman"/>
      <w:lvlText w:val="%6."/>
      <w:lvlJc w:val="right"/>
      <w:pPr>
        <w:ind w:left="4320" w:hanging="180"/>
      </w:pPr>
    </w:lvl>
    <w:lvl w:ilvl="6" w:tplc="42E25796">
      <w:start w:val="1"/>
      <w:numFmt w:val="decimal"/>
      <w:lvlText w:val="%7."/>
      <w:lvlJc w:val="left"/>
      <w:pPr>
        <w:ind w:left="5040" w:hanging="360"/>
      </w:pPr>
    </w:lvl>
    <w:lvl w:ilvl="7" w:tplc="71949606">
      <w:start w:val="1"/>
      <w:numFmt w:val="lowerLetter"/>
      <w:lvlText w:val="%8."/>
      <w:lvlJc w:val="left"/>
      <w:pPr>
        <w:ind w:left="5760" w:hanging="360"/>
      </w:pPr>
    </w:lvl>
    <w:lvl w:ilvl="8" w:tplc="C948762A">
      <w:start w:val="1"/>
      <w:numFmt w:val="lowerRoman"/>
      <w:lvlText w:val="%9."/>
      <w:lvlJc w:val="right"/>
      <w:pPr>
        <w:ind w:left="6480" w:hanging="180"/>
      </w:pPr>
    </w:lvl>
  </w:abstractNum>
  <w:abstractNum w:abstractNumId="9">
    <w:nsid w:val="49160D08"/>
    <w:multiLevelType w:val="hybridMultilevel"/>
    <w:tmpl w:val="32987E2E"/>
    <w:lvl w:ilvl="0" w:tplc="0FAEC17E">
      <w:start w:val="1"/>
      <w:numFmt w:val="bullet"/>
      <w:lvlText w:val=""/>
      <w:lvlJc w:val="left"/>
      <w:pPr>
        <w:ind w:left="720" w:hanging="360"/>
      </w:pPr>
      <w:rPr>
        <w:rFonts w:ascii="Symbol" w:hAnsi="Symbol" w:hint="default"/>
      </w:rPr>
    </w:lvl>
    <w:lvl w:ilvl="1" w:tplc="A7F8832A">
      <w:start w:val="1"/>
      <w:numFmt w:val="bullet"/>
      <w:lvlText w:val="o"/>
      <w:lvlJc w:val="left"/>
      <w:pPr>
        <w:ind w:left="1440" w:hanging="360"/>
      </w:pPr>
      <w:rPr>
        <w:rFonts w:ascii="Courier New" w:hAnsi="Courier New" w:hint="default"/>
      </w:rPr>
    </w:lvl>
    <w:lvl w:ilvl="2" w:tplc="42A2BC34">
      <w:start w:val="1"/>
      <w:numFmt w:val="bullet"/>
      <w:lvlText w:val=""/>
      <w:lvlJc w:val="left"/>
      <w:pPr>
        <w:ind w:left="2160" w:hanging="360"/>
      </w:pPr>
      <w:rPr>
        <w:rFonts w:ascii="Wingdings" w:hAnsi="Wingdings" w:hint="default"/>
      </w:rPr>
    </w:lvl>
    <w:lvl w:ilvl="3" w:tplc="BBCACC22">
      <w:start w:val="1"/>
      <w:numFmt w:val="bullet"/>
      <w:lvlText w:val=""/>
      <w:lvlJc w:val="left"/>
      <w:pPr>
        <w:ind w:left="2880" w:hanging="360"/>
      </w:pPr>
      <w:rPr>
        <w:rFonts w:ascii="Symbol" w:hAnsi="Symbol" w:hint="default"/>
      </w:rPr>
    </w:lvl>
    <w:lvl w:ilvl="4" w:tplc="ABB49F62">
      <w:start w:val="1"/>
      <w:numFmt w:val="bullet"/>
      <w:lvlText w:val="o"/>
      <w:lvlJc w:val="left"/>
      <w:pPr>
        <w:ind w:left="3600" w:hanging="360"/>
      </w:pPr>
      <w:rPr>
        <w:rFonts w:ascii="Courier New" w:hAnsi="Courier New" w:hint="default"/>
      </w:rPr>
    </w:lvl>
    <w:lvl w:ilvl="5" w:tplc="1E18F936">
      <w:start w:val="1"/>
      <w:numFmt w:val="bullet"/>
      <w:lvlText w:val=""/>
      <w:lvlJc w:val="left"/>
      <w:pPr>
        <w:ind w:left="4320" w:hanging="360"/>
      </w:pPr>
      <w:rPr>
        <w:rFonts w:ascii="Wingdings" w:hAnsi="Wingdings" w:hint="default"/>
      </w:rPr>
    </w:lvl>
    <w:lvl w:ilvl="6" w:tplc="240C4B0A">
      <w:start w:val="1"/>
      <w:numFmt w:val="bullet"/>
      <w:lvlText w:val=""/>
      <w:lvlJc w:val="left"/>
      <w:pPr>
        <w:ind w:left="5040" w:hanging="360"/>
      </w:pPr>
      <w:rPr>
        <w:rFonts w:ascii="Symbol" w:hAnsi="Symbol" w:hint="default"/>
      </w:rPr>
    </w:lvl>
    <w:lvl w:ilvl="7" w:tplc="2CCAA99A">
      <w:start w:val="1"/>
      <w:numFmt w:val="bullet"/>
      <w:lvlText w:val="o"/>
      <w:lvlJc w:val="left"/>
      <w:pPr>
        <w:ind w:left="5760" w:hanging="360"/>
      </w:pPr>
      <w:rPr>
        <w:rFonts w:ascii="Courier New" w:hAnsi="Courier New" w:hint="default"/>
      </w:rPr>
    </w:lvl>
    <w:lvl w:ilvl="8" w:tplc="16263532">
      <w:start w:val="1"/>
      <w:numFmt w:val="bullet"/>
      <w:lvlText w:val=""/>
      <w:lvlJc w:val="left"/>
      <w:pPr>
        <w:ind w:left="6480" w:hanging="360"/>
      </w:pPr>
      <w:rPr>
        <w:rFonts w:ascii="Wingdings" w:hAnsi="Wingdings" w:hint="default"/>
      </w:rPr>
    </w:lvl>
  </w:abstractNum>
  <w:abstractNum w:abstractNumId="10">
    <w:nsid w:val="4A33595F"/>
    <w:multiLevelType w:val="hybridMultilevel"/>
    <w:tmpl w:val="D7743048"/>
    <w:lvl w:ilvl="0" w:tplc="89A06754">
      <w:start w:val="1"/>
      <w:numFmt w:val="bullet"/>
      <w:lvlText w:val=""/>
      <w:lvlJc w:val="left"/>
      <w:pPr>
        <w:ind w:left="360" w:hanging="360"/>
      </w:pPr>
      <w:rPr>
        <w:rFonts w:ascii="Symbol" w:hAnsi="Symbol" w:hint="default"/>
      </w:rPr>
    </w:lvl>
    <w:lvl w:ilvl="1" w:tplc="96AE359C">
      <w:start w:val="1"/>
      <w:numFmt w:val="bullet"/>
      <w:lvlText w:val="o"/>
      <w:lvlJc w:val="left"/>
      <w:pPr>
        <w:ind w:left="1080" w:hanging="360"/>
      </w:pPr>
      <w:rPr>
        <w:rFonts w:ascii="Courier New" w:hAnsi="Courier New" w:hint="default"/>
      </w:rPr>
    </w:lvl>
    <w:lvl w:ilvl="2" w:tplc="FBE048DA">
      <w:start w:val="1"/>
      <w:numFmt w:val="bullet"/>
      <w:lvlText w:val=""/>
      <w:lvlJc w:val="left"/>
      <w:pPr>
        <w:ind w:left="1800" w:hanging="360"/>
      </w:pPr>
      <w:rPr>
        <w:rFonts w:ascii="Wingdings" w:hAnsi="Wingdings" w:hint="default"/>
      </w:rPr>
    </w:lvl>
    <w:lvl w:ilvl="3" w:tplc="510EF426">
      <w:start w:val="1"/>
      <w:numFmt w:val="bullet"/>
      <w:lvlText w:val=""/>
      <w:lvlJc w:val="left"/>
      <w:pPr>
        <w:ind w:left="2520" w:hanging="360"/>
      </w:pPr>
      <w:rPr>
        <w:rFonts w:ascii="Symbol" w:hAnsi="Symbol" w:hint="default"/>
      </w:rPr>
    </w:lvl>
    <w:lvl w:ilvl="4" w:tplc="05A61CB4">
      <w:start w:val="1"/>
      <w:numFmt w:val="bullet"/>
      <w:lvlText w:val="o"/>
      <w:lvlJc w:val="left"/>
      <w:pPr>
        <w:ind w:left="3240" w:hanging="360"/>
      </w:pPr>
      <w:rPr>
        <w:rFonts w:ascii="Courier New" w:hAnsi="Courier New" w:hint="default"/>
      </w:rPr>
    </w:lvl>
    <w:lvl w:ilvl="5" w:tplc="80408A68">
      <w:start w:val="1"/>
      <w:numFmt w:val="bullet"/>
      <w:lvlText w:val=""/>
      <w:lvlJc w:val="left"/>
      <w:pPr>
        <w:ind w:left="3960" w:hanging="360"/>
      </w:pPr>
      <w:rPr>
        <w:rFonts w:ascii="Wingdings" w:hAnsi="Wingdings" w:hint="default"/>
      </w:rPr>
    </w:lvl>
    <w:lvl w:ilvl="6" w:tplc="32A41CEE">
      <w:start w:val="1"/>
      <w:numFmt w:val="bullet"/>
      <w:lvlText w:val=""/>
      <w:lvlJc w:val="left"/>
      <w:pPr>
        <w:ind w:left="4680" w:hanging="360"/>
      </w:pPr>
      <w:rPr>
        <w:rFonts w:ascii="Symbol" w:hAnsi="Symbol" w:hint="default"/>
      </w:rPr>
    </w:lvl>
    <w:lvl w:ilvl="7" w:tplc="2F1804C8">
      <w:start w:val="1"/>
      <w:numFmt w:val="bullet"/>
      <w:lvlText w:val="o"/>
      <w:lvlJc w:val="left"/>
      <w:pPr>
        <w:ind w:left="5400" w:hanging="360"/>
      </w:pPr>
      <w:rPr>
        <w:rFonts w:ascii="Courier New" w:hAnsi="Courier New" w:hint="default"/>
      </w:rPr>
    </w:lvl>
    <w:lvl w:ilvl="8" w:tplc="E9DEAA88">
      <w:start w:val="1"/>
      <w:numFmt w:val="bullet"/>
      <w:lvlText w:val=""/>
      <w:lvlJc w:val="left"/>
      <w:pPr>
        <w:ind w:left="6120" w:hanging="360"/>
      </w:pPr>
      <w:rPr>
        <w:rFonts w:ascii="Wingdings" w:hAnsi="Wingdings" w:hint="default"/>
      </w:rPr>
    </w:lvl>
  </w:abstractNum>
  <w:abstractNum w:abstractNumId="11">
    <w:nsid w:val="65BD452F"/>
    <w:multiLevelType w:val="hybridMultilevel"/>
    <w:tmpl w:val="C8A61E68"/>
    <w:lvl w:ilvl="0" w:tplc="DEDE860A">
      <w:start w:val="1"/>
      <w:numFmt w:val="decimal"/>
      <w:lvlText w:val="%1."/>
      <w:lvlJc w:val="left"/>
      <w:pPr>
        <w:ind w:left="360" w:hanging="360"/>
      </w:pPr>
    </w:lvl>
    <w:lvl w:ilvl="1" w:tplc="D14CDC90">
      <w:start w:val="1"/>
      <w:numFmt w:val="lowerLetter"/>
      <w:lvlText w:val="%2."/>
      <w:lvlJc w:val="left"/>
      <w:pPr>
        <w:ind w:left="1080" w:hanging="360"/>
      </w:pPr>
    </w:lvl>
    <w:lvl w:ilvl="2" w:tplc="1BECAEEC">
      <w:start w:val="1"/>
      <w:numFmt w:val="lowerRoman"/>
      <w:lvlText w:val="%3."/>
      <w:lvlJc w:val="right"/>
      <w:pPr>
        <w:ind w:left="1800" w:hanging="180"/>
      </w:pPr>
    </w:lvl>
    <w:lvl w:ilvl="3" w:tplc="06C65E8E">
      <w:start w:val="1"/>
      <w:numFmt w:val="decimal"/>
      <w:lvlText w:val="%4."/>
      <w:lvlJc w:val="left"/>
      <w:pPr>
        <w:ind w:left="2520" w:hanging="360"/>
      </w:pPr>
    </w:lvl>
    <w:lvl w:ilvl="4" w:tplc="ED2C3254">
      <w:start w:val="1"/>
      <w:numFmt w:val="lowerLetter"/>
      <w:lvlText w:val="%5."/>
      <w:lvlJc w:val="left"/>
      <w:pPr>
        <w:ind w:left="3240" w:hanging="360"/>
      </w:pPr>
    </w:lvl>
    <w:lvl w:ilvl="5" w:tplc="368AC488">
      <w:start w:val="1"/>
      <w:numFmt w:val="lowerRoman"/>
      <w:lvlText w:val="%6."/>
      <w:lvlJc w:val="right"/>
      <w:pPr>
        <w:ind w:left="3960" w:hanging="180"/>
      </w:pPr>
    </w:lvl>
    <w:lvl w:ilvl="6" w:tplc="2D8815D4">
      <w:start w:val="1"/>
      <w:numFmt w:val="decimal"/>
      <w:lvlText w:val="%7."/>
      <w:lvlJc w:val="left"/>
      <w:pPr>
        <w:ind w:left="4680" w:hanging="360"/>
      </w:pPr>
    </w:lvl>
    <w:lvl w:ilvl="7" w:tplc="D2964228">
      <w:start w:val="1"/>
      <w:numFmt w:val="lowerLetter"/>
      <w:lvlText w:val="%8."/>
      <w:lvlJc w:val="left"/>
      <w:pPr>
        <w:ind w:left="5400" w:hanging="360"/>
      </w:pPr>
    </w:lvl>
    <w:lvl w:ilvl="8" w:tplc="8410D8B4">
      <w:start w:val="1"/>
      <w:numFmt w:val="lowerRoman"/>
      <w:lvlText w:val="%9."/>
      <w:lvlJc w:val="right"/>
      <w:pPr>
        <w:ind w:left="6120" w:hanging="180"/>
      </w:pPr>
    </w:lvl>
  </w:abstractNum>
  <w:abstractNum w:abstractNumId="12">
    <w:nsid w:val="6A9A7237"/>
    <w:multiLevelType w:val="hybridMultilevel"/>
    <w:tmpl w:val="E73A58BC"/>
    <w:lvl w:ilvl="0" w:tplc="77BA967C">
      <w:start w:val="1"/>
      <w:numFmt w:val="bullet"/>
      <w:lvlText w:val=""/>
      <w:lvlJc w:val="left"/>
      <w:pPr>
        <w:ind w:left="720" w:hanging="360"/>
      </w:pPr>
      <w:rPr>
        <w:rFonts w:ascii="Symbol" w:hAnsi="Symbol" w:hint="default"/>
      </w:rPr>
    </w:lvl>
    <w:lvl w:ilvl="1" w:tplc="7B780FA0">
      <w:start w:val="1"/>
      <w:numFmt w:val="bullet"/>
      <w:lvlText w:val="o"/>
      <w:lvlJc w:val="left"/>
      <w:pPr>
        <w:ind w:left="1440" w:hanging="360"/>
      </w:pPr>
      <w:rPr>
        <w:rFonts w:ascii="Courier New" w:hAnsi="Courier New" w:hint="default"/>
      </w:rPr>
    </w:lvl>
    <w:lvl w:ilvl="2" w:tplc="B05C6D38">
      <w:start w:val="1"/>
      <w:numFmt w:val="bullet"/>
      <w:lvlText w:val=""/>
      <w:lvlJc w:val="left"/>
      <w:pPr>
        <w:ind w:left="2160" w:hanging="360"/>
      </w:pPr>
      <w:rPr>
        <w:rFonts w:ascii="Wingdings" w:hAnsi="Wingdings" w:hint="default"/>
      </w:rPr>
    </w:lvl>
    <w:lvl w:ilvl="3" w:tplc="7780D2DC">
      <w:start w:val="1"/>
      <w:numFmt w:val="bullet"/>
      <w:lvlText w:val=""/>
      <w:lvlJc w:val="left"/>
      <w:pPr>
        <w:ind w:left="2880" w:hanging="360"/>
      </w:pPr>
      <w:rPr>
        <w:rFonts w:ascii="Symbol" w:hAnsi="Symbol" w:hint="default"/>
      </w:rPr>
    </w:lvl>
    <w:lvl w:ilvl="4" w:tplc="F00A5B50">
      <w:start w:val="1"/>
      <w:numFmt w:val="bullet"/>
      <w:lvlText w:val="o"/>
      <w:lvlJc w:val="left"/>
      <w:pPr>
        <w:ind w:left="3600" w:hanging="360"/>
      </w:pPr>
      <w:rPr>
        <w:rFonts w:ascii="Courier New" w:hAnsi="Courier New" w:hint="default"/>
      </w:rPr>
    </w:lvl>
    <w:lvl w:ilvl="5" w:tplc="A05A1714">
      <w:start w:val="1"/>
      <w:numFmt w:val="bullet"/>
      <w:lvlText w:val=""/>
      <w:lvlJc w:val="left"/>
      <w:pPr>
        <w:ind w:left="4320" w:hanging="360"/>
      </w:pPr>
      <w:rPr>
        <w:rFonts w:ascii="Wingdings" w:hAnsi="Wingdings" w:hint="default"/>
      </w:rPr>
    </w:lvl>
    <w:lvl w:ilvl="6" w:tplc="DB54E9B8">
      <w:start w:val="1"/>
      <w:numFmt w:val="bullet"/>
      <w:lvlText w:val=""/>
      <w:lvlJc w:val="left"/>
      <w:pPr>
        <w:ind w:left="5040" w:hanging="360"/>
      </w:pPr>
      <w:rPr>
        <w:rFonts w:ascii="Symbol" w:hAnsi="Symbol" w:hint="default"/>
      </w:rPr>
    </w:lvl>
    <w:lvl w:ilvl="7" w:tplc="F382603C">
      <w:start w:val="1"/>
      <w:numFmt w:val="bullet"/>
      <w:lvlText w:val="o"/>
      <w:lvlJc w:val="left"/>
      <w:pPr>
        <w:ind w:left="5760" w:hanging="360"/>
      </w:pPr>
      <w:rPr>
        <w:rFonts w:ascii="Courier New" w:hAnsi="Courier New" w:hint="default"/>
      </w:rPr>
    </w:lvl>
    <w:lvl w:ilvl="8" w:tplc="46827E36">
      <w:start w:val="1"/>
      <w:numFmt w:val="bullet"/>
      <w:lvlText w:val=""/>
      <w:lvlJc w:val="left"/>
      <w:pPr>
        <w:ind w:left="6480" w:hanging="360"/>
      </w:pPr>
      <w:rPr>
        <w:rFonts w:ascii="Wingdings" w:hAnsi="Wingdings" w:hint="default"/>
      </w:rPr>
    </w:lvl>
  </w:abstractNum>
  <w:abstractNum w:abstractNumId="13">
    <w:nsid w:val="6DA75DB4"/>
    <w:multiLevelType w:val="hybridMultilevel"/>
    <w:tmpl w:val="23306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40709C0"/>
    <w:multiLevelType w:val="hybridMultilevel"/>
    <w:tmpl w:val="72384DDA"/>
    <w:lvl w:ilvl="0" w:tplc="2FF6552C">
      <w:start w:val="1"/>
      <w:numFmt w:val="bullet"/>
      <w:lvlText w:val=""/>
      <w:lvlJc w:val="left"/>
      <w:pPr>
        <w:ind w:left="720" w:hanging="360"/>
      </w:pPr>
      <w:rPr>
        <w:rFonts w:ascii="Symbol" w:hAnsi="Symbol" w:hint="default"/>
      </w:rPr>
    </w:lvl>
    <w:lvl w:ilvl="1" w:tplc="D73E285A">
      <w:start w:val="1"/>
      <w:numFmt w:val="bullet"/>
      <w:lvlText w:val="o"/>
      <w:lvlJc w:val="left"/>
      <w:pPr>
        <w:ind w:left="1440" w:hanging="360"/>
      </w:pPr>
      <w:rPr>
        <w:rFonts w:ascii="Courier New" w:hAnsi="Courier New" w:hint="default"/>
      </w:rPr>
    </w:lvl>
    <w:lvl w:ilvl="2" w:tplc="8DBCFCB4">
      <w:start w:val="1"/>
      <w:numFmt w:val="bullet"/>
      <w:lvlText w:val=""/>
      <w:lvlJc w:val="left"/>
      <w:pPr>
        <w:ind w:left="2160" w:hanging="360"/>
      </w:pPr>
      <w:rPr>
        <w:rFonts w:ascii="Wingdings" w:hAnsi="Wingdings" w:hint="default"/>
      </w:rPr>
    </w:lvl>
    <w:lvl w:ilvl="3" w:tplc="1BF86C40">
      <w:start w:val="1"/>
      <w:numFmt w:val="bullet"/>
      <w:lvlText w:val=""/>
      <w:lvlJc w:val="left"/>
      <w:pPr>
        <w:ind w:left="2880" w:hanging="360"/>
      </w:pPr>
      <w:rPr>
        <w:rFonts w:ascii="Symbol" w:hAnsi="Symbol" w:hint="default"/>
      </w:rPr>
    </w:lvl>
    <w:lvl w:ilvl="4" w:tplc="3D0448E4">
      <w:start w:val="1"/>
      <w:numFmt w:val="bullet"/>
      <w:lvlText w:val="o"/>
      <w:lvlJc w:val="left"/>
      <w:pPr>
        <w:ind w:left="3600" w:hanging="360"/>
      </w:pPr>
      <w:rPr>
        <w:rFonts w:ascii="Courier New" w:hAnsi="Courier New" w:hint="default"/>
      </w:rPr>
    </w:lvl>
    <w:lvl w:ilvl="5" w:tplc="BC9AE5DE">
      <w:start w:val="1"/>
      <w:numFmt w:val="bullet"/>
      <w:lvlText w:val=""/>
      <w:lvlJc w:val="left"/>
      <w:pPr>
        <w:ind w:left="4320" w:hanging="360"/>
      </w:pPr>
      <w:rPr>
        <w:rFonts w:ascii="Wingdings" w:hAnsi="Wingdings" w:hint="default"/>
      </w:rPr>
    </w:lvl>
    <w:lvl w:ilvl="6" w:tplc="2EDE7742">
      <w:start w:val="1"/>
      <w:numFmt w:val="bullet"/>
      <w:lvlText w:val=""/>
      <w:lvlJc w:val="left"/>
      <w:pPr>
        <w:ind w:left="5040" w:hanging="360"/>
      </w:pPr>
      <w:rPr>
        <w:rFonts w:ascii="Symbol" w:hAnsi="Symbol" w:hint="default"/>
      </w:rPr>
    </w:lvl>
    <w:lvl w:ilvl="7" w:tplc="A380FACC">
      <w:start w:val="1"/>
      <w:numFmt w:val="bullet"/>
      <w:lvlText w:val="o"/>
      <w:lvlJc w:val="left"/>
      <w:pPr>
        <w:ind w:left="5760" w:hanging="360"/>
      </w:pPr>
      <w:rPr>
        <w:rFonts w:ascii="Courier New" w:hAnsi="Courier New" w:hint="default"/>
      </w:rPr>
    </w:lvl>
    <w:lvl w:ilvl="8" w:tplc="EB2A6996">
      <w:start w:val="1"/>
      <w:numFmt w:val="bullet"/>
      <w:lvlText w:val=""/>
      <w:lvlJc w:val="left"/>
      <w:pPr>
        <w:ind w:left="6480" w:hanging="360"/>
      </w:pPr>
      <w:rPr>
        <w:rFonts w:ascii="Wingdings" w:hAnsi="Wingdings" w:hint="default"/>
      </w:rPr>
    </w:lvl>
  </w:abstractNum>
  <w:abstractNum w:abstractNumId="15">
    <w:nsid w:val="79DC4399"/>
    <w:multiLevelType w:val="hybridMultilevel"/>
    <w:tmpl w:val="F3FC9D6C"/>
    <w:lvl w:ilvl="0" w:tplc="BBC60E90">
      <w:start w:val="1"/>
      <w:numFmt w:val="bullet"/>
      <w:lvlText w:val=""/>
      <w:lvlJc w:val="left"/>
      <w:pPr>
        <w:ind w:left="720" w:hanging="360"/>
      </w:pPr>
      <w:rPr>
        <w:rFonts w:ascii="Symbol" w:hAnsi="Symbol" w:hint="default"/>
      </w:rPr>
    </w:lvl>
    <w:lvl w:ilvl="1" w:tplc="ECEC9DE0">
      <w:start w:val="1"/>
      <w:numFmt w:val="bullet"/>
      <w:lvlText w:val="o"/>
      <w:lvlJc w:val="left"/>
      <w:pPr>
        <w:ind w:left="1440" w:hanging="360"/>
      </w:pPr>
      <w:rPr>
        <w:rFonts w:ascii="Courier New" w:hAnsi="Courier New" w:hint="default"/>
      </w:rPr>
    </w:lvl>
    <w:lvl w:ilvl="2" w:tplc="33582A2E">
      <w:start w:val="1"/>
      <w:numFmt w:val="bullet"/>
      <w:lvlText w:val=""/>
      <w:lvlJc w:val="left"/>
      <w:pPr>
        <w:ind w:left="2160" w:hanging="360"/>
      </w:pPr>
      <w:rPr>
        <w:rFonts w:ascii="Wingdings" w:hAnsi="Wingdings" w:hint="default"/>
      </w:rPr>
    </w:lvl>
    <w:lvl w:ilvl="3" w:tplc="7154031E">
      <w:start w:val="1"/>
      <w:numFmt w:val="bullet"/>
      <w:lvlText w:val=""/>
      <w:lvlJc w:val="left"/>
      <w:pPr>
        <w:ind w:left="2880" w:hanging="360"/>
      </w:pPr>
      <w:rPr>
        <w:rFonts w:ascii="Symbol" w:hAnsi="Symbol" w:hint="default"/>
      </w:rPr>
    </w:lvl>
    <w:lvl w:ilvl="4" w:tplc="EFB6AB12">
      <w:start w:val="1"/>
      <w:numFmt w:val="bullet"/>
      <w:lvlText w:val="o"/>
      <w:lvlJc w:val="left"/>
      <w:pPr>
        <w:ind w:left="3600" w:hanging="360"/>
      </w:pPr>
      <w:rPr>
        <w:rFonts w:ascii="Courier New" w:hAnsi="Courier New" w:hint="default"/>
      </w:rPr>
    </w:lvl>
    <w:lvl w:ilvl="5" w:tplc="560A3FDC">
      <w:start w:val="1"/>
      <w:numFmt w:val="bullet"/>
      <w:lvlText w:val=""/>
      <w:lvlJc w:val="left"/>
      <w:pPr>
        <w:ind w:left="4320" w:hanging="360"/>
      </w:pPr>
      <w:rPr>
        <w:rFonts w:ascii="Wingdings" w:hAnsi="Wingdings" w:hint="default"/>
      </w:rPr>
    </w:lvl>
    <w:lvl w:ilvl="6" w:tplc="609A6B32">
      <w:start w:val="1"/>
      <w:numFmt w:val="bullet"/>
      <w:lvlText w:val=""/>
      <w:lvlJc w:val="left"/>
      <w:pPr>
        <w:ind w:left="5040" w:hanging="360"/>
      </w:pPr>
      <w:rPr>
        <w:rFonts w:ascii="Symbol" w:hAnsi="Symbol" w:hint="default"/>
      </w:rPr>
    </w:lvl>
    <w:lvl w:ilvl="7" w:tplc="FF58A116">
      <w:start w:val="1"/>
      <w:numFmt w:val="bullet"/>
      <w:lvlText w:val="o"/>
      <w:lvlJc w:val="left"/>
      <w:pPr>
        <w:ind w:left="5760" w:hanging="360"/>
      </w:pPr>
      <w:rPr>
        <w:rFonts w:ascii="Courier New" w:hAnsi="Courier New" w:hint="default"/>
      </w:rPr>
    </w:lvl>
    <w:lvl w:ilvl="8" w:tplc="3A7868F8">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0"/>
  </w:num>
  <w:num w:numId="5">
    <w:abstractNumId w:val="3"/>
  </w:num>
  <w:num w:numId="6">
    <w:abstractNumId w:val="15"/>
  </w:num>
  <w:num w:numId="7">
    <w:abstractNumId w:val="5"/>
  </w:num>
  <w:num w:numId="8">
    <w:abstractNumId w:val="11"/>
  </w:num>
  <w:num w:numId="9">
    <w:abstractNumId w:val="2"/>
  </w:num>
  <w:num w:numId="10">
    <w:abstractNumId w:val="4"/>
  </w:num>
  <w:num w:numId="11">
    <w:abstractNumId w:val="6"/>
  </w:num>
  <w:num w:numId="12">
    <w:abstractNumId w:val="9"/>
  </w:num>
  <w:num w:numId="13">
    <w:abstractNumId w:val="1"/>
  </w:num>
  <w:num w:numId="14">
    <w:abstractNumId w:val="10"/>
  </w:num>
  <w:num w:numId="15">
    <w:abstractNumId w:val="7"/>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06"/>
    <w:rsid w:val="001D2306"/>
    <w:rsid w:val="00444F62"/>
    <w:rsid w:val="007A12CC"/>
    <w:rsid w:val="007C18EC"/>
    <w:rsid w:val="00897C6D"/>
    <w:rsid w:val="00A46146"/>
    <w:rsid w:val="00A50C18"/>
    <w:rsid w:val="00D25D60"/>
    <w:rsid w:val="00D97834"/>
    <w:rsid w:val="00FE60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17C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5"/>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uiPriority w:val="59"/>
    <w:rsid w:val="00907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843CC"/>
    <w:pPr>
      <w:ind w:left="720"/>
      <w:contextualSpacing/>
    </w:pPr>
  </w:style>
  <w:style w:type="character" w:styleId="Hyperlink">
    <w:name w:val="Hyperlink"/>
    <w:basedOn w:val="DefaultParagraphFont"/>
    <w:uiPriority w:val="99"/>
    <w:unhideWhenUsed/>
    <w:rPr>
      <w:color w:val="000000" w:themeColor="hyperlink"/>
      <w:u w:val="single"/>
    </w:rPr>
  </w:style>
  <w:style w:type="character" w:customStyle="1" w:styleId="UnresolvedMention">
    <w:name w:val="Unresolved Mention"/>
    <w:basedOn w:val="DefaultParagraphFont"/>
    <w:uiPriority w:val="99"/>
    <w:semiHidden/>
    <w:unhideWhenUsed/>
    <w:rsid w:val="004D66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5"/>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uiPriority w:val="59"/>
    <w:rsid w:val="00907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843CC"/>
    <w:pPr>
      <w:ind w:left="720"/>
      <w:contextualSpacing/>
    </w:pPr>
  </w:style>
  <w:style w:type="character" w:styleId="Hyperlink">
    <w:name w:val="Hyperlink"/>
    <w:basedOn w:val="DefaultParagraphFont"/>
    <w:uiPriority w:val="99"/>
    <w:unhideWhenUsed/>
    <w:rPr>
      <w:color w:val="000000" w:themeColor="hyperlink"/>
      <w:u w:val="single"/>
    </w:rPr>
  </w:style>
  <w:style w:type="character" w:customStyle="1" w:styleId="UnresolvedMention">
    <w:name w:val="Unresolved Mention"/>
    <w:basedOn w:val="DefaultParagraphFont"/>
    <w:uiPriority w:val="99"/>
    <w:semiHidden/>
    <w:unhideWhenUsed/>
    <w:rsid w:val="004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481">
      <w:bodyDiv w:val="1"/>
      <w:marLeft w:val="0"/>
      <w:marRight w:val="0"/>
      <w:marTop w:val="0"/>
      <w:marBottom w:val="0"/>
      <w:divBdr>
        <w:top w:val="none" w:sz="0" w:space="0" w:color="auto"/>
        <w:left w:val="none" w:sz="0" w:space="0" w:color="auto"/>
        <w:bottom w:val="none" w:sz="0" w:space="0" w:color="auto"/>
        <w:right w:val="none" w:sz="0" w:space="0" w:color="auto"/>
      </w:divBdr>
    </w:div>
    <w:div w:id="257642749">
      <w:bodyDiv w:val="1"/>
      <w:marLeft w:val="0"/>
      <w:marRight w:val="0"/>
      <w:marTop w:val="0"/>
      <w:marBottom w:val="0"/>
      <w:divBdr>
        <w:top w:val="none" w:sz="0" w:space="0" w:color="auto"/>
        <w:left w:val="none" w:sz="0" w:space="0" w:color="auto"/>
        <w:bottom w:val="none" w:sz="0" w:space="0" w:color="auto"/>
        <w:right w:val="none" w:sz="0" w:space="0" w:color="auto"/>
      </w:divBdr>
    </w:div>
    <w:div w:id="275255125">
      <w:bodyDiv w:val="1"/>
      <w:marLeft w:val="0"/>
      <w:marRight w:val="0"/>
      <w:marTop w:val="0"/>
      <w:marBottom w:val="0"/>
      <w:divBdr>
        <w:top w:val="none" w:sz="0" w:space="0" w:color="auto"/>
        <w:left w:val="none" w:sz="0" w:space="0" w:color="auto"/>
        <w:bottom w:val="none" w:sz="0" w:space="0" w:color="auto"/>
        <w:right w:val="none" w:sz="0" w:space="0" w:color="auto"/>
      </w:divBdr>
    </w:div>
    <w:div w:id="789476471">
      <w:bodyDiv w:val="1"/>
      <w:marLeft w:val="0"/>
      <w:marRight w:val="0"/>
      <w:marTop w:val="0"/>
      <w:marBottom w:val="0"/>
      <w:divBdr>
        <w:top w:val="none" w:sz="0" w:space="0" w:color="auto"/>
        <w:left w:val="none" w:sz="0" w:space="0" w:color="auto"/>
        <w:bottom w:val="none" w:sz="0" w:space="0" w:color="auto"/>
        <w:right w:val="none" w:sz="0" w:space="0" w:color="auto"/>
      </w:divBdr>
    </w:div>
    <w:div w:id="908467663">
      <w:bodyDiv w:val="1"/>
      <w:marLeft w:val="0"/>
      <w:marRight w:val="0"/>
      <w:marTop w:val="0"/>
      <w:marBottom w:val="0"/>
      <w:divBdr>
        <w:top w:val="none" w:sz="0" w:space="0" w:color="auto"/>
        <w:left w:val="none" w:sz="0" w:space="0" w:color="auto"/>
        <w:bottom w:val="none" w:sz="0" w:space="0" w:color="auto"/>
        <w:right w:val="none" w:sz="0" w:space="0" w:color="auto"/>
      </w:divBdr>
    </w:div>
    <w:div w:id="1133015983">
      <w:bodyDiv w:val="1"/>
      <w:marLeft w:val="0"/>
      <w:marRight w:val="0"/>
      <w:marTop w:val="0"/>
      <w:marBottom w:val="0"/>
      <w:divBdr>
        <w:top w:val="none" w:sz="0" w:space="0" w:color="auto"/>
        <w:left w:val="none" w:sz="0" w:space="0" w:color="auto"/>
        <w:bottom w:val="none" w:sz="0" w:space="0" w:color="auto"/>
        <w:right w:val="none" w:sz="0" w:space="0" w:color="auto"/>
      </w:divBdr>
    </w:div>
    <w:div w:id="1670863524">
      <w:bodyDiv w:val="1"/>
      <w:marLeft w:val="0"/>
      <w:marRight w:val="0"/>
      <w:marTop w:val="0"/>
      <w:marBottom w:val="0"/>
      <w:divBdr>
        <w:top w:val="none" w:sz="0" w:space="0" w:color="auto"/>
        <w:left w:val="none" w:sz="0" w:space="0" w:color="auto"/>
        <w:bottom w:val="none" w:sz="0" w:space="0" w:color="auto"/>
        <w:right w:val="none" w:sz="0" w:space="0" w:color="auto"/>
      </w:divBdr>
    </w:div>
    <w:div w:id="1727411426">
      <w:bodyDiv w:val="1"/>
      <w:marLeft w:val="0"/>
      <w:marRight w:val="0"/>
      <w:marTop w:val="0"/>
      <w:marBottom w:val="0"/>
      <w:divBdr>
        <w:top w:val="none" w:sz="0" w:space="0" w:color="auto"/>
        <w:left w:val="none" w:sz="0" w:space="0" w:color="auto"/>
        <w:bottom w:val="none" w:sz="0" w:space="0" w:color="auto"/>
        <w:right w:val="none" w:sz="0" w:space="0" w:color="auto"/>
      </w:divBdr>
    </w:div>
    <w:div w:id="1901791841">
      <w:bodyDiv w:val="1"/>
      <w:marLeft w:val="0"/>
      <w:marRight w:val="0"/>
      <w:marTop w:val="0"/>
      <w:marBottom w:val="0"/>
      <w:divBdr>
        <w:top w:val="none" w:sz="0" w:space="0" w:color="auto"/>
        <w:left w:val="none" w:sz="0" w:space="0" w:color="auto"/>
        <w:bottom w:val="none" w:sz="0" w:space="0" w:color="auto"/>
        <w:right w:val="none" w:sz="0" w:space="0" w:color="auto"/>
      </w:divBdr>
    </w:div>
    <w:div w:id="19074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uthatkins@nhs.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WCCG.engagement@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uthatkins@nhs.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7A54-978A-4185-AB14-686F143D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14</Pages>
  <Words>3441</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timroe</dc:creator>
  <cp:lastModifiedBy>Lee Rockingham (Wiltshire CCG)</cp:lastModifiedBy>
  <cp:revision>8</cp:revision>
  <dcterms:created xsi:type="dcterms:W3CDTF">2021-03-03T15:24:00Z</dcterms:created>
  <dcterms:modified xsi:type="dcterms:W3CDTF">2021-04-27T13:33:00Z</dcterms:modified>
</cp:coreProperties>
</file>