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7B" w:rsidRPr="000E0F6D" w:rsidRDefault="000E0F6D" w:rsidP="0031547B">
      <w:pPr>
        <w:rPr>
          <w:b/>
        </w:rPr>
      </w:pPr>
      <w:r w:rsidRPr="000E0F6D">
        <w:rPr>
          <w:b/>
        </w:rPr>
        <w:t xml:space="preserve">NHSE Safeguarding </w:t>
      </w:r>
      <w:proofErr w:type="spellStart"/>
      <w:r w:rsidRPr="000E0F6D">
        <w:rPr>
          <w:b/>
        </w:rPr>
        <w:t>Covid</w:t>
      </w:r>
      <w:proofErr w:type="spellEnd"/>
      <w:r w:rsidRPr="000E0F6D">
        <w:rPr>
          <w:b/>
        </w:rPr>
        <w:t xml:space="preserve"> Newsletter 02.04.2020</w:t>
      </w:r>
    </w:p>
    <w:p w:rsidR="000E0F6D" w:rsidRDefault="000E0F6D" w:rsidP="0031547B"/>
    <w:p w:rsidR="0031547B" w:rsidRDefault="0031547B" w:rsidP="0031547B">
      <w:pPr>
        <w:rPr>
          <w:rFonts w:ascii="Arial" w:hAnsi="Arial" w:cs="Arial"/>
        </w:rPr>
      </w:pPr>
      <w:r>
        <w:rPr>
          <w:rFonts w:ascii="Arial" w:hAnsi="Arial" w:cs="Arial"/>
        </w:rPr>
        <w:t>This is a #</w:t>
      </w:r>
      <w:proofErr w:type="spellStart"/>
      <w:r>
        <w:rPr>
          <w:rFonts w:ascii="Arial" w:hAnsi="Arial" w:cs="Arial"/>
        </w:rPr>
        <w:t>COVIDSafeguarding</w:t>
      </w:r>
      <w:proofErr w:type="spellEnd"/>
      <w:r>
        <w:rPr>
          <w:rFonts w:ascii="Arial" w:hAnsi="Arial" w:cs="Arial"/>
        </w:rPr>
        <w:t xml:space="preserve"> support special edition. Please find attached and links below. Please share with your partners.</w:t>
      </w:r>
    </w:p>
    <w:p w:rsidR="0031547B" w:rsidRDefault="0031547B" w:rsidP="0031547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also use </w:t>
      </w:r>
      <w:proofErr w:type="spellStart"/>
      <w:r>
        <w:rPr>
          <w:rFonts w:ascii="Arial" w:hAnsi="Arial" w:cs="Arial"/>
          <w:b/>
          <w:bCs/>
        </w:rPr>
        <w:t>FuturesNHS</w:t>
      </w:r>
      <w:proofErr w:type="spellEnd"/>
      <w:r>
        <w:rPr>
          <w:rFonts w:ascii="Arial" w:hAnsi="Arial" w:cs="Arial"/>
          <w:b/>
          <w:bCs/>
        </w:rPr>
        <w:t xml:space="preserve"> Safeguarding #COVID Safeguarding for up to date news and publications.</w:t>
      </w:r>
    </w:p>
    <w:p w:rsidR="0031547B" w:rsidRDefault="0031547B" w:rsidP="0031547B">
      <w:pPr>
        <w:rPr>
          <w:rFonts w:ascii="Arial" w:hAnsi="Arial" w:cs="Arial"/>
        </w:rPr>
      </w:pPr>
    </w:p>
    <w:p w:rsidR="0031547B" w:rsidRDefault="0031547B" w:rsidP="0031547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Attached:</w:t>
      </w:r>
      <w:r>
        <w:rPr>
          <w:rFonts w:ascii="Arial" w:hAnsi="Arial" w:cs="Arial"/>
        </w:rPr>
        <w:t xml:space="preserve"> Named GPs for Safeguarding (and those in an equivalent role)</w:t>
      </w:r>
    </w:p>
    <w:p w:rsidR="0031547B" w:rsidRDefault="0031547B" w:rsidP="0031547B">
      <w:pPr>
        <w:pStyle w:val="HTMLPreformatte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Attached: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Clinical guide for the management of palliative care in hospital during the coronavirus pandemic</w:t>
      </w:r>
    </w:p>
    <w:p w:rsidR="0031547B" w:rsidRDefault="0031547B" w:rsidP="0031547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Attached: </w:t>
      </w:r>
      <w:r>
        <w:rPr>
          <w:rFonts w:ascii="Arial" w:hAnsi="Arial" w:cs="Arial"/>
        </w:rPr>
        <w:t xml:space="preserve">Public Health Consultants list </w:t>
      </w:r>
    </w:p>
    <w:p w:rsidR="0031547B" w:rsidRDefault="0031547B" w:rsidP="0031547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Attached: </w:t>
      </w:r>
      <w:r>
        <w:rPr>
          <w:rFonts w:ascii="Arial" w:hAnsi="Arial" w:cs="Arial"/>
        </w:rPr>
        <w:t>Kenny Gibson: Prioritisation plan</w:t>
      </w:r>
      <w:r>
        <w:rPr>
          <w:rFonts w:ascii="Arial" w:hAnsi="Arial" w:cs="Arial"/>
          <w:b/>
          <w:bCs/>
        </w:rPr>
        <w:t xml:space="preserve"> </w:t>
      </w:r>
    </w:p>
    <w:p w:rsidR="0031547B" w:rsidRDefault="0031547B" w:rsidP="0031547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Attached: </w:t>
      </w:r>
      <w:r>
        <w:rPr>
          <w:rFonts w:ascii="Arial" w:hAnsi="Arial" w:cs="Arial"/>
        </w:rPr>
        <w:t xml:space="preserve">Kenny Gibson: </w:t>
      </w:r>
      <w:proofErr w:type="spellStart"/>
      <w:r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 xml:space="preserve"> 19 guidance </w:t>
      </w:r>
    </w:p>
    <w:p w:rsidR="0031547B" w:rsidRDefault="0031547B" w:rsidP="0031547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Attached:</w:t>
      </w:r>
      <w:r>
        <w:rPr>
          <w:rFonts w:ascii="Arial" w:hAnsi="Arial" w:cs="Arial"/>
        </w:rPr>
        <w:t xml:space="preserve"> COVID Decision Tool </w:t>
      </w:r>
    </w:p>
    <w:p w:rsidR="0031547B" w:rsidRDefault="0031547B" w:rsidP="0031547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Attached:</w:t>
      </w:r>
      <w:r>
        <w:rPr>
          <w:rFonts w:ascii="Arial" w:hAnsi="Arial" w:cs="Arial"/>
        </w:rPr>
        <w:t> GP Preparedness Update letter 27/03/20</w:t>
      </w:r>
      <w:bookmarkStart w:id="0" w:name="_GoBack"/>
      <w:bookmarkEnd w:id="0"/>
    </w:p>
    <w:p w:rsidR="0031547B" w:rsidRDefault="0031547B" w:rsidP="0031547B">
      <w:pPr>
        <w:pStyle w:val="HTMLPreformatted"/>
        <w:rPr>
          <w:rFonts w:ascii="Arial" w:hAnsi="Arial" w:cs="Arial"/>
          <w:sz w:val="22"/>
          <w:szCs w:val="22"/>
        </w:rPr>
      </w:pPr>
    </w:p>
    <w:p w:rsidR="0031547B" w:rsidRDefault="0031547B" w:rsidP="0031547B">
      <w:pPr>
        <w:pStyle w:val="HTMLPreformatte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Care Act changes, a guide for LAs: </w:t>
      </w:r>
      <w:hyperlink r:id="rId5" w:history="1">
        <w:r>
          <w:rPr>
            <w:rStyle w:val="Hyperlink"/>
            <w:rFonts w:ascii="Arial" w:hAnsi="Arial" w:cs="Arial"/>
            <w:sz w:val="22"/>
            <w:szCs w:val="22"/>
          </w:rPr>
          <w:t>https://www.gov.uk/government/publications/coronavirus-covid-19-changes-to-the-care-act-2014/care-act-easements-guidance-for-local-authorities</w:t>
        </w:r>
      </w:hyperlink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1547B" w:rsidRDefault="0031547B" w:rsidP="0031547B">
      <w:pPr>
        <w:pStyle w:val="HTMLPreformatted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Gov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Guidance notes Covid-19 Act and SEND: </w:t>
      </w:r>
      <w:hyperlink r:id="rId6" w:history="1">
        <w:r>
          <w:rPr>
            <w:rStyle w:val="Hyperlink"/>
            <w:rFonts w:ascii="Arial" w:hAnsi="Arial" w:cs="Arial"/>
            <w:sz w:val="22"/>
            <w:szCs w:val="22"/>
          </w:rPr>
          <w:t>https://1f2ca7mxjow42e65q49871m1-wpengine.netdna-ssl.com/wp-content/uploads/2020/04/Guidance-Note-Coronavirus-Act-SEND-and-Care-Act.pdf</w:t>
        </w:r>
      </w:hyperlink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1547B" w:rsidRDefault="0031547B" w:rsidP="0031547B">
      <w:pPr>
        <w:pStyle w:val="HTMLPreformatte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Notification of data controllers to share information: </w:t>
      </w:r>
      <w:hyperlink r:id="rId7" w:history="1">
        <w:r>
          <w:rPr>
            <w:rStyle w:val="Hyperlink"/>
            <w:rFonts w:ascii="Arial" w:hAnsi="Arial" w:cs="Arial"/>
            <w:sz w:val="22"/>
            <w:szCs w:val="22"/>
          </w:rPr>
          <w:t>https://www.gov.uk/government/publications/coronavirus-covid-19-notification-of-data-controllers-to-share-information?utm_source=d05aa30e-95d2-48e3-93e0-0a696c35bd3c&amp;utm_medium=email&amp;utm_campaign=govuk-notifications&amp;utm_content=immediate</w:t>
        </w:r>
      </w:hyperlink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1547B" w:rsidRDefault="0031547B" w:rsidP="0031547B">
      <w:pPr>
        <w:pStyle w:val="HTMLPreformatte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Warning issued over loan sharks during Covid-19 pandemic: </w:t>
      </w:r>
      <w:hyperlink r:id="rId8" w:history="1">
        <w:r>
          <w:rPr>
            <w:rStyle w:val="Hyperlink"/>
            <w:rFonts w:ascii="Arial" w:hAnsi="Arial" w:cs="Arial"/>
            <w:sz w:val="22"/>
            <w:szCs w:val="22"/>
          </w:rPr>
          <w:t>https://www.stoploansharks.co.uk/warning-issued-over-loan-sharks-during-covid-19-pandemic/</w:t>
        </w:r>
      </w:hyperlink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1547B" w:rsidRDefault="0031547B" w:rsidP="0031547B">
      <w:pPr>
        <w:pStyle w:val="HTMLPreformatted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Victims Commission.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Sowing the Seeds Children’s Experience of DVA: </w:t>
      </w:r>
      <w:hyperlink r:id="rId9" w:history="1">
        <w:r>
          <w:rPr>
            <w:rStyle w:val="Hyperlink"/>
            <w:rFonts w:ascii="Arial" w:hAnsi="Arial" w:cs="Arial"/>
            <w:sz w:val="22"/>
            <w:szCs w:val="22"/>
          </w:rPr>
          <w:t>https://victimscommissioner.org.uk/published-reviews/sowing-the-seeds-childrens-experience-of-domestic-abuse-and-criminality/</w:t>
        </w:r>
      </w:hyperlink>
      <w:r>
        <w:rPr>
          <w:rFonts w:ascii="Arial" w:hAnsi="Arial" w:cs="Arial"/>
          <w:sz w:val="22"/>
          <w:szCs w:val="22"/>
        </w:rPr>
        <w:t xml:space="preserve">  </w:t>
      </w:r>
    </w:p>
    <w:p w:rsidR="0031547B" w:rsidRDefault="0031547B" w:rsidP="0031547B">
      <w:pPr>
        <w:pStyle w:val="HTMLPreformatte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Guidance on DVA in the context of end of life care in the COVID-19 pandemic: </w:t>
      </w:r>
      <w:hyperlink r:id="rId10" w:history="1">
        <w:r>
          <w:rPr>
            <w:rStyle w:val="Hyperlink"/>
            <w:rFonts w:ascii="Arial" w:hAnsi="Arial" w:cs="Arial"/>
            <w:sz w:val="22"/>
            <w:szCs w:val="22"/>
          </w:rPr>
          <w:t>https://elearning.rcgp.org.uk/pluginfile.php/149351/mod_resource/content/2/Guidance%20on%20DVA%20in%20the%20context%20of%20EOLC%20in%20the%20COVID-19%20pandemic.pdf</w:t>
        </w:r>
      </w:hyperlink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1547B" w:rsidRDefault="0031547B" w:rsidP="0031547B">
      <w:pPr>
        <w:pStyle w:val="HTMLPreformatte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Covid-19 Information Governance Advice: </w:t>
      </w:r>
      <w:hyperlink r:id="rId11" w:history="1">
        <w:r>
          <w:rPr>
            <w:rStyle w:val="Hyperlink"/>
            <w:rFonts w:ascii="Arial" w:hAnsi="Arial" w:cs="Arial"/>
            <w:sz w:val="22"/>
            <w:szCs w:val="22"/>
          </w:rPr>
          <w:t>https://www.nhsx.nhs.uk/key-information-and-tools/information-governance-guidance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31547B" w:rsidRDefault="0031547B" w:rsidP="0031547B">
      <w:pPr>
        <w:pStyle w:val="HTMLPreformatte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Monkey Resources support for children:</w:t>
      </w:r>
      <w:r>
        <w:rPr>
          <w:rFonts w:ascii="Arial" w:hAnsi="Arial" w:cs="Arial"/>
          <w:sz w:val="22"/>
          <w:szCs w:val="22"/>
        </w:rPr>
        <w:t xml:space="preserve"> </w:t>
      </w:r>
      <w:hyperlink r:id="rId12" w:history="1">
        <w:r>
          <w:rPr>
            <w:rStyle w:val="Hyperlink"/>
            <w:rFonts w:ascii="Arial" w:hAnsi="Arial" w:cs="Arial"/>
            <w:sz w:val="22"/>
            <w:szCs w:val="22"/>
          </w:rPr>
          <w:t>https://www.monkeywellbeing.com/resources/posters-leaflets/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31547B" w:rsidRDefault="0031547B" w:rsidP="0031547B">
      <w:pPr>
        <w:pStyle w:val="HTMLPreformatte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BMA Ethical Guidance: </w:t>
      </w:r>
      <w:hyperlink r:id="rId13" w:history="1">
        <w:r>
          <w:rPr>
            <w:rStyle w:val="Hyperlink"/>
            <w:rFonts w:ascii="Arial" w:hAnsi="Arial" w:cs="Arial"/>
            <w:sz w:val="22"/>
            <w:szCs w:val="22"/>
          </w:rPr>
          <w:t>https://beta.bma.org.uk/advice-and-support/covid-19/ethics/covid-19-ethical-issues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31547B" w:rsidRDefault="0031547B" w:rsidP="0031547B">
      <w:pPr>
        <w:pStyle w:val="HTMLPreformatted"/>
        <w:rPr>
          <w:rFonts w:ascii="Arial" w:hAnsi="Arial" w:cs="Arial"/>
          <w:sz w:val="22"/>
          <w:szCs w:val="22"/>
        </w:rPr>
      </w:pPr>
    </w:p>
    <w:p w:rsidR="0031547B" w:rsidRDefault="0031547B" w:rsidP="0031547B">
      <w:pPr>
        <w:pStyle w:val="HTMLPreformatted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highlight w:val="yellow"/>
        </w:rPr>
        <w:t>MCA/LPS legal updates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1547B" w:rsidRDefault="0031547B" w:rsidP="0031547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39 Essex Street. Social Distancing and Mental Capacity: </w:t>
      </w:r>
      <w:hyperlink r:id="rId14" w:history="1">
        <w:r>
          <w:rPr>
            <w:rStyle w:val="Hyperlink"/>
            <w:rFonts w:ascii="Arial" w:hAnsi="Arial" w:cs="Arial"/>
          </w:rPr>
          <w:t>https://www.39essex.com/rapid-response-guidance-note-covid-19-social-distancing-and-mental-capacity/</w:t>
        </w:r>
      </w:hyperlink>
      <w:r>
        <w:rPr>
          <w:rFonts w:ascii="Arial" w:hAnsi="Arial" w:cs="Arial"/>
        </w:rPr>
        <w:t xml:space="preserve"> </w:t>
      </w:r>
    </w:p>
    <w:p w:rsidR="0031547B" w:rsidRDefault="0031547B" w:rsidP="0031547B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Judiciary of England.</w:t>
      </w:r>
      <w:proofErr w:type="gramEnd"/>
      <w:r>
        <w:rPr>
          <w:rFonts w:ascii="Arial" w:hAnsi="Arial" w:cs="Arial"/>
          <w:b/>
          <w:bCs/>
        </w:rPr>
        <w:t xml:space="preserve"> Remote Access to Court of Protection Guidance: </w:t>
      </w:r>
      <w:hyperlink r:id="rId15" w:history="1">
        <w:r>
          <w:rPr>
            <w:rStyle w:val="Hyperlink"/>
            <w:rFonts w:ascii="Arial" w:hAnsi="Arial" w:cs="Arial"/>
          </w:rPr>
          <w:t>https://www.mentalcapacitylawandpolicy.org.uk/wp-content/uploads/2020/03/Remote-Hearings-COP-31-March-2020.pdf</w:t>
        </w:r>
      </w:hyperlink>
      <w:r>
        <w:rPr>
          <w:rFonts w:ascii="Arial" w:hAnsi="Arial" w:cs="Arial"/>
        </w:rPr>
        <w:t xml:space="preserve"> </w:t>
      </w:r>
    </w:p>
    <w:p w:rsidR="0031547B" w:rsidRDefault="0031547B" w:rsidP="0031547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39 Essex Street. MCA Rapid Response Guidance:</w:t>
      </w:r>
      <w:r>
        <w:rPr>
          <w:rFonts w:ascii="Arial" w:hAnsi="Arial" w:cs="Arial"/>
        </w:rPr>
        <w:t xml:space="preserve"> </w:t>
      </w:r>
      <w:hyperlink r:id="rId16" w:history="1">
        <w:r>
          <w:rPr>
            <w:rStyle w:val="Hyperlink"/>
            <w:rFonts w:ascii="Arial" w:hAnsi="Arial" w:cs="Arial"/>
          </w:rPr>
          <w:t>https://1f2ca7mxjow42e65q49871m1-wpengine.netdna-ssl.com/wp-content/uploads/2020/03/Mental-Capacity-Guidance-Note-COVID-19-capacity-and-social-distancing-31-March-2020.pdf</w:t>
        </w:r>
      </w:hyperlink>
      <w:r>
        <w:rPr>
          <w:rFonts w:ascii="Arial" w:hAnsi="Arial" w:cs="Arial"/>
        </w:rPr>
        <w:t xml:space="preserve"> </w:t>
      </w:r>
    </w:p>
    <w:p w:rsidR="0031547B" w:rsidRDefault="0031547B" w:rsidP="0031547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UK Justice Institute. Legal Update: </w:t>
      </w:r>
      <w:hyperlink r:id="rId17" w:history="1">
        <w:r>
          <w:rPr>
            <w:rStyle w:val="Hyperlink"/>
            <w:rFonts w:ascii="Arial" w:hAnsi="Arial" w:cs="Arial"/>
          </w:rPr>
          <w:t>https://ukaji.org/2020/03/24/covid-19-and-administrative-justice-a-call-for-blogs-opinions-and-news/</w:t>
        </w:r>
      </w:hyperlink>
      <w:r>
        <w:rPr>
          <w:rFonts w:ascii="Arial" w:hAnsi="Arial" w:cs="Arial"/>
        </w:rPr>
        <w:t xml:space="preserve"> </w:t>
      </w:r>
    </w:p>
    <w:p w:rsidR="0031547B" w:rsidRDefault="0031547B" w:rsidP="0031547B">
      <w:pPr>
        <w:rPr>
          <w:rFonts w:ascii="Arial" w:hAnsi="Arial" w:cs="Arial"/>
        </w:rPr>
      </w:pPr>
    </w:p>
    <w:p w:rsidR="0031547B" w:rsidRDefault="0031547B" w:rsidP="0031547B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Anneliese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Hillyer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>-Thake</w:t>
      </w:r>
    </w:p>
    <w:p w:rsidR="0031547B" w:rsidRDefault="0031547B" w:rsidP="0031547B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Head of Safeguarding Transformation</w:t>
      </w:r>
    </w:p>
    <w:p w:rsidR="0031547B" w:rsidRDefault="0031547B" w:rsidP="0031547B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Nursing Leadership and Quality (South West)</w:t>
      </w:r>
    </w:p>
    <w:p w:rsidR="0031547B" w:rsidRDefault="0031547B" w:rsidP="0031547B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NHS England and NHS Improvement</w:t>
      </w:r>
    </w:p>
    <w:p w:rsidR="0031547B" w:rsidRDefault="0031547B" w:rsidP="0031547B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Jenner House, Langley Park</w:t>
      </w:r>
    </w:p>
    <w:p w:rsidR="0031547B" w:rsidRDefault="0031547B" w:rsidP="0031547B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Chippenham, Wiltshire</w:t>
      </w:r>
    </w:p>
    <w:p w:rsidR="0031547B" w:rsidRDefault="0031547B" w:rsidP="0031547B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SN15 1GG</w:t>
      </w:r>
    </w:p>
    <w:p w:rsidR="0031547B" w:rsidRDefault="0031547B" w:rsidP="0031547B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Mobile: 07918368464</w:t>
      </w:r>
    </w:p>
    <w:p w:rsidR="0031547B" w:rsidRDefault="0031547B" w:rsidP="0031547B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Email: </w:t>
      </w:r>
      <w:hyperlink r:id="rId18" w:history="1">
        <w:r>
          <w:rPr>
            <w:rStyle w:val="Hyperlink"/>
            <w:rFonts w:ascii="Arial" w:hAnsi="Arial" w:cs="Arial"/>
            <w:color w:val="auto"/>
            <w:sz w:val="20"/>
            <w:szCs w:val="20"/>
            <w:lang w:eastAsia="en-GB"/>
          </w:rPr>
          <w:t>ahillyer-thake@nhs.net</w:t>
        </w:r>
      </w:hyperlink>
    </w:p>
    <w:p w:rsidR="00067E77" w:rsidRDefault="00067E77"/>
    <w:p w:rsidR="0031547B" w:rsidRDefault="000E0F6D">
      <w:r>
        <w:object w:dxaOrig="1543" w:dyaOrig="1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77.25pt;height:50.25pt" o:ole="">
            <v:imagedata r:id="rId19" o:title=""/>
          </v:shape>
          <o:OLEObject Type="Embed" ProgID="AcroExch.Document.DC" ShapeID="_x0000_i1034" DrawAspect="Icon" ObjectID="_1647693536" r:id="rId20"/>
        </w:object>
      </w:r>
    </w:p>
    <w:p w:rsidR="000E0F6D" w:rsidRDefault="000E0F6D">
      <w:r>
        <w:object w:dxaOrig="1543" w:dyaOrig="1000">
          <v:shape id="_x0000_i1036" type="#_x0000_t75" style="width:77.25pt;height:50.25pt" o:ole="">
            <v:imagedata r:id="rId21" o:title=""/>
          </v:shape>
          <o:OLEObject Type="Embed" ProgID="AcroExch.Document.DC" ShapeID="_x0000_i1036" DrawAspect="Icon" ObjectID="_1647693537" r:id="rId22"/>
        </w:object>
      </w:r>
    </w:p>
    <w:p w:rsidR="000E0F6D" w:rsidRDefault="000E0F6D">
      <w:r>
        <w:object w:dxaOrig="1543" w:dyaOrig="1000">
          <v:shape id="_x0000_i1038" type="#_x0000_t75" style="width:77.25pt;height:50.25pt" o:ole="">
            <v:imagedata r:id="rId23" o:title=""/>
          </v:shape>
          <o:OLEObject Type="Embed" ProgID="AcroExch.Document.DC" ShapeID="_x0000_i1038" DrawAspect="Icon" ObjectID="_1647693538" r:id="rId24"/>
        </w:object>
      </w:r>
    </w:p>
    <w:p w:rsidR="000E0F6D" w:rsidRDefault="000E0F6D">
      <w:r>
        <w:object w:dxaOrig="1543" w:dyaOrig="1000">
          <v:shape id="_x0000_i1040" type="#_x0000_t75" style="width:77.25pt;height:50.25pt" o:ole="">
            <v:imagedata r:id="rId25" o:title=""/>
          </v:shape>
          <o:OLEObject Type="Embed" ProgID="AcroExch.Document.DC" ShapeID="_x0000_i1040" DrawAspect="Icon" ObjectID="_1647693539" r:id="rId26"/>
        </w:object>
      </w:r>
    </w:p>
    <w:p w:rsidR="000E0F6D" w:rsidRDefault="000E0F6D">
      <w:r>
        <w:object w:dxaOrig="1543" w:dyaOrig="1000">
          <v:shape id="_x0000_i1042" type="#_x0000_t75" style="width:77.25pt;height:50.25pt" o:ole="">
            <v:imagedata r:id="rId27" o:title=""/>
          </v:shape>
          <o:OLEObject Type="Embed" ProgID="Package" ShapeID="_x0000_i1042" DrawAspect="Icon" ObjectID="_1647693540" r:id="rId28"/>
        </w:object>
      </w:r>
    </w:p>
    <w:bookmarkStart w:id="1" w:name="_MON_1647693368"/>
    <w:bookmarkEnd w:id="1"/>
    <w:p w:rsidR="000E0F6D" w:rsidRDefault="000E0F6D">
      <w:r>
        <w:object w:dxaOrig="1543" w:dyaOrig="1000">
          <v:shape id="_x0000_i1032" type="#_x0000_t75" style="width:77.25pt;height:50.25pt" o:ole="">
            <v:imagedata r:id="rId29" o:title=""/>
          </v:shape>
          <o:OLEObject Type="Embed" ProgID="Word.Document.12" ShapeID="_x0000_i1032" DrawAspect="Icon" ObjectID="_1647693541" r:id="rId30">
            <o:FieldCodes>\s</o:FieldCodes>
          </o:OLEObject>
        </w:object>
      </w:r>
    </w:p>
    <w:sectPr w:rsidR="000E0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7B"/>
    <w:rsid w:val="00067E77"/>
    <w:rsid w:val="000E0F6D"/>
    <w:rsid w:val="0031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7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547B"/>
    <w:rPr>
      <w:color w:val="0563C1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54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547B"/>
    <w:rPr>
      <w:rFonts w:ascii="Courier New" w:hAnsi="Courier New" w:cs="Courier New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7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547B"/>
    <w:rPr>
      <w:color w:val="0563C1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54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547B"/>
    <w:rPr>
      <w:rFonts w:ascii="Courier New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6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oploansharks.co.uk/warning-issued-over-loan-sharks-during-covid-19-pandemic/" TargetMode="External"/><Relationship Id="rId13" Type="http://schemas.openxmlformats.org/officeDocument/2006/relationships/hyperlink" Target="https://beta.bma.org.uk/advice-and-support/covid-19/ethics/covid-19-ethical-issues" TargetMode="External"/><Relationship Id="rId18" Type="http://schemas.openxmlformats.org/officeDocument/2006/relationships/hyperlink" Target="mailto:ahillyer-thake@nhs.net" TargetMode="External"/><Relationship Id="rId26" Type="http://schemas.openxmlformats.org/officeDocument/2006/relationships/oleObject" Target="embeddings/oleObject4.bin"/><Relationship Id="rId3" Type="http://schemas.openxmlformats.org/officeDocument/2006/relationships/settings" Target="settings.xml"/><Relationship Id="rId21" Type="http://schemas.openxmlformats.org/officeDocument/2006/relationships/image" Target="media/image2.emf"/><Relationship Id="rId7" Type="http://schemas.openxmlformats.org/officeDocument/2006/relationships/hyperlink" Target="https://www.gov.uk/government/publications/coronavirus-covid-19-notification-of-data-controllers-to-share-information?utm_source=d05aa30e-95d2-48e3-93e0-0a696c35bd3c&amp;utm_medium=email&amp;utm_campaign=govuk-notifications&amp;utm_content=immediate" TargetMode="External"/><Relationship Id="rId12" Type="http://schemas.openxmlformats.org/officeDocument/2006/relationships/hyperlink" Target="https://www.monkeywellbeing.com/resources/posters-leaflets/" TargetMode="External"/><Relationship Id="rId17" Type="http://schemas.openxmlformats.org/officeDocument/2006/relationships/hyperlink" Target="https://ukaji.org/2020/03/24/covid-19-and-administrative-justice-a-call-for-blogs-opinions-and-news/" TargetMode="External"/><Relationship Id="rId25" Type="http://schemas.openxmlformats.org/officeDocument/2006/relationships/image" Target="media/image4.emf"/><Relationship Id="rId2" Type="http://schemas.microsoft.com/office/2007/relationships/stylesWithEffects" Target="stylesWithEffects.xml"/><Relationship Id="rId16" Type="http://schemas.openxmlformats.org/officeDocument/2006/relationships/hyperlink" Target="https://1f2ca7mxjow42e65q49871m1-wpengine.netdna-ssl.com/wp-content/uploads/2020/03/Mental-Capacity-Guidance-Note-COVID-19-capacity-and-social-distancing-31-March-2020.pdf" TargetMode="External"/><Relationship Id="rId20" Type="http://schemas.openxmlformats.org/officeDocument/2006/relationships/oleObject" Target="embeddings/oleObject1.bin"/><Relationship Id="rId29" Type="http://schemas.openxmlformats.org/officeDocument/2006/relationships/image" Target="media/image6.emf"/><Relationship Id="rId1" Type="http://schemas.openxmlformats.org/officeDocument/2006/relationships/styles" Target="styles.xml"/><Relationship Id="rId6" Type="http://schemas.openxmlformats.org/officeDocument/2006/relationships/hyperlink" Target="https://1f2ca7mxjow42e65q49871m1-wpengine.netdna-ssl.com/wp-content/uploads/2020/04/Guidance-Note-Coronavirus-Act-SEND-and-Care-Act.pdf" TargetMode="External"/><Relationship Id="rId11" Type="http://schemas.openxmlformats.org/officeDocument/2006/relationships/hyperlink" Target="https://www.nhsx.nhs.uk/key-information-and-tools/information-governance-guidance" TargetMode="External"/><Relationship Id="rId24" Type="http://schemas.openxmlformats.org/officeDocument/2006/relationships/oleObject" Target="embeddings/oleObject3.bin"/><Relationship Id="rId32" Type="http://schemas.openxmlformats.org/officeDocument/2006/relationships/theme" Target="theme/theme1.xml"/><Relationship Id="rId5" Type="http://schemas.openxmlformats.org/officeDocument/2006/relationships/hyperlink" Target="https://www.gov.uk/government/publications/coronavirus-covid-19-changes-to-the-care-act-2014/care-act-easements-guidance-for-local-authorities" TargetMode="External"/><Relationship Id="rId15" Type="http://schemas.openxmlformats.org/officeDocument/2006/relationships/hyperlink" Target="https://www.mentalcapacitylawandpolicy.org.uk/wp-content/uploads/2020/03/Remote-Hearings-COP-31-March-2020.pdf" TargetMode="External"/><Relationship Id="rId23" Type="http://schemas.openxmlformats.org/officeDocument/2006/relationships/image" Target="media/image3.emf"/><Relationship Id="rId28" Type="http://schemas.openxmlformats.org/officeDocument/2006/relationships/oleObject" Target="embeddings/oleObject5.bin"/><Relationship Id="rId10" Type="http://schemas.openxmlformats.org/officeDocument/2006/relationships/hyperlink" Target="https://elearning.rcgp.org.uk/pluginfile.php/149351/mod_resource/content/2/Guidance%20on%20DVA%20in%20the%20context%20of%20EOLC%20in%20the%20COVID-19%20pandemic.pdf" TargetMode="External"/><Relationship Id="rId19" Type="http://schemas.openxmlformats.org/officeDocument/2006/relationships/image" Target="media/image1.e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ctimscommissioner.org.uk/published-reviews/sowing-the-seeds-childrens-experience-of-domestic-abuse-and-criminality/" TargetMode="External"/><Relationship Id="rId14" Type="http://schemas.openxmlformats.org/officeDocument/2006/relationships/hyperlink" Target="https://www.39essex.com/rapid-response-guidance-note-covid-19-social-distancing-and-mental-capacity/" TargetMode="External"/><Relationship Id="rId22" Type="http://schemas.openxmlformats.org/officeDocument/2006/relationships/oleObject" Target="embeddings/oleObject2.bin"/><Relationship Id="rId27" Type="http://schemas.openxmlformats.org/officeDocument/2006/relationships/image" Target="media/image5.emf"/><Relationship Id="rId30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Hodgkins Anne (Banes CCG)</dc:creator>
  <cp:lastModifiedBy>Hodgkins Anne (Banes CCG)</cp:lastModifiedBy>
  <cp:revision>2</cp:revision>
  <dcterms:created xsi:type="dcterms:W3CDTF">2020-04-06T14:39:00Z</dcterms:created>
  <dcterms:modified xsi:type="dcterms:W3CDTF">2020-04-06T14:52:00Z</dcterms:modified>
</cp:coreProperties>
</file>