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E7" w:rsidRPr="00B715A0" w:rsidRDefault="00B715A0">
      <w:pPr>
        <w:rPr>
          <w:b/>
        </w:rPr>
      </w:pPr>
      <w:r>
        <w:rPr>
          <w:b/>
        </w:rPr>
        <w:t xml:space="preserve">20200409 </w:t>
      </w:r>
      <w:r w:rsidRPr="00B715A0">
        <w:rPr>
          <w:b/>
        </w:rPr>
        <w:t xml:space="preserve">COVID </w:t>
      </w:r>
      <w:proofErr w:type="spellStart"/>
      <w:r w:rsidRPr="00B715A0">
        <w:rPr>
          <w:b/>
        </w:rPr>
        <w:t>Safegurading</w:t>
      </w:r>
      <w:proofErr w:type="spellEnd"/>
      <w:r w:rsidRPr="00B715A0">
        <w:rPr>
          <w:b/>
        </w:rPr>
        <w:t xml:space="preserve"> Support Special Edition</w:t>
      </w:r>
    </w:p>
    <w:p w:rsidR="00B715A0" w:rsidRDefault="00B715A0"/>
    <w:p w:rsidR="00B715A0" w:rsidRDefault="00B715A0" w:rsidP="00B715A0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B715A0" w:rsidRDefault="00B715A0" w:rsidP="00B715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B715A0" w:rsidRDefault="00B715A0" w:rsidP="00B715A0">
      <w:pPr>
        <w:rPr>
          <w:rFonts w:ascii="Arial" w:hAnsi="Arial" w:cs="Arial"/>
        </w:rPr>
      </w:pPr>
    </w:p>
    <w:p w:rsidR="00B715A0" w:rsidRDefault="00B715A0" w:rsidP="00B715A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 Court of Tribunals Daily Update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Attached: Ch</w:t>
      </w:r>
      <w:r>
        <w:rPr>
          <w:rFonts w:ascii="Arial" w:hAnsi="Arial" w:cs="Arial"/>
          <w:sz w:val="22"/>
          <w:szCs w:val="22"/>
        </w:rPr>
        <w:t>arlotte Brown: SANN Update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Attached:</w:t>
      </w:r>
      <w:r>
        <w:rPr>
          <w:rFonts w:ascii="Arial" w:hAnsi="Arial" w:cs="Arial"/>
        </w:rPr>
        <w:t xml:space="preserve"> Home Office – Modern Slavery Newsletter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NHS Mental Health Support for staff: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https://www.england.nhs.uk/2020/04/nhs-launches-mental-health-hotline-for-staff-tackling-covid-19/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British Geriatrics Society.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Managing the COVID-19 pandemic in care homes: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https://www.bgs.org.uk/resources/covid-19-managing-the-covid-19-pandemic-in-care-homes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DNACPR and Advance Care Planning – getting it right: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https://www.mentalcapacitylawandpolicy.org.uk/dnacpr-and-advance-care-planning-getting-it-right/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Guidance for those who provide unpaid care to friends or family: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https://www.gov.uk/government/publications/coronavirus-covid-19-providing-unpaid-care/guidance-for-those-who-provide-unpaid-care-to-friends-or-family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Coram BAAF. Health Guidance: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https://corambaaf.org.uk/coronavirus/health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National Child Mortality Database: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https://www.ncmd.info/2020/03/29/covid19/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Bond Solon Courses.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Ethical Actions in Covid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r>
        <w:fldChar w:fldCharType="begin"/>
      </w:r>
      <w:r>
        <w:instrText xml:space="preserve"> HYPERLINK "https://www.bondsolon.com/courses/acting-lawfully-and-ethically-under-coronavirus-act-2020/?&amp;utm_source=exacttarget&amp;utm_medium=email&amp;utm_campaign=Good+Healthcare+Coronavirus" </w:instrText>
      </w:r>
      <w: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https://www.bondsolon.com/courses/acting-lawfully-and-ethically-under-coronavirus-act-2020/?&amp;utm_source=exacttarget&amp;utm_medium=email&amp;utm_campaign=Good+Healthcare+Coronavirus</w:t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39 Essex Chambers.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RAPID RESPONSE GUIDANCE: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https://1f2ca7mxjow42e65q49871m1-wpengine.netdna-ssl.com/wp-content/uploads/2020/04/MHA-Covid-19-Guidance-Note.pdf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 Volunteer Response.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Guide for Referrers: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https://www.goodsamapp.org/assets/pdf/Guide_for_Referrers.pdf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FoNS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Clinical Supervision Resources: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https://www.fons.org/learning-zone/clinical-supervision-resources/enhancing-wellbeing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NHS E/I COVID-19 Guidance Page: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NHS E/I. Maintaining standards of Quality of Care: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https://www.england.nhs.uk/coronavirus/publication/maintaining-standards-pressurised-circumstances/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NSPCC Child Review cases April 2020: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http://library.nspcc.org.uk/HeritageScripts/Hapi.dll/retrieve2?SetID=DEA58007-6F8E-459D-B309-232DDF4F066A&amp;DataSetName=LIVEDATA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Every Mind Matters:</w:t>
      </w:r>
      <w:r>
        <w:rPr>
          <w:rFonts w:ascii="Arial" w:hAnsi="Arial" w:cs="Arial"/>
          <w:sz w:val="22"/>
          <w:szCs w:val="22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https://www.nhs.uk/oneyou/every-mind-matters/coronavirus-covid-19-anxiety-tips/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Brunswick Report.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Dementia and Care Home update: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</w:rPr>
          <w:t>https://brunswickshealthcarereview.co.uk/category/care-homes/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Health and Justice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RCGP.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Guide to working in secure settings: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https://elearning.rcgp.org.uk/pluginfile.php/148919/mod_page/content/60/TOP_TIPS_FOR_HEALTHCARE_STAFF_WORKING_IN_SECURE_ENVIRONMENTS_COVID19_30032020edit_1800%20%28002%29.pdf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Government.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Measures announced to protect NHS from coronavirus risk in prisons: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https://www.gov.uk/government/news/measures-announced-to-protect-nhs-from-coronavirus-risk-in-prisons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Pregnant prisoners to be temporarily released from custody: </w:t>
      </w:r>
      <w:hyperlink r:id="rId21" w:history="1">
        <w:r>
          <w:rPr>
            <w:rStyle w:val="Hyperlink"/>
            <w:rFonts w:ascii="Arial" w:hAnsi="Arial" w:cs="Arial"/>
            <w:sz w:val="24"/>
            <w:szCs w:val="24"/>
          </w:rPr>
          <w:t>https://www.gov.uk/government/news/pregnant-prisoners-to-be-temporarily-released-from-custody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Office of the Public Guardian.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NHS staff: Searching our registers of attorneys and deputies: </w:t>
      </w:r>
      <w:hyperlink r:id="rId22" w:history="1">
        <w:r>
          <w:rPr>
            <w:rStyle w:val="Hyperlink"/>
            <w:rFonts w:ascii="Arial" w:hAnsi="Arial" w:cs="Arial"/>
            <w:sz w:val="22"/>
            <w:szCs w:val="22"/>
          </w:rPr>
          <w:t>https://www.gov.uk/guidance/nhs-staff-searching-our-registers-of-attorneys-and-deputies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National Mental Capacity Forum.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Sharing Voices Webinar recording: </w:t>
      </w:r>
      <w:hyperlink r:id="rId23" w:history="1">
        <w:r>
          <w:rPr>
            <w:rStyle w:val="Hyperlink"/>
            <w:rFonts w:ascii="Arial" w:hAnsi="Arial" w:cs="Arial"/>
            <w:sz w:val="22"/>
            <w:szCs w:val="22"/>
          </w:rPr>
          <w:t>https://essex-university.zoom.us/rec/play/vsUlc-Cqpm43GN2QuASDBPN8W9XoKfishiVKrvRfzkm8UHILMVWvYuMXZ7P77HHki1cp8-fglSp3pwuI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National Mental Capacity Forum.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Webinar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DoLS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and Best Interest decisions: </w:t>
      </w:r>
      <w:hyperlink r:id="rId24" w:history="1">
        <w:r>
          <w:rPr>
            <w:rStyle w:val="Hyperlink"/>
            <w:rFonts w:ascii="Arial" w:hAnsi="Arial" w:cs="Arial"/>
            <w:sz w:val="22"/>
            <w:szCs w:val="22"/>
          </w:rPr>
          <w:t>https://essex-university.zoom.us/webinar/register/WN_jqZTQmgvRwmcFTw-8EVT5A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715A0" w:rsidRDefault="00B715A0" w:rsidP="00B715A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RightfulLives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All the court judgments upholding the human rights of autistic and / or learning disabled people: </w:t>
      </w:r>
      <w:hyperlink r:id="rId25" w:history="1">
        <w:r>
          <w:rPr>
            <w:rStyle w:val="Hyperlink"/>
            <w:rFonts w:ascii="Arial" w:hAnsi="Arial" w:cs="Arial"/>
          </w:rPr>
          <w:t>https://rightsinreality.wordpress.com/2018/09/24/rightfullives-all-the-court-judgments-upholding-the-human-rights-of-autistic-and-or-learning-disabled-people/</w:t>
        </w:r>
      </w:hyperlink>
      <w:r>
        <w:rPr>
          <w:rFonts w:ascii="Arial" w:hAnsi="Arial" w:cs="Arial"/>
        </w:rPr>
        <w:t xml:space="preserve"> </w:t>
      </w:r>
    </w:p>
    <w:p w:rsidR="00B715A0" w:rsidRDefault="00B715A0" w:rsidP="00B715A0">
      <w:pPr>
        <w:rPr>
          <w:rFonts w:ascii="Arial" w:hAnsi="Arial" w:cs="Arial"/>
        </w:rPr>
      </w:pPr>
    </w:p>
    <w:p w:rsidR="00B715A0" w:rsidRDefault="00B715A0" w:rsidP="00B715A0">
      <w:pPr>
        <w:rPr>
          <w:rFonts w:ascii="Arial" w:hAnsi="Arial" w:cs="Arial"/>
        </w:rPr>
      </w:pPr>
    </w:p>
    <w:p w:rsidR="00B715A0" w:rsidRDefault="00B715A0" w:rsidP="00B7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B715A0" w:rsidRDefault="00B715A0" w:rsidP="00B7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Anneliese </w:t>
      </w:r>
    </w:p>
    <w:p w:rsidR="00B715A0" w:rsidRDefault="00B715A0" w:rsidP="00B715A0">
      <w:pPr>
        <w:rPr>
          <w:rFonts w:ascii="Arial" w:hAnsi="Arial" w:cs="Arial"/>
        </w:rPr>
      </w:pP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Nursing Leadership and Quality (South West)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B715A0" w:rsidRDefault="00B715A0" w:rsidP="00B715A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26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</w:p>
    <w:p w:rsidR="00B715A0" w:rsidRDefault="00B715A0"/>
    <w:bookmarkStart w:id="0" w:name="_GoBack"/>
    <w:bookmarkEnd w:id="0"/>
    <w:p w:rsidR="00B715A0" w:rsidRDefault="00E30AE7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27" o:title=""/>
          </v:shape>
          <o:OLEObject Type="Embed" ProgID="Package" ShapeID="_x0000_i1025" DrawAspect="Icon" ObjectID="_1647927315" r:id="rId28"/>
        </w:object>
      </w:r>
      <w:r>
        <w:object w:dxaOrig="1543" w:dyaOrig="1000">
          <v:shape id="_x0000_i1026" type="#_x0000_t75" style="width:77.25pt;height:50.25pt" o:ole="">
            <v:imagedata r:id="rId29" o:title=""/>
          </v:shape>
          <o:OLEObject Type="Embed" ProgID="Package" ShapeID="_x0000_i1026" DrawAspect="Icon" ObjectID="_1647927316" r:id="rId30"/>
        </w:object>
      </w:r>
      <w:r>
        <w:object w:dxaOrig="1543" w:dyaOrig="1000">
          <v:shape id="_x0000_i1027" type="#_x0000_t75" style="width:77.25pt;height:50.25pt" o:ole="">
            <v:imagedata r:id="rId31" o:title=""/>
          </v:shape>
          <o:OLEObject Type="Embed" ProgID="Package" ShapeID="_x0000_i1027" DrawAspect="Icon" ObjectID="_1647927317" r:id="rId32"/>
        </w:object>
      </w:r>
    </w:p>
    <w:sectPr w:rsidR="00B7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B"/>
    <w:rsid w:val="003B103B"/>
    <w:rsid w:val="006377E7"/>
    <w:rsid w:val="00B715A0"/>
    <w:rsid w:val="00E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5A0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5A0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5A0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5A0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ns.org/learning-zone/clinical-supervision-resources/enhancing-wellbeing" TargetMode="External"/><Relationship Id="rId18" Type="http://schemas.openxmlformats.org/officeDocument/2006/relationships/hyperlink" Target="https://brunswickshealthcarereview.co.uk/category/care-homes/" TargetMode="External"/><Relationship Id="rId26" Type="http://schemas.openxmlformats.org/officeDocument/2006/relationships/hyperlink" Target="mailto:ahillyer-thake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news/pregnant-prisoners-to-be-temporarily-released-from-custod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entalcapacitylawandpolicy.org.uk/dnacpr-and-advance-care-planning-getting-it-right/" TargetMode="External"/><Relationship Id="rId12" Type="http://schemas.openxmlformats.org/officeDocument/2006/relationships/hyperlink" Target="https://www.goodsamapp.org/assets/pdf/Guide_for_Referrers.pdf" TargetMode="External"/><Relationship Id="rId17" Type="http://schemas.openxmlformats.org/officeDocument/2006/relationships/hyperlink" Target="https://www.nhs.uk/oneyou/every-mind-matters/coronavirus-covid-19-anxiety-tips/" TargetMode="External"/><Relationship Id="rId25" Type="http://schemas.openxmlformats.org/officeDocument/2006/relationships/hyperlink" Target="https://rightsinreality.wordpress.com/2018/09/24/rightfullives-all-the-court-judgments-upholding-the-human-rights-of-autistic-and-or-learning-disabled-people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ibrary.nspcc.org.uk/HeritageScripts/Hapi.dll/retrieve2?SetID=DEA58007-6F8E-459D-B309-232DDF4F066A&amp;DataSetName=LIVEDATA" TargetMode="External"/><Relationship Id="rId20" Type="http://schemas.openxmlformats.org/officeDocument/2006/relationships/hyperlink" Target="https://www.gov.uk/government/news/measures-announced-to-protect-nhs-from-coronavirus-risk-in-prisons" TargetMode="External"/><Relationship Id="rId29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s://www.bgs.org.uk/resources/covid-19-managing-the-covid-19-pandemic-in-care-homes" TargetMode="External"/><Relationship Id="rId11" Type="http://schemas.openxmlformats.org/officeDocument/2006/relationships/hyperlink" Target="https://1f2ca7mxjow42e65q49871m1-wpengine.netdna-ssl.com/wp-content/uploads/2020/04/MHA-Covid-19-Guidance-Note.pdf" TargetMode="External"/><Relationship Id="rId24" Type="http://schemas.openxmlformats.org/officeDocument/2006/relationships/hyperlink" Target="https://essex-university.zoom.us/webinar/register/WN_jqZTQmgvRwmcFTw-8EVT5A" TargetMode="External"/><Relationship Id="rId32" Type="http://schemas.openxmlformats.org/officeDocument/2006/relationships/oleObject" Target="embeddings/oleObject3.bin"/><Relationship Id="rId5" Type="http://schemas.openxmlformats.org/officeDocument/2006/relationships/hyperlink" Target="https://www.england.nhs.uk/2020/04/nhs-launches-mental-health-hotline-for-staff-tackling-covid-19/" TargetMode="External"/><Relationship Id="rId15" Type="http://schemas.openxmlformats.org/officeDocument/2006/relationships/hyperlink" Target="https://www.england.nhs.uk/coronavirus/publication/maintaining-standards-pressurised-circumstances/" TargetMode="External"/><Relationship Id="rId23" Type="http://schemas.openxmlformats.org/officeDocument/2006/relationships/hyperlink" Target="https://essex-university.zoom.us/rec/play/vsUlc-Cqpm43GN2QuASDBPN8W9XoKfishiVKrvRfzkm8UHILMVWvYuMXZ7P77HHki1cp8-fglSp3pwuI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s://www.ncmd.info/2020/03/29/covid19/" TargetMode="External"/><Relationship Id="rId19" Type="http://schemas.openxmlformats.org/officeDocument/2006/relationships/hyperlink" Target="https://elearning.rcgp.org.uk/pluginfile.php/148919/mod_page/content/60/TOP_TIPS_FOR_HEALTHCARE_STAFF_WORKING_IN_SECURE_ENVIRONMENTS_COVID19_30032020edit_1800%20%28002%29.pdf" TargetMode="External"/><Relationship Id="rId31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corambaaf.org.uk/coronavirus/health" TargetMode="External"/><Relationship Id="rId14" Type="http://schemas.openxmlformats.org/officeDocument/2006/relationships/hyperlink" Target="https://www.england.nhs.uk/coronavirus/" TargetMode="External"/><Relationship Id="rId22" Type="http://schemas.openxmlformats.org/officeDocument/2006/relationships/hyperlink" Target="https://www.gov.uk/guidance/nhs-staff-searching-our-registers-of-attorneys-and-deputies" TargetMode="External"/><Relationship Id="rId27" Type="http://schemas.openxmlformats.org/officeDocument/2006/relationships/image" Target="media/image1.emf"/><Relationship Id="rId30" Type="http://schemas.openxmlformats.org/officeDocument/2006/relationships/oleObject" Target="embeddings/oleObject2.bin"/><Relationship Id="rId8" Type="http://schemas.openxmlformats.org/officeDocument/2006/relationships/hyperlink" Target="https://www.gov.uk/government/publications/coronavirus-covid-19-providing-unpaid-care/guidance-for-those-who-provide-unpaid-care-to-friends-or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5748</Characters>
  <Application>Microsoft Office Word</Application>
  <DocSecurity>0</DocSecurity>
  <Lines>47</Lines>
  <Paragraphs>13</Paragraphs>
  <ScaleCrop>false</ScaleCrop>
  <Company>NHS South West Commissioning Support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3</cp:revision>
  <dcterms:created xsi:type="dcterms:W3CDTF">2020-04-09T07:44:00Z</dcterms:created>
  <dcterms:modified xsi:type="dcterms:W3CDTF">2020-04-09T07:49:00Z</dcterms:modified>
</cp:coreProperties>
</file>