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55" w:rsidRPr="00B623EC" w:rsidRDefault="00B623EC">
      <w:pPr>
        <w:rPr>
          <w:rFonts w:ascii="Arial" w:hAnsi="Arial" w:cs="Arial"/>
          <w:b/>
        </w:rPr>
      </w:pPr>
      <w:r w:rsidRPr="00B623EC">
        <w:rPr>
          <w:rFonts w:ascii="Arial" w:hAnsi="Arial" w:cs="Arial"/>
          <w:b/>
        </w:rPr>
        <w:t>11</w:t>
      </w:r>
      <w:r w:rsidRPr="00B623EC">
        <w:rPr>
          <w:rFonts w:ascii="Arial" w:hAnsi="Arial" w:cs="Arial"/>
          <w:b/>
          <w:vertAlign w:val="superscript"/>
        </w:rPr>
        <w:t>th</w:t>
      </w:r>
      <w:r w:rsidRPr="00B623EC">
        <w:rPr>
          <w:rFonts w:ascii="Arial" w:hAnsi="Arial" w:cs="Arial"/>
          <w:b/>
        </w:rPr>
        <w:t xml:space="preserve"> May NHSE COVID Safeguarding Newsletter</w:t>
      </w:r>
    </w:p>
    <w:p w:rsidR="00B623EC" w:rsidRPr="00B623EC" w:rsidRDefault="00B623EC">
      <w:pPr>
        <w:rPr>
          <w:rFonts w:ascii="Arial" w:hAnsi="Arial" w:cs="Arial"/>
          <w:b/>
        </w:rPr>
      </w:pPr>
    </w:p>
    <w:p w:rsidR="00B623EC" w:rsidRDefault="00B623EC" w:rsidP="00B623EC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B623EC" w:rsidRDefault="00B623EC" w:rsidP="00B623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</w:p>
    <w:p w:rsidR="00B623EC" w:rsidRDefault="00B623EC" w:rsidP="00B623EC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SCIE Newsletter 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NHS.</w:t>
      </w:r>
      <w:proofErr w:type="gramEnd"/>
      <w:r>
        <w:rPr>
          <w:rFonts w:ascii="Arial" w:hAnsi="Arial" w:cs="Arial"/>
          <w:sz w:val="22"/>
          <w:szCs w:val="22"/>
        </w:rPr>
        <w:t xml:space="preserve"> Screening and Supporting with Malnutrition in Care Homes: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https://youtu.be/oXzu4EKG1aI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UK Safer Internet Centre: </w:t>
      </w:r>
      <w:r>
        <w:rPr>
          <w:rFonts w:ascii="Arial" w:hAnsi="Arial" w:cs="Arial"/>
          <w:sz w:val="22"/>
          <w:szCs w:val="22"/>
        </w:rPr>
        <w:t xml:space="preserve">New videos to use at home with 6-9 year olds looking at online safety: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https://www.saferinternet.org.uk/blog/new-videos-use-home-6-9-year-olds-looking-online-safety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Future Learn. </w:t>
      </w:r>
      <w:r>
        <w:rPr>
          <w:rFonts w:ascii="Arial" w:hAnsi="Arial" w:cs="Arial"/>
          <w:sz w:val="22"/>
          <w:szCs w:val="22"/>
        </w:rPr>
        <w:t xml:space="preserve">COVID-19: Helping Young People Manage Low Mood and Depression, Learning resource: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https://www.futurelearn.com/courses/low-mood-during-covid-19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Future Learn. </w:t>
      </w:r>
      <w:r>
        <w:rPr>
          <w:rFonts w:ascii="Arial" w:hAnsi="Arial" w:cs="Arial"/>
          <w:sz w:val="22"/>
          <w:szCs w:val="22"/>
        </w:rPr>
        <w:t xml:space="preserve">Childhood Adversity: The Impact of Childhood Maltreatment on Mental Health: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https://www.futurelearn.com/courses/childhood-adversity-and-mental-health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DfE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Child Abuse ‘If you </w:t>
      </w:r>
      <w:proofErr w:type="gramStart"/>
      <w:r>
        <w:rPr>
          <w:rFonts w:ascii="Arial" w:hAnsi="Arial" w:cs="Arial"/>
          <w:sz w:val="22"/>
          <w:szCs w:val="22"/>
        </w:rPr>
        <w:t>Think</w:t>
      </w:r>
      <w:proofErr w:type="gramEnd"/>
      <w:r>
        <w:rPr>
          <w:rFonts w:ascii="Arial" w:hAnsi="Arial" w:cs="Arial"/>
          <w:sz w:val="22"/>
          <w:szCs w:val="22"/>
        </w:rPr>
        <w:t xml:space="preserve"> it, report it’: </w:t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https://tacklechildabuse.campaign.gov.uk/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 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Gov.</w:t>
      </w:r>
      <w:r>
        <w:rPr>
          <w:rFonts w:ascii="Arial" w:hAnsi="Arial" w:cs="Arial"/>
          <w:sz w:val="22"/>
          <w:szCs w:val="22"/>
        </w:rPr>
        <w:t xml:space="preserve"> Dedicated app for social care workers launched;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https://www.gov.uk/government/news/dedicated-app-for-social-care-workers-launched?utm_source=fb2324d5-c22a-4a1a-bae3-ae33db351751&amp;utm_medium=email&amp;utm_campaign=govuk-notifications&amp;utm_content=immediate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Gov.</w:t>
      </w:r>
      <w:r>
        <w:rPr>
          <w:rFonts w:ascii="Arial" w:hAnsi="Arial" w:cs="Arial"/>
          <w:sz w:val="22"/>
          <w:szCs w:val="22"/>
        </w:rPr>
        <w:t xml:space="preserve"> DVA Charity funding: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https://www.gov.uk/government/news/domestic-abuse-charities-can-apply-for-vital-fundsn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SafeLives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DVA Support info: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https://safelives.org.uk/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ACE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eLearning</w:t>
      </w:r>
      <w:proofErr w:type="gramEnd"/>
      <w:r>
        <w:rPr>
          <w:rFonts w:ascii="Arial" w:hAnsi="Arial" w:cs="Arial"/>
          <w:sz w:val="22"/>
          <w:szCs w:val="22"/>
        </w:rPr>
        <w:t xml:space="preserve"> resources: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https://www.acesonlinelearning.com/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Centre for Women’s Justice. </w:t>
      </w:r>
      <w:r>
        <w:rPr>
          <w:rFonts w:ascii="Arial" w:hAnsi="Arial" w:cs="Arial"/>
          <w:sz w:val="22"/>
          <w:szCs w:val="22"/>
        </w:rPr>
        <w:t xml:space="preserve">DVA Bill blog: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https://static1.squarespace.com/static/5aa98420f2e6b1ba0c874e42/t/5ea69da973ef3a7cc24477c4/1587977642457/CWJ+briefing+on+strangulation.2.27.4.20.pdf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623EC" w:rsidRDefault="00B623EC" w:rsidP="00B623EC">
      <w:pPr>
        <w:pStyle w:val="HTMLPreformatted"/>
        <w:rPr>
          <w:rFonts w:ascii="Arial" w:hAnsi="Arial" w:cs="Arial"/>
          <w:sz w:val="22"/>
          <w:szCs w:val="22"/>
        </w:rPr>
      </w:pPr>
    </w:p>
    <w:p w:rsidR="00B623EC" w:rsidRDefault="00B623EC" w:rsidP="00B623EC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23EC" w:rsidRDefault="00B623EC" w:rsidP="00B623E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</w:rPr>
        <w:t xml:space="preserve"> WEBINAR: Entitlements for children and young people with SEND during Covid-19: </w:t>
      </w:r>
      <w:hyperlink r:id="rId15" w:history="1">
        <w:r>
          <w:rPr>
            <w:rStyle w:val="Hyperlink"/>
            <w:rFonts w:ascii="Arial" w:hAnsi="Arial" w:cs="Arial"/>
          </w:rPr>
          <w:t>https://www.39essex.com/webinar-entitlements-for-children-and-young-people-with-send-during-covid-19/</w:t>
        </w:r>
      </w:hyperlink>
      <w:r>
        <w:rPr>
          <w:rFonts w:ascii="Arial" w:hAnsi="Arial" w:cs="Arial"/>
        </w:rPr>
        <w:t xml:space="preserve"> </w:t>
      </w:r>
    </w:p>
    <w:p w:rsidR="00B623EC" w:rsidRDefault="00B623EC" w:rsidP="00B623E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</w:rPr>
        <w:t xml:space="preserve"> Advance care planning – the conversation (part 1): </w:t>
      </w:r>
      <w:hyperlink r:id="rId16" w:history="1">
        <w:r>
          <w:rPr>
            <w:rStyle w:val="Hyperlink"/>
            <w:rFonts w:ascii="Arial" w:hAnsi="Arial" w:cs="Arial"/>
          </w:rPr>
          <w:t>https://www.mentalcapacitylawandpolicy.org.uk/advance-care-planning-the-conversation-part-1/</w:t>
        </w:r>
      </w:hyperlink>
      <w:r>
        <w:rPr>
          <w:rFonts w:ascii="Arial" w:hAnsi="Arial" w:cs="Arial"/>
        </w:rPr>
        <w:t xml:space="preserve"> </w:t>
      </w:r>
    </w:p>
    <w:p w:rsidR="00B623EC" w:rsidRDefault="00B623EC" w:rsidP="00B623E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Advance care planning – the conversation (part 2): </w:t>
      </w:r>
      <w:hyperlink r:id="rId17" w:history="1">
        <w:r>
          <w:rPr>
            <w:rStyle w:val="Hyperlink"/>
            <w:rFonts w:ascii="Arial" w:hAnsi="Arial" w:cs="Arial"/>
          </w:rPr>
          <w:t>https://www.mentalcapacitylawandpolicy.org.uk/advance-care-planning-the-conversation-part-2/</w:t>
        </w:r>
      </w:hyperlink>
      <w:r>
        <w:rPr>
          <w:rFonts w:ascii="Arial" w:hAnsi="Arial" w:cs="Arial"/>
        </w:rPr>
        <w:t xml:space="preserve"> </w:t>
      </w:r>
    </w:p>
    <w:p w:rsidR="00B623EC" w:rsidRDefault="00B623EC" w:rsidP="00B623E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Guidance Notes Testing and Capacity: </w:t>
      </w:r>
      <w:hyperlink r:id="rId18" w:history="1">
        <w:r>
          <w:rPr>
            <w:rStyle w:val="Hyperlink"/>
            <w:rFonts w:ascii="Arial" w:hAnsi="Arial" w:cs="Arial"/>
          </w:rPr>
          <w:t>https://www.mentalcapacitylawandpolicy.org.uk/wp-content/uploads/2020/05/Mental-Capacity-Guidance-Note-COVID-19-testing-and-capacity-4-May-1.pdf</w:t>
        </w:r>
      </w:hyperlink>
      <w:r>
        <w:rPr>
          <w:rFonts w:ascii="Arial" w:hAnsi="Arial" w:cs="Arial"/>
        </w:rPr>
        <w:t xml:space="preserve"> </w:t>
      </w:r>
    </w:p>
    <w:p w:rsidR="00B623EC" w:rsidRDefault="00B623EC" w:rsidP="00B623EC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International Journal of Law and Psychiatry.</w:t>
      </w:r>
      <w:proofErr w:type="gramEnd"/>
      <w:r>
        <w:rPr>
          <w:rFonts w:ascii="Arial" w:hAnsi="Arial" w:cs="Arial"/>
        </w:rPr>
        <w:t xml:space="preserve"> Isolation of patients in psychiatric hospitals in the context of the COVID-19 pandemic: An ethical, legal, and practical challenge: </w:t>
      </w:r>
      <w:hyperlink r:id="rId19" w:history="1">
        <w:r>
          <w:rPr>
            <w:rStyle w:val="Hyperlink"/>
            <w:rFonts w:ascii="Arial" w:hAnsi="Arial" w:cs="Arial"/>
          </w:rPr>
          <w:t>https://www.sciencedirect.com/science/article/pii/S0160252720300315</w:t>
        </w:r>
      </w:hyperlink>
      <w:r>
        <w:rPr>
          <w:rFonts w:ascii="Arial" w:hAnsi="Arial" w:cs="Arial"/>
        </w:rPr>
        <w:t xml:space="preserve"> </w:t>
      </w:r>
    </w:p>
    <w:p w:rsidR="00B623EC" w:rsidRDefault="00B623EC" w:rsidP="00B623EC">
      <w:pPr>
        <w:rPr>
          <w:rFonts w:ascii="Arial" w:hAnsi="Arial" w:cs="Arial"/>
        </w:rPr>
      </w:pPr>
    </w:p>
    <w:p w:rsidR="00B623EC" w:rsidRDefault="00B623EC" w:rsidP="00B62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B623EC" w:rsidRDefault="00B623EC" w:rsidP="00B62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Anneliese </w:t>
      </w:r>
    </w:p>
    <w:p w:rsidR="00B623EC" w:rsidRDefault="00B623EC" w:rsidP="00B623EC">
      <w:pPr>
        <w:rPr>
          <w:rFonts w:ascii="Arial" w:hAnsi="Arial" w:cs="Arial"/>
        </w:rPr>
      </w:pP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Nursing Leadership and Quality (South West)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B623EC" w:rsidRDefault="00B623EC" w:rsidP="00B623EC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20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</w:p>
    <w:p w:rsidR="00B623EC" w:rsidRDefault="00B623EC"/>
    <w:p w:rsidR="00B623EC" w:rsidRDefault="00B623EC"/>
    <w:p w:rsidR="00B623EC" w:rsidRDefault="00BD1494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21" o:title=""/>
          </v:shape>
          <o:OLEObject Type="Embed" ProgID="Package" ShapeID="_x0000_i1025" DrawAspect="Icon" ObjectID="_1650694692" r:id="rId22"/>
        </w:object>
      </w:r>
      <w:bookmarkStart w:id="0" w:name="_GoBack"/>
      <w:bookmarkEnd w:id="0"/>
    </w:p>
    <w:sectPr w:rsidR="00B62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EC"/>
    <w:rsid w:val="00110555"/>
    <w:rsid w:val="00B623EC"/>
    <w:rsid w:val="00B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3EC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EC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3EC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3EC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childhood-adversity-and-mental-health" TargetMode="External"/><Relationship Id="rId13" Type="http://schemas.openxmlformats.org/officeDocument/2006/relationships/hyperlink" Target="https://www.acesonlinelearning.com/" TargetMode="External"/><Relationship Id="rId18" Type="http://schemas.openxmlformats.org/officeDocument/2006/relationships/hyperlink" Target="https://www.mentalcapacitylawandpolicy.org.uk/wp-content/uploads/2020/05/Mental-Capacity-Guidance-Note-COVID-19-testing-and-capacity-4-May-1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https://www.futurelearn.com/courses/low-mood-during-covid-19" TargetMode="External"/><Relationship Id="rId12" Type="http://schemas.openxmlformats.org/officeDocument/2006/relationships/hyperlink" Target="https://safelives.org.uk/" TargetMode="External"/><Relationship Id="rId17" Type="http://schemas.openxmlformats.org/officeDocument/2006/relationships/hyperlink" Target="https://www.mentalcapacitylawandpolicy.org.uk/advance-care-planning-the-conversation-part-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entalcapacitylawandpolicy.org.uk/advance-care-planning-the-conversation-part-1/" TargetMode="External"/><Relationship Id="rId20" Type="http://schemas.openxmlformats.org/officeDocument/2006/relationships/hyperlink" Target="mailto:ahillyer-thake@nhs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ferinternet.org.uk/blog/new-videos-use-home-6-9-year-olds-looking-online-safety" TargetMode="External"/><Relationship Id="rId11" Type="http://schemas.openxmlformats.org/officeDocument/2006/relationships/hyperlink" Target="https://www.gov.uk/government/news/domestic-abuse-charities-can-apply-for-vital-funds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oXzu4EKG1aI" TargetMode="External"/><Relationship Id="rId15" Type="http://schemas.openxmlformats.org/officeDocument/2006/relationships/hyperlink" Target="https://www.39essex.com/webinar-entitlements-for-children-and-young-people-with-send-during-covid-1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news/dedicated-app-for-social-care-workers-launched?utm_source=fb2324d5-c22a-4a1a-bae3-ae33db351751&amp;utm_medium=email&amp;utm_campaign=govuk-notifications&amp;utm_content=immediate" TargetMode="External"/><Relationship Id="rId19" Type="http://schemas.openxmlformats.org/officeDocument/2006/relationships/hyperlink" Target="https://www.sciencedirect.com/science/article/pii/S0160252720300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cklechildabuse.campaign.gov.uk/" TargetMode="External"/><Relationship Id="rId14" Type="http://schemas.openxmlformats.org/officeDocument/2006/relationships/hyperlink" Target="https://static1.squarespace.com/static/5aa98420f2e6b1ba0c874e42/t/5ea69da973ef3a7cc24477c4/1587977642457/CWJ+briefing+on+strangulation.2.27.4.20.pdf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2</cp:revision>
  <dcterms:created xsi:type="dcterms:W3CDTF">2020-05-11T08:28:00Z</dcterms:created>
  <dcterms:modified xsi:type="dcterms:W3CDTF">2020-05-11T08:32:00Z</dcterms:modified>
</cp:coreProperties>
</file>