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E2BC" w14:textId="00F0730E" w:rsidR="00AA7557" w:rsidRDefault="00AA7557" w:rsidP="00FB3494">
      <w:pPr>
        <w:jc w:val="right"/>
        <w:rPr>
          <w:rFonts w:ascii="Calibri" w:hAnsi="Calibri"/>
          <w:b/>
          <w:bCs/>
          <w:color w:val="4472C4" w:themeColor="accent1"/>
          <w:sz w:val="36"/>
          <w:szCs w:val="36"/>
        </w:rPr>
      </w:pPr>
    </w:p>
    <w:p w14:paraId="17835A8F" w14:textId="77777777" w:rsidR="00FB3494" w:rsidRDefault="00FB3494" w:rsidP="001804AE">
      <w:pPr>
        <w:jc w:val="center"/>
        <w:rPr>
          <w:rFonts w:ascii="Calibri" w:hAnsi="Calibri"/>
          <w:b/>
          <w:bCs/>
          <w:color w:val="4472C4" w:themeColor="accent1"/>
          <w:sz w:val="36"/>
          <w:szCs w:val="36"/>
        </w:rPr>
      </w:pPr>
    </w:p>
    <w:p w14:paraId="1D3AA641" w14:textId="33343F89" w:rsidR="00171CF5" w:rsidRDefault="008D08A8" w:rsidP="001804AE">
      <w:pPr>
        <w:jc w:val="center"/>
        <w:rPr>
          <w:rFonts w:ascii="Calibri" w:hAnsi="Calibri"/>
          <w:b/>
          <w:bCs/>
          <w:color w:val="4472C4" w:themeColor="accent1"/>
          <w:sz w:val="36"/>
          <w:szCs w:val="36"/>
        </w:rPr>
      </w:pPr>
      <w:r w:rsidRPr="000E6FE9">
        <w:rPr>
          <w:rFonts w:ascii="Calibri" w:hAnsi="Calibri"/>
          <w:b/>
          <w:bCs/>
          <w:color w:val="4472C4" w:themeColor="accent1"/>
          <w:sz w:val="36"/>
          <w:szCs w:val="36"/>
        </w:rPr>
        <w:t>B</w:t>
      </w:r>
      <w:r w:rsidR="0017074D" w:rsidRPr="000E6FE9">
        <w:rPr>
          <w:rFonts w:ascii="Calibri" w:hAnsi="Calibri"/>
          <w:b/>
          <w:bCs/>
          <w:color w:val="4472C4" w:themeColor="accent1"/>
          <w:sz w:val="36"/>
          <w:szCs w:val="36"/>
        </w:rPr>
        <w:t>SW</w:t>
      </w:r>
      <w:r w:rsidRPr="000E6FE9">
        <w:rPr>
          <w:rFonts w:ascii="Calibri" w:hAnsi="Calibri"/>
          <w:b/>
          <w:bCs/>
          <w:color w:val="4472C4" w:themeColor="accent1"/>
          <w:sz w:val="36"/>
          <w:szCs w:val="36"/>
        </w:rPr>
        <w:t xml:space="preserve"> </w:t>
      </w:r>
      <w:r w:rsidR="00DC492D">
        <w:rPr>
          <w:rFonts w:ascii="Calibri" w:hAnsi="Calibri"/>
          <w:b/>
          <w:bCs/>
          <w:color w:val="4472C4" w:themeColor="accent1"/>
          <w:sz w:val="36"/>
          <w:szCs w:val="36"/>
        </w:rPr>
        <w:t xml:space="preserve">TRAINING HUB </w:t>
      </w:r>
      <w:r w:rsidR="006F2731">
        <w:rPr>
          <w:rFonts w:ascii="Calibri" w:hAnsi="Calibri"/>
          <w:b/>
          <w:bCs/>
          <w:color w:val="4472C4" w:themeColor="accent1"/>
          <w:sz w:val="36"/>
          <w:szCs w:val="36"/>
        </w:rPr>
        <w:t xml:space="preserve">PRACTICE </w:t>
      </w:r>
      <w:r w:rsidR="00DC492D">
        <w:rPr>
          <w:rFonts w:ascii="Calibri" w:hAnsi="Calibri"/>
          <w:b/>
          <w:bCs/>
          <w:color w:val="4472C4" w:themeColor="accent1"/>
          <w:sz w:val="36"/>
          <w:szCs w:val="36"/>
        </w:rPr>
        <w:t>NURSE FELLOWSHIPS</w:t>
      </w:r>
    </w:p>
    <w:p w14:paraId="57F18DDB" w14:textId="77777777" w:rsidR="001804AE" w:rsidRPr="000E6FE9" w:rsidRDefault="001804AE" w:rsidP="001804AE">
      <w:pPr>
        <w:rPr>
          <w:rFonts w:ascii="Calibri" w:hAnsi="Calibri"/>
          <w:b/>
          <w:bCs/>
          <w:color w:val="4472C4" w:themeColor="accent1"/>
          <w:sz w:val="36"/>
          <w:szCs w:val="36"/>
        </w:rPr>
      </w:pPr>
    </w:p>
    <w:p w14:paraId="2C5BAB9C" w14:textId="333FE09F" w:rsidR="00DC492D" w:rsidRPr="00927E70" w:rsidRDefault="005639D0" w:rsidP="00180051">
      <w:pPr>
        <w:jc w:val="both"/>
        <w:rPr>
          <w:rFonts w:ascii="Arial" w:hAnsi="Arial" w:cs="Arial"/>
          <w:sz w:val="22"/>
          <w:szCs w:val="22"/>
        </w:rPr>
      </w:pPr>
      <w:bookmarkStart w:id="0" w:name="_GoBack"/>
      <w:r w:rsidRPr="00927E70">
        <w:rPr>
          <w:rFonts w:ascii="Arial" w:hAnsi="Arial" w:cs="Arial"/>
          <w:sz w:val="22"/>
          <w:szCs w:val="22"/>
        </w:rPr>
        <w:t>The B</w:t>
      </w:r>
      <w:r w:rsidR="0017074D" w:rsidRPr="00927E70">
        <w:rPr>
          <w:rFonts w:ascii="Arial" w:hAnsi="Arial" w:cs="Arial"/>
          <w:sz w:val="22"/>
          <w:szCs w:val="22"/>
        </w:rPr>
        <w:t>SW</w:t>
      </w:r>
      <w:r w:rsidRPr="00927E70">
        <w:rPr>
          <w:rFonts w:ascii="Arial" w:hAnsi="Arial" w:cs="Arial"/>
          <w:sz w:val="22"/>
          <w:szCs w:val="22"/>
        </w:rPr>
        <w:t xml:space="preserve"> Training Hub</w:t>
      </w:r>
      <w:r w:rsidR="007A0105" w:rsidRPr="00927E70">
        <w:rPr>
          <w:rFonts w:ascii="Arial" w:hAnsi="Arial" w:cs="Arial"/>
          <w:sz w:val="22"/>
          <w:szCs w:val="22"/>
        </w:rPr>
        <w:t xml:space="preserve"> </w:t>
      </w:r>
      <w:r w:rsidR="000E6FE9" w:rsidRPr="00927E70">
        <w:rPr>
          <w:rFonts w:ascii="Arial" w:hAnsi="Arial" w:cs="Arial"/>
          <w:sz w:val="22"/>
          <w:szCs w:val="22"/>
        </w:rPr>
        <w:t>is</w:t>
      </w:r>
      <w:r w:rsidR="00502797" w:rsidRPr="00927E70">
        <w:rPr>
          <w:rFonts w:ascii="Arial" w:hAnsi="Arial" w:cs="Arial"/>
          <w:sz w:val="22"/>
          <w:szCs w:val="22"/>
        </w:rPr>
        <w:t xml:space="preserve"> </w:t>
      </w:r>
      <w:r w:rsidR="007A0105" w:rsidRPr="00927E70">
        <w:rPr>
          <w:rFonts w:ascii="Arial" w:hAnsi="Arial" w:cs="Arial"/>
          <w:sz w:val="22"/>
          <w:szCs w:val="22"/>
        </w:rPr>
        <w:t xml:space="preserve">delighted to </w:t>
      </w:r>
      <w:r w:rsidR="00665BE5" w:rsidRPr="00927E70">
        <w:rPr>
          <w:rFonts w:ascii="Arial" w:hAnsi="Arial" w:cs="Arial"/>
          <w:sz w:val="22"/>
          <w:szCs w:val="22"/>
        </w:rPr>
        <w:t xml:space="preserve">announce </w:t>
      </w:r>
      <w:r w:rsidR="00DC492D" w:rsidRPr="00927E70">
        <w:rPr>
          <w:rFonts w:ascii="Arial" w:hAnsi="Arial" w:cs="Arial"/>
          <w:sz w:val="22"/>
          <w:szCs w:val="22"/>
        </w:rPr>
        <w:t xml:space="preserve">two </w:t>
      </w:r>
      <w:r w:rsidR="006F2731">
        <w:rPr>
          <w:rFonts w:ascii="Arial" w:hAnsi="Arial" w:cs="Arial"/>
          <w:sz w:val="22"/>
          <w:szCs w:val="22"/>
        </w:rPr>
        <w:t xml:space="preserve">Practice </w:t>
      </w:r>
      <w:r w:rsidR="00180051">
        <w:rPr>
          <w:rFonts w:ascii="Arial" w:hAnsi="Arial" w:cs="Arial"/>
          <w:sz w:val="22"/>
          <w:szCs w:val="22"/>
        </w:rPr>
        <w:t>Nurse Fellowships</w:t>
      </w:r>
      <w:r w:rsidR="00DC492D" w:rsidRPr="00927E70">
        <w:rPr>
          <w:rFonts w:ascii="Arial" w:hAnsi="Arial" w:cs="Arial"/>
          <w:sz w:val="22"/>
          <w:szCs w:val="22"/>
        </w:rPr>
        <w:t>.</w:t>
      </w:r>
    </w:p>
    <w:p w14:paraId="6B54E855" w14:textId="77777777" w:rsidR="00DC492D" w:rsidRPr="00927E70" w:rsidRDefault="00DC492D" w:rsidP="00180051">
      <w:pPr>
        <w:jc w:val="both"/>
        <w:rPr>
          <w:rFonts w:ascii="Arial" w:hAnsi="Arial" w:cs="Arial"/>
          <w:sz w:val="22"/>
          <w:szCs w:val="22"/>
        </w:rPr>
      </w:pPr>
    </w:p>
    <w:p w14:paraId="247937E6" w14:textId="69202F21" w:rsidR="0086408E" w:rsidRPr="00927E70" w:rsidRDefault="005639D0" w:rsidP="00180051">
      <w:pPr>
        <w:jc w:val="both"/>
        <w:rPr>
          <w:rFonts w:ascii="Arial" w:hAnsi="Arial" w:cs="Arial"/>
          <w:sz w:val="22"/>
          <w:szCs w:val="22"/>
        </w:rPr>
      </w:pPr>
      <w:r w:rsidRPr="00927E70">
        <w:rPr>
          <w:rFonts w:ascii="Arial" w:hAnsi="Arial" w:cs="Arial"/>
          <w:sz w:val="22"/>
          <w:szCs w:val="22"/>
        </w:rPr>
        <w:t>Th</w:t>
      </w:r>
      <w:r w:rsidR="00DC492D" w:rsidRPr="00927E70">
        <w:rPr>
          <w:rFonts w:ascii="Arial" w:hAnsi="Arial" w:cs="Arial"/>
          <w:sz w:val="22"/>
          <w:szCs w:val="22"/>
        </w:rPr>
        <w:t>ese</w:t>
      </w:r>
      <w:r w:rsidR="0086408E" w:rsidRPr="00927E70">
        <w:rPr>
          <w:rFonts w:ascii="Arial" w:hAnsi="Arial" w:cs="Arial"/>
          <w:sz w:val="22"/>
          <w:szCs w:val="22"/>
        </w:rPr>
        <w:t xml:space="preserve"> </w:t>
      </w:r>
      <w:r w:rsidR="00DC492D" w:rsidRPr="00927E70">
        <w:rPr>
          <w:rFonts w:ascii="Arial" w:hAnsi="Arial" w:cs="Arial"/>
          <w:sz w:val="22"/>
          <w:szCs w:val="22"/>
        </w:rPr>
        <w:t>F</w:t>
      </w:r>
      <w:r w:rsidRPr="00927E70">
        <w:rPr>
          <w:rFonts w:ascii="Arial" w:hAnsi="Arial" w:cs="Arial"/>
          <w:sz w:val="22"/>
          <w:szCs w:val="22"/>
        </w:rPr>
        <w:t>ellowship</w:t>
      </w:r>
      <w:r w:rsidR="00DC492D" w:rsidRPr="00927E70">
        <w:rPr>
          <w:rFonts w:ascii="Arial" w:hAnsi="Arial" w:cs="Arial"/>
          <w:sz w:val="22"/>
          <w:szCs w:val="22"/>
        </w:rPr>
        <w:t>s</w:t>
      </w:r>
      <w:r w:rsidR="00927E70">
        <w:rPr>
          <w:rFonts w:ascii="Arial" w:hAnsi="Arial" w:cs="Arial"/>
          <w:sz w:val="22"/>
          <w:szCs w:val="22"/>
        </w:rPr>
        <w:t xml:space="preserve"> </w:t>
      </w:r>
      <w:r w:rsidRPr="00927E70">
        <w:rPr>
          <w:rFonts w:ascii="Arial" w:hAnsi="Arial" w:cs="Arial"/>
          <w:sz w:val="22"/>
          <w:szCs w:val="22"/>
        </w:rPr>
        <w:t xml:space="preserve">will provide an </w:t>
      </w:r>
      <w:r w:rsidR="003C2303" w:rsidRPr="00927E70">
        <w:rPr>
          <w:rFonts w:ascii="Arial" w:hAnsi="Arial" w:cs="Arial"/>
          <w:sz w:val="22"/>
          <w:szCs w:val="22"/>
        </w:rPr>
        <w:t xml:space="preserve">exciting </w:t>
      </w:r>
      <w:r w:rsidRPr="00927E70">
        <w:rPr>
          <w:rFonts w:ascii="Arial" w:hAnsi="Arial" w:cs="Arial"/>
          <w:sz w:val="22"/>
          <w:szCs w:val="22"/>
        </w:rPr>
        <w:t xml:space="preserve">opportunity </w:t>
      </w:r>
      <w:r w:rsidR="00DC492D" w:rsidRPr="00927E70">
        <w:rPr>
          <w:rFonts w:ascii="Arial" w:hAnsi="Arial" w:cs="Arial"/>
          <w:sz w:val="22"/>
          <w:szCs w:val="22"/>
        </w:rPr>
        <w:t>for Registered Nurses</w:t>
      </w:r>
      <w:r w:rsidR="00502797" w:rsidRPr="00927E70">
        <w:rPr>
          <w:rFonts w:ascii="Arial" w:hAnsi="Arial" w:cs="Arial"/>
          <w:sz w:val="22"/>
          <w:szCs w:val="22"/>
        </w:rPr>
        <w:t xml:space="preserve"> to</w:t>
      </w:r>
      <w:r w:rsidR="00EF20C2" w:rsidRPr="00927E70">
        <w:rPr>
          <w:rFonts w:ascii="Arial" w:hAnsi="Arial" w:cs="Arial"/>
          <w:sz w:val="22"/>
          <w:szCs w:val="22"/>
        </w:rPr>
        <w:t xml:space="preserve"> </w:t>
      </w:r>
      <w:r w:rsidR="00B704CB" w:rsidRPr="00927E70">
        <w:rPr>
          <w:rFonts w:ascii="Arial" w:hAnsi="Arial" w:cs="Arial"/>
          <w:sz w:val="22"/>
          <w:szCs w:val="22"/>
        </w:rPr>
        <w:t>improve</w:t>
      </w:r>
      <w:r w:rsidR="00502797" w:rsidRPr="00927E70">
        <w:rPr>
          <w:rFonts w:ascii="Arial" w:hAnsi="Arial" w:cs="Arial"/>
          <w:sz w:val="22"/>
          <w:szCs w:val="22"/>
        </w:rPr>
        <w:t xml:space="preserve"> their knowledge </w:t>
      </w:r>
      <w:r w:rsidR="00B704CB" w:rsidRPr="00927E70">
        <w:rPr>
          <w:rFonts w:ascii="Arial" w:hAnsi="Arial" w:cs="Arial"/>
          <w:sz w:val="22"/>
          <w:szCs w:val="22"/>
        </w:rPr>
        <w:t>and develop their leadership and management skills.</w:t>
      </w:r>
    </w:p>
    <w:p w14:paraId="1EFC72A2" w14:textId="77777777" w:rsidR="00665BE5" w:rsidRPr="00927E70" w:rsidRDefault="00665BE5" w:rsidP="00180051">
      <w:pPr>
        <w:jc w:val="both"/>
        <w:rPr>
          <w:rFonts w:ascii="Arial" w:hAnsi="Arial" w:cs="Arial"/>
          <w:sz w:val="22"/>
          <w:szCs w:val="22"/>
        </w:rPr>
      </w:pPr>
    </w:p>
    <w:p w14:paraId="4E5AA3F8" w14:textId="2DF8A57C" w:rsidR="00DC492D" w:rsidRDefault="00DC492D" w:rsidP="00180051">
      <w:pPr>
        <w:jc w:val="both"/>
        <w:rPr>
          <w:rFonts w:ascii="Arial" w:hAnsi="Arial" w:cs="Arial"/>
          <w:sz w:val="22"/>
          <w:szCs w:val="22"/>
        </w:rPr>
      </w:pPr>
      <w:r w:rsidRPr="00927E70">
        <w:rPr>
          <w:rFonts w:ascii="Arial" w:hAnsi="Arial" w:cs="Arial"/>
          <w:sz w:val="22"/>
          <w:szCs w:val="22"/>
        </w:rPr>
        <w:t>The two Fellowships, which will be for 1 – 2 days per week (negotiable) for a 12 month period, will focus on</w:t>
      </w:r>
      <w:r w:rsidR="006F2731">
        <w:rPr>
          <w:rFonts w:ascii="Arial" w:hAnsi="Arial" w:cs="Arial"/>
          <w:sz w:val="22"/>
          <w:szCs w:val="22"/>
        </w:rPr>
        <w:t xml:space="preserve"> either</w:t>
      </w:r>
      <w:r w:rsidRPr="00927E70">
        <w:rPr>
          <w:rFonts w:ascii="Arial" w:hAnsi="Arial" w:cs="Arial"/>
          <w:sz w:val="22"/>
          <w:szCs w:val="22"/>
        </w:rPr>
        <w:t>:</w:t>
      </w:r>
    </w:p>
    <w:p w14:paraId="1C8AF61C" w14:textId="77777777" w:rsidR="006F2731" w:rsidRPr="00927E70" w:rsidRDefault="006F2731" w:rsidP="00180051">
      <w:pPr>
        <w:jc w:val="both"/>
        <w:rPr>
          <w:rFonts w:ascii="Arial" w:hAnsi="Arial" w:cs="Arial"/>
          <w:sz w:val="22"/>
          <w:szCs w:val="22"/>
        </w:rPr>
      </w:pPr>
    </w:p>
    <w:p w14:paraId="6DFBFCF1" w14:textId="69CC14E6" w:rsidR="00DC492D" w:rsidRDefault="00DC492D" w:rsidP="00180051">
      <w:pPr>
        <w:pStyle w:val="ListParagraph"/>
        <w:numPr>
          <w:ilvl w:val="0"/>
          <w:numId w:val="12"/>
        </w:numPr>
        <w:jc w:val="both"/>
        <w:rPr>
          <w:rFonts w:ascii="Arial" w:hAnsi="Arial" w:cs="Arial"/>
          <w:sz w:val="22"/>
          <w:szCs w:val="22"/>
        </w:rPr>
      </w:pPr>
      <w:r w:rsidRPr="00927E70">
        <w:rPr>
          <w:rFonts w:ascii="Arial" w:hAnsi="Arial" w:cs="Arial"/>
          <w:sz w:val="22"/>
          <w:szCs w:val="22"/>
        </w:rPr>
        <w:t>Clinical supervision</w:t>
      </w:r>
    </w:p>
    <w:p w14:paraId="36F16488" w14:textId="5B8E1253" w:rsidR="006F2731" w:rsidRPr="006F2731" w:rsidRDefault="006F2731" w:rsidP="00180051">
      <w:pPr>
        <w:pStyle w:val="ListParagraph"/>
        <w:ind w:left="0" w:firstLine="720"/>
        <w:jc w:val="both"/>
        <w:rPr>
          <w:rFonts w:ascii="Arial" w:hAnsi="Arial" w:cs="Arial"/>
          <w:i/>
          <w:sz w:val="22"/>
          <w:szCs w:val="22"/>
        </w:rPr>
      </w:pPr>
      <w:proofErr w:type="gramStart"/>
      <w:r w:rsidRPr="006F2731">
        <w:rPr>
          <w:rFonts w:ascii="Arial" w:hAnsi="Arial" w:cs="Arial"/>
          <w:i/>
          <w:sz w:val="22"/>
          <w:szCs w:val="22"/>
        </w:rPr>
        <w:t>or</w:t>
      </w:r>
      <w:proofErr w:type="gramEnd"/>
    </w:p>
    <w:p w14:paraId="210425E5" w14:textId="41502263" w:rsidR="00DC492D" w:rsidRPr="00927E70" w:rsidRDefault="00DC492D" w:rsidP="00180051">
      <w:pPr>
        <w:pStyle w:val="ListParagraph"/>
        <w:numPr>
          <w:ilvl w:val="0"/>
          <w:numId w:val="12"/>
        </w:numPr>
        <w:jc w:val="both"/>
        <w:rPr>
          <w:rFonts w:ascii="Arial" w:hAnsi="Arial" w:cs="Arial"/>
          <w:sz w:val="22"/>
          <w:szCs w:val="22"/>
        </w:rPr>
      </w:pPr>
      <w:r w:rsidRPr="00927E70">
        <w:rPr>
          <w:rFonts w:ascii="Arial" w:hAnsi="Arial" w:cs="Arial"/>
          <w:sz w:val="22"/>
          <w:szCs w:val="22"/>
        </w:rPr>
        <w:t>Return to Practice</w:t>
      </w:r>
    </w:p>
    <w:bookmarkEnd w:id="0"/>
    <w:p w14:paraId="2406731E" w14:textId="51147BCB" w:rsidR="00372E4D" w:rsidRPr="00927E70" w:rsidRDefault="00372E4D" w:rsidP="00180051">
      <w:pPr>
        <w:jc w:val="both"/>
        <w:rPr>
          <w:rFonts w:cstheme="minorHAnsi"/>
          <w:sz w:val="22"/>
          <w:szCs w:val="22"/>
        </w:rPr>
      </w:pPr>
    </w:p>
    <w:p w14:paraId="35B8D1C4" w14:textId="68DBE119" w:rsidR="001804AE" w:rsidRPr="00927E70" w:rsidRDefault="00665BE5" w:rsidP="00180051">
      <w:pPr>
        <w:tabs>
          <w:tab w:val="left" w:pos="3480"/>
        </w:tabs>
        <w:jc w:val="both"/>
        <w:rPr>
          <w:rFonts w:ascii="Arial" w:hAnsi="Arial" w:cs="Arial"/>
          <w:sz w:val="22"/>
          <w:szCs w:val="22"/>
        </w:rPr>
      </w:pPr>
      <w:r w:rsidRPr="00927E70">
        <w:rPr>
          <w:rFonts w:ascii="Arial" w:hAnsi="Arial" w:cs="Arial"/>
          <w:sz w:val="22"/>
          <w:szCs w:val="22"/>
        </w:rPr>
        <w:t xml:space="preserve">The </w:t>
      </w:r>
      <w:r w:rsidR="00927E70">
        <w:rPr>
          <w:rFonts w:ascii="Arial" w:hAnsi="Arial" w:cs="Arial"/>
          <w:sz w:val="22"/>
          <w:szCs w:val="22"/>
        </w:rPr>
        <w:t>F</w:t>
      </w:r>
      <w:r w:rsidR="00066AB6" w:rsidRPr="00927E70">
        <w:rPr>
          <w:rFonts w:ascii="Arial" w:hAnsi="Arial" w:cs="Arial"/>
          <w:sz w:val="22"/>
          <w:szCs w:val="22"/>
        </w:rPr>
        <w:t>ellow</w:t>
      </w:r>
      <w:r w:rsidR="00372E4D" w:rsidRPr="00927E70">
        <w:rPr>
          <w:rFonts w:ascii="Arial" w:hAnsi="Arial" w:cs="Arial"/>
          <w:sz w:val="22"/>
          <w:szCs w:val="22"/>
        </w:rPr>
        <w:t xml:space="preserve"> will work with </w:t>
      </w:r>
      <w:r w:rsidR="00EF20C2" w:rsidRPr="00927E70">
        <w:rPr>
          <w:rFonts w:ascii="Arial" w:hAnsi="Arial" w:cs="Arial"/>
          <w:sz w:val="22"/>
          <w:szCs w:val="22"/>
        </w:rPr>
        <w:t xml:space="preserve">the </w:t>
      </w:r>
      <w:r w:rsidR="00DC492D" w:rsidRPr="00927E70">
        <w:rPr>
          <w:rFonts w:ascii="Arial" w:hAnsi="Arial" w:cs="Arial"/>
          <w:sz w:val="22"/>
          <w:szCs w:val="22"/>
        </w:rPr>
        <w:t xml:space="preserve">Training Hub team </w:t>
      </w:r>
      <w:r w:rsidR="001B67FC" w:rsidRPr="00927E70">
        <w:rPr>
          <w:rFonts w:ascii="Arial" w:hAnsi="Arial" w:cs="Arial"/>
          <w:sz w:val="22"/>
          <w:szCs w:val="22"/>
        </w:rPr>
        <w:t xml:space="preserve">alongside their existing </w:t>
      </w:r>
      <w:r w:rsidR="00D2302F" w:rsidRPr="00927E70">
        <w:rPr>
          <w:rFonts w:ascii="Arial" w:hAnsi="Arial" w:cs="Arial"/>
          <w:sz w:val="22"/>
          <w:szCs w:val="22"/>
        </w:rPr>
        <w:t>clinical role</w:t>
      </w:r>
      <w:r w:rsidR="00EF20C2" w:rsidRPr="00927E70">
        <w:rPr>
          <w:rFonts w:ascii="Arial" w:hAnsi="Arial" w:cs="Arial"/>
          <w:sz w:val="22"/>
          <w:szCs w:val="22"/>
        </w:rPr>
        <w:t>.</w:t>
      </w:r>
      <w:r w:rsidR="00D2302F" w:rsidRPr="00927E70">
        <w:rPr>
          <w:rFonts w:ascii="Arial" w:hAnsi="Arial" w:cs="Arial"/>
          <w:sz w:val="22"/>
          <w:szCs w:val="22"/>
        </w:rPr>
        <w:t xml:space="preserve"> </w:t>
      </w:r>
      <w:r w:rsidR="001804AE" w:rsidRPr="00927E70">
        <w:rPr>
          <w:rFonts w:ascii="Arial" w:hAnsi="Arial" w:cs="Arial"/>
          <w:sz w:val="22"/>
          <w:szCs w:val="22"/>
        </w:rPr>
        <w:t xml:space="preserve">Working patterns will be agreed with the Training Hub, taking into account the timetables for supervision, </w:t>
      </w:r>
      <w:r w:rsidR="001804AE" w:rsidRPr="00927E70">
        <w:rPr>
          <w:rFonts w:ascii="Arial" w:hAnsi="Arial" w:cs="Arial"/>
          <w:bCs/>
          <w:color w:val="000000" w:themeColor="text1"/>
          <w:sz w:val="22"/>
          <w:szCs w:val="22"/>
        </w:rPr>
        <w:t xml:space="preserve">relevant meetings, </w:t>
      </w:r>
      <w:r w:rsidR="001804AE" w:rsidRPr="00927E70">
        <w:rPr>
          <w:rFonts w:ascii="Arial" w:hAnsi="Arial" w:cs="Arial"/>
          <w:sz w:val="22"/>
          <w:szCs w:val="22"/>
        </w:rPr>
        <w:t xml:space="preserve">and the applicant’s existing clinical role. </w:t>
      </w:r>
    </w:p>
    <w:p w14:paraId="1519933E" w14:textId="77777777" w:rsidR="00DC492D" w:rsidRDefault="00DC492D" w:rsidP="00180051">
      <w:pPr>
        <w:jc w:val="both"/>
        <w:rPr>
          <w:rFonts w:ascii="Arial" w:hAnsi="Arial" w:cs="Arial"/>
          <w:sz w:val="22"/>
          <w:szCs w:val="22"/>
        </w:rPr>
      </w:pPr>
    </w:p>
    <w:p w14:paraId="5657746A" w14:textId="60D9CBBC" w:rsidR="001804AE" w:rsidRPr="00180051" w:rsidRDefault="001804AE" w:rsidP="00180051">
      <w:pPr>
        <w:jc w:val="both"/>
        <w:rPr>
          <w:rFonts w:ascii="Arial" w:hAnsi="Arial" w:cs="Arial"/>
          <w:b/>
        </w:rPr>
      </w:pPr>
      <w:r w:rsidRPr="00180051">
        <w:rPr>
          <w:rFonts w:ascii="Arial" w:hAnsi="Arial" w:cs="Arial"/>
          <w:b/>
        </w:rPr>
        <w:t>Role description</w:t>
      </w:r>
    </w:p>
    <w:p w14:paraId="7419FBC5" w14:textId="77777777" w:rsidR="001804AE" w:rsidRPr="00927E70" w:rsidRDefault="001804AE" w:rsidP="00180051">
      <w:pPr>
        <w:jc w:val="both"/>
        <w:rPr>
          <w:rFonts w:ascii="Arial" w:hAnsi="Arial" w:cs="Arial"/>
          <w:sz w:val="22"/>
          <w:szCs w:val="22"/>
        </w:rPr>
      </w:pPr>
    </w:p>
    <w:p w14:paraId="6A44E777" w14:textId="77777777" w:rsidR="00AA7557" w:rsidRDefault="0079659C" w:rsidP="00180051">
      <w:pPr>
        <w:jc w:val="both"/>
        <w:rPr>
          <w:rFonts w:ascii="Arial" w:hAnsi="Arial" w:cs="Arial"/>
          <w:sz w:val="22"/>
          <w:szCs w:val="22"/>
        </w:rPr>
      </w:pPr>
      <w:r w:rsidRPr="00927E70">
        <w:rPr>
          <w:rFonts w:ascii="Arial" w:hAnsi="Arial" w:cs="Arial"/>
          <w:sz w:val="22"/>
          <w:szCs w:val="22"/>
        </w:rPr>
        <w:t>The</w:t>
      </w:r>
      <w:r w:rsidR="001804AE">
        <w:rPr>
          <w:rFonts w:ascii="Arial" w:hAnsi="Arial" w:cs="Arial"/>
          <w:sz w:val="22"/>
          <w:szCs w:val="22"/>
        </w:rPr>
        <w:t xml:space="preserve"> Fellows</w:t>
      </w:r>
      <w:r w:rsidRPr="00927E70">
        <w:rPr>
          <w:rFonts w:ascii="Arial" w:hAnsi="Arial" w:cs="Arial"/>
          <w:sz w:val="22"/>
          <w:szCs w:val="22"/>
        </w:rPr>
        <w:t xml:space="preserve"> will be supported to deliver a </w:t>
      </w:r>
      <w:r w:rsidR="00927E70">
        <w:rPr>
          <w:rFonts w:ascii="Arial" w:hAnsi="Arial" w:cs="Arial"/>
          <w:sz w:val="22"/>
          <w:szCs w:val="22"/>
        </w:rPr>
        <w:t>specific project relating to one of the topics above</w:t>
      </w:r>
      <w:r w:rsidRPr="00927E70">
        <w:rPr>
          <w:rFonts w:ascii="Arial" w:hAnsi="Arial" w:cs="Arial"/>
          <w:sz w:val="22"/>
          <w:szCs w:val="22"/>
        </w:rPr>
        <w:t>.</w:t>
      </w:r>
      <w:r w:rsidR="00B704CB" w:rsidRPr="00927E70">
        <w:rPr>
          <w:rFonts w:ascii="Arial" w:hAnsi="Arial" w:cs="Arial"/>
          <w:sz w:val="22"/>
          <w:szCs w:val="22"/>
        </w:rPr>
        <w:t xml:space="preserve"> </w:t>
      </w:r>
    </w:p>
    <w:p w14:paraId="303FD7BF" w14:textId="77777777" w:rsidR="00AA7557" w:rsidRDefault="00AA7557" w:rsidP="00180051">
      <w:pPr>
        <w:jc w:val="both"/>
        <w:rPr>
          <w:rFonts w:ascii="Arial" w:hAnsi="Arial" w:cs="Arial"/>
          <w:sz w:val="22"/>
          <w:szCs w:val="22"/>
        </w:rPr>
      </w:pPr>
    </w:p>
    <w:p w14:paraId="1C449846" w14:textId="43FF65FC" w:rsidR="00AA7557" w:rsidRDefault="00AA7557" w:rsidP="00180051">
      <w:pPr>
        <w:jc w:val="both"/>
        <w:rPr>
          <w:rFonts w:ascii="Arial" w:hAnsi="Arial" w:cs="Arial"/>
          <w:sz w:val="22"/>
          <w:szCs w:val="22"/>
        </w:rPr>
      </w:pPr>
      <w:r w:rsidRPr="00927E70">
        <w:rPr>
          <w:rFonts w:ascii="Arial" w:hAnsi="Arial" w:cs="Arial"/>
          <w:sz w:val="22"/>
          <w:szCs w:val="22"/>
        </w:rPr>
        <w:t xml:space="preserve">The </w:t>
      </w:r>
      <w:r>
        <w:rPr>
          <w:rFonts w:ascii="Arial" w:hAnsi="Arial" w:cs="Arial"/>
          <w:sz w:val="22"/>
          <w:szCs w:val="22"/>
        </w:rPr>
        <w:t xml:space="preserve">full scope of each </w:t>
      </w:r>
      <w:r w:rsidRPr="00927E70">
        <w:rPr>
          <w:rFonts w:ascii="Arial" w:hAnsi="Arial" w:cs="Arial"/>
          <w:sz w:val="22"/>
          <w:szCs w:val="22"/>
        </w:rPr>
        <w:t xml:space="preserve">project </w:t>
      </w:r>
      <w:r>
        <w:rPr>
          <w:rFonts w:ascii="Arial" w:hAnsi="Arial" w:cs="Arial"/>
          <w:sz w:val="22"/>
          <w:szCs w:val="22"/>
        </w:rPr>
        <w:t>will be mutually agreed by the F</w:t>
      </w:r>
      <w:r w:rsidRPr="00927E70">
        <w:rPr>
          <w:rFonts w:ascii="Arial" w:hAnsi="Arial" w:cs="Arial"/>
          <w:sz w:val="22"/>
          <w:szCs w:val="22"/>
        </w:rPr>
        <w:t xml:space="preserve">ellow and their </w:t>
      </w:r>
      <w:r>
        <w:rPr>
          <w:rFonts w:ascii="Arial" w:hAnsi="Arial" w:cs="Arial"/>
          <w:sz w:val="22"/>
          <w:szCs w:val="22"/>
        </w:rPr>
        <w:t>manager/s</w:t>
      </w:r>
      <w:r w:rsidRPr="00927E70">
        <w:rPr>
          <w:rFonts w:ascii="Arial" w:hAnsi="Arial" w:cs="Arial"/>
          <w:sz w:val="22"/>
          <w:szCs w:val="22"/>
        </w:rPr>
        <w:t xml:space="preserve">upervisor </w:t>
      </w:r>
      <w:r>
        <w:rPr>
          <w:rFonts w:ascii="Arial" w:hAnsi="Arial" w:cs="Arial"/>
          <w:sz w:val="22"/>
          <w:szCs w:val="22"/>
        </w:rPr>
        <w:t>at the start of the F</w:t>
      </w:r>
      <w:r w:rsidRPr="00927E70">
        <w:rPr>
          <w:rFonts w:ascii="Arial" w:hAnsi="Arial" w:cs="Arial"/>
          <w:sz w:val="22"/>
          <w:szCs w:val="22"/>
        </w:rPr>
        <w:t>ellowship.</w:t>
      </w:r>
      <w:r>
        <w:rPr>
          <w:rFonts w:ascii="Arial" w:hAnsi="Arial" w:cs="Arial"/>
          <w:sz w:val="22"/>
          <w:szCs w:val="22"/>
        </w:rPr>
        <w:t xml:space="preserve"> In general, the Fellowships will focus on:</w:t>
      </w:r>
    </w:p>
    <w:p w14:paraId="000715FE" w14:textId="77777777" w:rsidR="00AA7557" w:rsidRDefault="00AA7557" w:rsidP="00180051">
      <w:pPr>
        <w:jc w:val="both"/>
        <w:rPr>
          <w:rFonts w:ascii="Arial" w:hAnsi="Arial" w:cs="Arial"/>
          <w:sz w:val="22"/>
          <w:szCs w:val="22"/>
        </w:rPr>
      </w:pPr>
    </w:p>
    <w:p w14:paraId="41229F32" w14:textId="77777777" w:rsidR="00AA7557" w:rsidRDefault="00AA7557" w:rsidP="00180051">
      <w:pPr>
        <w:pStyle w:val="ListParagraph"/>
        <w:numPr>
          <w:ilvl w:val="0"/>
          <w:numId w:val="8"/>
        </w:numPr>
        <w:jc w:val="both"/>
        <w:rPr>
          <w:rFonts w:ascii="Arial" w:hAnsi="Arial" w:cs="Arial"/>
          <w:sz w:val="22"/>
          <w:szCs w:val="22"/>
        </w:rPr>
      </w:pPr>
      <w:r>
        <w:rPr>
          <w:rFonts w:ascii="Arial" w:hAnsi="Arial" w:cs="Arial"/>
          <w:sz w:val="22"/>
          <w:szCs w:val="22"/>
        </w:rPr>
        <w:t>Clinical supervision Fellowship</w:t>
      </w:r>
    </w:p>
    <w:p w14:paraId="37F846AB" w14:textId="14ED4655" w:rsidR="00AA7557" w:rsidRDefault="00AA7557" w:rsidP="00180051">
      <w:pPr>
        <w:pStyle w:val="ListParagraph"/>
        <w:numPr>
          <w:ilvl w:val="0"/>
          <w:numId w:val="10"/>
        </w:numPr>
        <w:jc w:val="both"/>
        <w:rPr>
          <w:rFonts w:ascii="Arial" w:hAnsi="Arial" w:cs="Arial"/>
          <w:sz w:val="22"/>
          <w:szCs w:val="22"/>
        </w:rPr>
      </w:pPr>
      <w:r>
        <w:rPr>
          <w:rFonts w:ascii="Arial" w:hAnsi="Arial" w:cs="Arial"/>
          <w:sz w:val="22"/>
          <w:szCs w:val="22"/>
        </w:rPr>
        <w:t>an analysis of the level and type of clinical supervision currently taking place for nurses and AHPs across BSW</w:t>
      </w:r>
    </w:p>
    <w:p w14:paraId="6DAFDBE1" w14:textId="41E4AB02" w:rsidR="00AA7557" w:rsidRDefault="00AA7557" w:rsidP="00180051">
      <w:pPr>
        <w:pStyle w:val="ListParagraph"/>
        <w:numPr>
          <w:ilvl w:val="0"/>
          <w:numId w:val="10"/>
        </w:numPr>
        <w:jc w:val="both"/>
        <w:rPr>
          <w:rFonts w:ascii="Arial" w:hAnsi="Arial" w:cs="Arial"/>
          <w:sz w:val="22"/>
          <w:szCs w:val="22"/>
        </w:rPr>
      </w:pPr>
      <w:r>
        <w:rPr>
          <w:rFonts w:ascii="Arial" w:hAnsi="Arial" w:cs="Arial"/>
          <w:sz w:val="22"/>
          <w:szCs w:val="22"/>
        </w:rPr>
        <w:t>identification of models of multi-disciplinary clinical supervision</w:t>
      </w:r>
    </w:p>
    <w:p w14:paraId="0E933F00" w14:textId="76763685" w:rsidR="00AA7557" w:rsidRDefault="006F2731" w:rsidP="00180051">
      <w:pPr>
        <w:pStyle w:val="ListParagraph"/>
        <w:numPr>
          <w:ilvl w:val="0"/>
          <w:numId w:val="10"/>
        </w:numPr>
        <w:jc w:val="both"/>
        <w:rPr>
          <w:rFonts w:ascii="Arial" w:hAnsi="Arial" w:cs="Arial"/>
          <w:sz w:val="22"/>
          <w:szCs w:val="22"/>
        </w:rPr>
      </w:pPr>
      <w:r>
        <w:rPr>
          <w:rFonts w:ascii="Arial" w:hAnsi="Arial" w:cs="Arial"/>
          <w:sz w:val="22"/>
          <w:szCs w:val="22"/>
        </w:rPr>
        <w:t xml:space="preserve">facilitate </w:t>
      </w:r>
      <w:r w:rsidR="00AA7557">
        <w:rPr>
          <w:rFonts w:ascii="Arial" w:hAnsi="Arial" w:cs="Arial"/>
          <w:sz w:val="22"/>
          <w:szCs w:val="22"/>
        </w:rPr>
        <w:t>at least one event to spread good practice in relation to clinical supervision</w:t>
      </w:r>
    </w:p>
    <w:p w14:paraId="08C14F56" w14:textId="77777777" w:rsidR="00AA7557" w:rsidRDefault="00AA7557" w:rsidP="00180051">
      <w:pPr>
        <w:pStyle w:val="ListParagraph"/>
        <w:numPr>
          <w:ilvl w:val="0"/>
          <w:numId w:val="10"/>
        </w:numPr>
        <w:jc w:val="both"/>
        <w:rPr>
          <w:rFonts w:ascii="Arial" w:hAnsi="Arial" w:cs="Arial"/>
          <w:sz w:val="22"/>
          <w:szCs w:val="22"/>
        </w:rPr>
      </w:pPr>
      <w:r>
        <w:rPr>
          <w:rFonts w:ascii="Arial" w:hAnsi="Arial" w:cs="Arial"/>
          <w:sz w:val="22"/>
          <w:szCs w:val="22"/>
        </w:rPr>
        <w:t>development of a resource pack to facilitate good multi-disciplinary supervision</w:t>
      </w:r>
    </w:p>
    <w:p w14:paraId="78E7A146" w14:textId="7A52947F" w:rsidR="00AA7557" w:rsidRDefault="00AA7557" w:rsidP="00180051">
      <w:pPr>
        <w:pStyle w:val="ListParagraph"/>
        <w:numPr>
          <w:ilvl w:val="0"/>
          <w:numId w:val="10"/>
        </w:numPr>
        <w:jc w:val="both"/>
        <w:rPr>
          <w:rFonts w:ascii="Arial" w:hAnsi="Arial" w:cs="Arial"/>
          <w:sz w:val="22"/>
          <w:szCs w:val="22"/>
        </w:rPr>
      </w:pPr>
      <w:r>
        <w:rPr>
          <w:rFonts w:ascii="Arial" w:hAnsi="Arial" w:cs="Arial"/>
          <w:sz w:val="22"/>
          <w:szCs w:val="22"/>
        </w:rPr>
        <w:t>development of recommendations for the future</w:t>
      </w:r>
    </w:p>
    <w:p w14:paraId="2FF51127" w14:textId="77777777" w:rsidR="00AA7557" w:rsidRPr="00AA7557" w:rsidRDefault="00AA7557" w:rsidP="00180051">
      <w:pPr>
        <w:pStyle w:val="ListParagraph"/>
        <w:ind w:left="360"/>
        <w:jc w:val="both"/>
        <w:rPr>
          <w:rFonts w:ascii="Arial" w:hAnsi="Arial" w:cs="Arial"/>
          <w:sz w:val="22"/>
          <w:szCs w:val="22"/>
        </w:rPr>
      </w:pPr>
    </w:p>
    <w:p w14:paraId="0E927FC3" w14:textId="68FC2D2F" w:rsidR="00AA7557" w:rsidRDefault="00AA7557" w:rsidP="00180051">
      <w:pPr>
        <w:pStyle w:val="ListParagraph"/>
        <w:numPr>
          <w:ilvl w:val="0"/>
          <w:numId w:val="8"/>
        </w:numPr>
        <w:jc w:val="both"/>
        <w:rPr>
          <w:rFonts w:ascii="Arial" w:hAnsi="Arial" w:cs="Arial"/>
          <w:sz w:val="22"/>
          <w:szCs w:val="22"/>
        </w:rPr>
      </w:pPr>
      <w:r>
        <w:rPr>
          <w:rFonts w:ascii="Arial" w:hAnsi="Arial" w:cs="Arial"/>
          <w:sz w:val="22"/>
          <w:szCs w:val="22"/>
        </w:rPr>
        <w:t>Return to Practice Fellowship</w:t>
      </w:r>
    </w:p>
    <w:p w14:paraId="48F7E43F" w14:textId="5D94E17D"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opportunities for promoting Return to Practice for nurses whose registration has lapsed</w:t>
      </w:r>
    </w:p>
    <w:p w14:paraId="4E4979B7" w14:textId="69056F0A"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development of information packs</w:t>
      </w:r>
    </w:p>
    <w:p w14:paraId="66D4727A" w14:textId="604A8289"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 xml:space="preserve">identification of </w:t>
      </w:r>
      <w:r w:rsidR="007D1B00">
        <w:rPr>
          <w:rFonts w:ascii="Arial" w:hAnsi="Arial" w:cs="Arial"/>
          <w:sz w:val="22"/>
          <w:szCs w:val="22"/>
        </w:rPr>
        <w:t>P</w:t>
      </w:r>
      <w:r w:rsidRPr="00AA7557">
        <w:rPr>
          <w:rFonts w:ascii="Arial" w:hAnsi="Arial" w:cs="Arial"/>
          <w:sz w:val="22"/>
          <w:szCs w:val="22"/>
        </w:rPr>
        <w:t xml:space="preserve">ractices who can host </w:t>
      </w:r>
      <w:proofErr w:type="spellStart"/>
      <w:r w:rsidRPr="00AA7557">
        <w:rPr>
          <w:rFonts w:ascii="Arial" w:hAnsi="Arial" w:cs="Arial"/>
          <w:sz w:val="22"/>
          <w:szCs w:val="22"/>
        </w:rPr>
        <w:t>RtP</w:t>
      </w:r>
      <w:proofErr w:type="spellEnd"/>
      <w:r w:rsidRPr="00AA7557">
        <w:rPr>
          <w:rFonts w:ascii="Arial" w:hAnsi="Arial" w:cs="Arial"/>
          <w:sz w:val="22"/>
          <w:szCs w:val="22"/>
        </w:rPr>
        <w:t xml:space="preserve"> placements</w:t>
      </w:r>
    </w:p>
    <w:p w14:paraId="60D78216" w14:textId="7431ED1F"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identification of the b</w:t>
      </w:r>
      <w:r w:rsidR="006F2731">
        <w:rPr>
          <w:rFonts w:ascii="Arial" w:hAnsi="Arial" w:cs="Arial"/>
          <w:sz w:val="22"/>
          <w:szCs w:val="22"/>
        </w:rPr>
        <w:t>arriers</w:t>
      </w:r>
      <w:r w:rsidRPr="00AA7557">
        <w:rPr>
          <w:rFonts w:ascii="Arial" w:hAnsi="Arial" w:cs="Arial"/>
          <w:sz w:val="22"/>
          <w:szCs w:val="22"/>
        </w:rPr>
        <w:t xml:space="preserve"> to </w:t>
      </w:r>
      <w:proofErr w:type="spellStart"/>
      <w:r w:rsidRPr="00AA7557">
        <w:rPr>
          <w:rFonts w:ascii="Arial" w:hAnsi="Arial" w:cs="Arial"/>
          <w:sz w:val="22"/>
          <w:szCs w:val="22"/>
        </w:rPr>
        <w:t>RtP</w:t>
      </w:r>
      <w:proofErr w:type="spellEnd"/>
    </w:p>
    <w:p w14:paraId="1951CC56" w14:textId="2FE5F05A"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supporting individuals through the process</w:t>
      </w:r>
    </w:p>
    <w:p w14:paraId="14EE489E" w14:textId="464D7430" w:rsidR="00AA7557" w:rsidRPr="00AA7557" w:rsidRDefault="00AA7557" w:rsidP="00180051">
      <w:pPr>
        <w:pStyle w:val="ListParagraph"/>
        <w:numPr>
          <w:ilvl w:val="0"/>
          <w:numId w:val="9"/>
        </w:numPr>
        <w:jc w:val="both"/>
        <w:rPr>
          <w:rFonts w:ascii="Arial" w:hAnsi="Arial" w:cs="Arial"/>
          <w:sz w:val="22"/>
          <w:szCs w:val="22"/>
        </w:rPr>
      </w:pPr>
      <w:r w:rsidRPr="00AA7557">
        <w:rPr>
          <w:rFonts w:ascii="Arial" w:hAnsi="Arial" w:cs="Arial"/>
          <w:sz w:val="22"/>
          <w:szCs w:val="22"/>
        </w:rPr>
        <w:t xml:space="preserve">development of shared placements for </w:t>
      </w:r>
      <w:proofErr w:type="spellStart"/>
      <w:r w:rsidRPr="00AA7557">
        <w:rPr>
          <w:rFonts w:ascii="Arial" w:hAnsi="Arial" w:cs="Arial"/>
          <w:sz w:val="22"/>
          <w:szCs w:val="22"/>
        </w:rPr>
        <w:t>RtP</w:t>
      </w:r>
      <w:proofErr w:type="spellEnd"/>
      <w:r w:rsidRPr="00AA7557">
        <w:rPr>
          <w:rFonts w:ascii="Arial" w:hAnsi="Arial" w:cs="Arial"/>
          <w:sz w:val="22"/>
          <w:szCs w:val="22"/>
        </w:rPr>
        <w:t xml:space="preserve"> with other providers</w:t>
      </w:r>
    </w:p>
    <w:p w14:paraId="01EB76D4" w14:textId="77777777" w:rsidR="00AA7557" w:rsidRPr="00AA7557" w:rsidRDefault="00AA7557" w:rsidP="00180051">
      <w:pPr>
        <w:jc w:val="both"/>
        <w:rPr>
          <w:rFonts w:ascii="Arial" w:hAnsi="Arial" w:cs="Arial"/>
          <w:sz w:val="22"/>
          <w:szCs w:val="22"/>
        </w:rPr>
      </w:pPr>
    </w:p>
    <w:p w14:paraId="24797828" w14:textId="77777777" w:rsidR="00180051" w:rsidRDefault="00180051" w:rsidP="00180051">
      <w:pPr>
        <w:jc w:val="both"/>
        <w:rPr>
          <w:rFonts w:ascii="Arial" w:hAnsi="Arial" w:cs="Arial"/>
          <w:sz w:val="22"/>
          <w:szCs w:val="22"/>
        </w:rPr>
      </w:pPr>
    </w:p>
    <w:p w14:paraId="63036AAD" w14:textId="77777777" w:rsidR="00180051" w:rsidRDefault="00180051" w:rsidP="00180051">
      <w:pPr>
        <w:jc w:val="both"/>
        <w:rPr>
          <w:rFonts w:ascii="Arial" w:hAnsi="Arial" w:cs="Arial"/>
          <w:sz w:val="22"/>
          <w:szCs w:val="22"/>
        </w:rPr>
      </w:pPr>
    </w:p>
    <w:p w14:paraId="352E4D9C" w14:textId="2514DD86" w:rsidR="00927E70" w:rsidRDefault="00927E70" w:rsidP="00180051">
      <w:pPr>
        <w:jc w:val="both"/>
        <w:rPr>
          <w:rFonts w:ascii="Arial" w:hAnsi="Arial" w:cs="Arial"/>
          <w:sz w:val="22"/>
          <w:szCs w:val="22"/>
        </w:rPr>
      </w:pPr>
      <w:r>
        <w:rPr>
          <w:rFonts w:ascii="Arial" w:hAnsi="Arial" w:cs="Arial"/>
          <w:sz w:val="22"/>
          <w:szCs w:val="22"/>
        </w:rPr>
        <w:t>The Fe</w:t>
      </w:r>
      <w:r w:rsidR="007A3C1C" w:rsidRPr="00927E70">
        <w:rPr>
          <w:rFonts w:ascii="Arial" w:hAnsi="Arial" w:cs="Arial"/>
          <w:sz w:val="22"/>
          <w:szCs w:val="22"/>
        </w:rPr>
        <w:t>llow</w:t>
      </w:r>
      <w:r w:rsidR="00AA7557">
        <w:rPr>
          <w:rFonts w:ascii="Arial" w:hAnsi="Arial" w:cs="Arial"/>
          <w:sz w:val="22"/>
          <w:szCs w:val="22"/>
        </w:rPr>
        <w:t>s</w:t>
      </w:r>
      <w:r w:rsidR="007A3C1C" w:rsidRPr="00927E70">
        <w:rPr>
          <w:rFonts w:ascii="Arial" w:hAnsi="Arial" w:cs="Arial"/>
          <w:sz w:val="22"/>
          <w:szCs w:val="22"/>
        </w:rPr>
        <w:t xml:space="preserve"> will </w:t>
      </w:r>
      <w:r>
        <w:rPr>
          <w:rFonts w:ascii="Arial" w:hAnsi="Arial" w:cs="Arial"/>
          <w:sz w:val="22"/>
          <w:szCs w:val="22"/>
        </w:rPr>
        <w:t xml:space="preserve">line-managed by </w:t>
      </w:r>
      <w:r w:rsidR="00466ED6">
        <w:rPr>
          <w:rFonts w:ascii="Arial" w:hAnsi="Arial" w:cs="Arial"/>
          <w:sz w:val="22"/>
          <w:szCs w:val="22"/>
        </w:rPr>
        <w:t xml:space="preserve">the Training Hub Project Manager </w:t>
      </w:r>
      <w:r>
        <w:rPr>
          <w:rFonts w:ascii="Arial" w:hAnsi="Arial" w:cs="Arial"/>
          <w:sz w:val="22"/>
          <w:szCs w:val="22"/>
        </w:rPr>
        <w:t xml:space="preserve">and </w:t>
      </w:r>
      <w:r w:rsidR="007A3C1C" w:rsidRPr="00927E70">
        <w:rPr>
          <w:rFonts w:ascii="Arial" w:hAnsi="Arial" w:cs="Arial"/>
          <w:sz w:val="22"/>
          <w:szCs w:val="22"/>
        </w:rPr>
        <w:t xml:space="preserve">receive </w:t>
      </w:r>
      <w:r w:rsidR="00B80503" w:rsidRPr="00927E70">
        <w:rPr>
          <w:rFonts w:ascii="Arial" w:hAnsi="Arial" w:cs="Arial"/>
          <w:sz w:val="22"/>
          <w:szCs w:val="22"/>
        </w:rPr>
        <w:t xml:space="preserve">educational </w:t>
      </w:r>
      <w:r w:rsidR="00466ED6">
        <w:rPr>
          <w:rFonts w:ascii="Arial" w:hAnsi="Arial" w:cs="Arial"/>
          <w:sz w:val="22"/>
          <w:szCs w:val="22"/>
        </w:rPr>
        <w:t>supervision from the Education Facilitator (nursing).</w:t>
      </w:r>
    </w:p>
    <w:p w14:paraId="076E147E" w14:textId="77777777" w:rsidR="00466ED6" w:rsidRDefault="00466ED6" w:rsidP="00180051">
      <w:pPr>
        <w:jc w:val="both"/>
        <w:rPr>
          <w:rFonts w:ascii="Arial" w:hAnsi="Arial" w:cs="Arial"/>
          <w:sz w:val="22"/>
          <w:szCs w:val="22"/>
        </w:rPr>
      </w:pPr>
    </w:p>
    <w:p w14:paraId="52F934F8" w14:textId="5F0552C3" w:rsidR="00F07B0C" w:rsidRPr="00927E70" w:rsidRDefault="00EF20C2" w:rsidP="00180051">
      <w:pPr>
        <w:jc w:val="both"/>
        <w:rPr>
          <w:rFonts w:ascii="Arial" w:hAnsi="Arial" w:cs="Arial"/>
          <w:sz w:val="22"/>
          <w:szCs w:val="22"/>
        </w:rPr>
      </w:pPr>
      <w:r w:rsidRPr="00927E70">
        <w:rPr>
          <w:rFonts w:ascii="Arial" w:hAnsi="Arial" w:cs="Arial"/>
          <w:sz w:val="22"/>
          <w:szCs w:val="22"/>
        </w:rPr>
        <w:t>The</w:t>
      </w:r>
      <w:r w:rsidR="001804AE">
        <w:rPr>
          <w:rFonts w:ascii="Arial" w:hAnsi="Arial" w:cs="Arial"/>
          <w:sz w:val="22"/>
          <w:szCs w:val="22"/>
        </w:rPr>
        <w:t xml:space="preserve"> Fellow </w:t>
      </w:r>
      <w:r w:rsidRPr="00927E70">
        <w:rPr>
          <w:rFonts w:ascii="Arial" w:hAnsi="Arial" w:cs="Arial"/>
          <w:sz w:val="22"/>
          <w:szCs w:val="22"/>
        </w:rPr>
        <w:t>will also benefit from an education and training allowance</w:t>
      </w:r>
      <w:r w:rsidR="00B704CB" w:rsidRPr="00927E70">
        <w:rPr>
          <w:rFonts w:ascii="Arial" w:hAnsi="Arial" w:cs="Arial"/>
          <w:sz w:val="22"/>
          <w:szCs w:val="22"/>
        </w:rPr>
        <w:t>, which may be spent on courses and qualifications relevant to the fellowship.</w:t>
      </w:r>
      <w:r w:rsidR="00972A55" w:rsidRPr="00927E70">
        <w:rPr>
          <w:rFonts w:ascii="Arial" w:hAnsi="Arial" w:cs="Arial"/>
          <w:sz w:val="22"/>
          <w:szCs w:val="22"/>
        </w:rPr>
        <w:t xml:space="preserve"> </w:t>
      </w:r>
    </w:p>
    <w:p w14:paraId="1E368A0F" w14:textId="77777777" w:rsidR="009312C8" w:rsidRPr="00927E70" w:rsidRDefault="009312C8" w:rsidP="00180051">
      <w:pPr>
        <w:tabs>
          <w:tab w:val="left" w:pos="3480"/>
        </w:tabs>
        <w:jc w:val="both"/>
        <w:rPr>
          <w:rFonts w:ascii="Arial" w:hAnsi="Arial" w:cs="Arial"/>
          <w:sz w:val="22"/>
          <w:szCs w:val="22"/>
        </w:rPr>
      </w:pPr>
    </w:p>
    <w:p w14:paraId="6CBB3778" w14:textId="68239684" w:rsidR="007A3C1C" w:rsidRPr="00927E70" w:rsidRDefault="007A3C1C" w:rsidP="00180051">
      <w:pPr>
        <w:jc w:val="both"/>
        <w:rPr>
          <w:rFonts w:ascii="Arial" w:hAnsi="Arial" w:cs="Arial"/>
          <w:sz w:val="22"/>
          <w:szCs w:val="22"/>
        </w:rPr>
      </w:pPr>
      <w:r w:rsidRPr="00927E70">
        <w:rPr>
          <w:rFonts w:ascii="Arial" w:hAnsi="Arial" w:cs="Arial"/>
          <w:sz w:val="22"/>
          <w:szCs w:val="22"/>
        </w:rPr>
        <w:t>The following terms and conditions will be in line with the practice’s employment contract with the role holder: annual leave, maternity/paternity leave</w:t>
      </w:r>
      <w:r w:rsidR="00180051">
        <w:rPr>
          <w:rFonts w:ascii="Arial" w:hAnsi="Arial" w:cs="Arial"/>
          <w:sz w:val="22"/>
          <w:szCs w:val="22"/>
        </w:rPr>
        <w:t xml:space="preserve"> and pay, sick pay, disclosure and</w:t>
      </w:r>
      <w:r w:rsidRPr="00927E70">
        <w:rPr>
          <w:rFonts w:ascii="Arial" w:hAnsi="Arial" w:cs="Arial"/>
          <w:sz w:val="22"/>
          <w:szCs w:val="22"/>
        </w:rPr>
        <w:t xml:space="preserve"> employment checks, health </w:t>
      </w:r>
      <w:r w:rsidR="006F2731">
        <w:rPr>
          <w:rFonts w:ascii="Arial" w:hAnsi="Arial" w:cs="Arial"/>
          <w:sz w:val="22"/>
          <w:szCs w:val="22"/>
        </w:rPr>
        <w:t>screening and</w:t>
      </w:r>
      <w:r w:rsidRPr="00927E70">
        <w:rPr>
          <w:rFonts w:ascii="Arial" w:hAnsi="Arial" w:cs="Arial"/>
          <w:sz w:val="22"/>
          <w:szCs w:val="22"/>
        </w:rPr>
        <w:t xml:space="preserve"> pre-employment health checks, performance management. </w:t>
      </w:r>
    </w:p>
    <w:p w14:paraId="7A82D64D" w14:textId="08644C60" w:rsidR="007A3C1C" w:rsidRPr="00927E70" w:rsidRDefault="007A3C1C" w:rsidP="001804AE">
      <w:pPr>
        <w:rPr>
          <w:rFonts w:ascii="Arial" w:hAnsi="Arial" w:cs="Arial"/>
          <w:sz w:val="22"/>
          <w:szCs w:val="22"/>
        </w:rPr>
      </w:pPr>
    </w:p>
    <w:p w14:paraId="1FC94CCC" w14:textId="45138459" w:rsidR="007A3C1C" w:rsidRPr="00927E70" w:rsidRDefault="007A3C1C" w:rsidP="001804AE">
      <w:pPr>
        <w:rPr>
          <w:rFonts w:ascii="Arial" w:eastAsia="Times New Roman" w:hAnsi="Arial" w:cs="Arial"/>
          <w:sz w:val="22"/>
          <w:szCs w:val="22"/>
        </w:rPr>
      </w:pPr>
      <w:r w:rsidRPr="00927E70">
        <w:rPr>
          <w:rFonts w:ascii="Arial" w:hAnsi="Arial" w:cs="Arial"/>
          <w:sz w:val="22"/>
          <w:szCs w:val="22"/>
        </w:rPr>
        <w:t xml:space="preserve">Payment will be based on the successful candidate’s education and experience, in line with their professional group salary scales. The fellow will also </w:t>
      </w:r>
      <w:r w:rsidR="00066AB6" w:rsidRPr="00927E70">
        <w:rPr>
          <w:rFonts w:ascii="Arial" w:hAnsi="Arial" w:cs="Arial"/>
          <w:sz w:val="22"/>
          <w:szCs w:val="22"/>
        </w:rPr>
        <w:t xml:space="preserve">have access to </w:t>
      </w:r>
      <w:r w:rsidRPr="00927E70">
        <w:rPr>
          <w:rFonts w:ascii="Arial" w:hAnsi="Arial" w:cs="Arial"/>
          <w:sz w:val="22"/>
          <w:szCs w:val="22"/>
        </w:rPr>
        <w:t xml:space="preserve">an education and training allowance of £500. </w:t>
      </w:r>
      <w:r w:rsidRPr="00927E70">
        <w:rPr>
          <w:rFonts w:ascii="Arial" w:eastAsia="Times New Roman" w:hAnsi="Arial" w:cs="Arial"/>
          <w:sz w:val="22"/>
          <w:szCs w:val="22"/>
        </w:rPr>
        <w:t>Study leave must be agreed with the Training Hub.</w:t>
      </w:r>
    </w:p>
    <w:p w14:paraId="3007E7B0" w14:textId="77777777" w:rsidR="000E6FE9" w:rsidRPr="00927E70" w:rsidRDefault="000E6FE9" w:rsidP="001804AE">
      <w:pPr>
        <w:rPr>
          <w:rFonts w:ascii="Arial" w:eastAsia="Times New Roman" w:hAnsi="Arial" w:cs="Arial"/>
          <w:sz w:val="22"/>
          <w:szCs w:val="22"/>
        </w:rPr>
      </w:pPr>
    </w:p>
    <w:p w14:paraId="7BC9A011" w14:textId="2CC0E280" w:rsidR="00F57345" w:rsidRPr="00180051" w:rsidRDefault="00F57345" w:rsidP="001804AE">
      <w:pPr>
        <w:tabs>
          <w:tab w:val="left" w:pos="3480"/>
        </w:tabs>
        <w:rPr>
          <w:rFonts w:ascii="Arial" w:hAnsi="Arial" w:cs="Arial"/>
          <w:b/>
          <w:bCs/>
        </w:rPr>
      </w:pPr>
      <w:r w:rsidRPr="00180051">
        <w:rPr>
          <w:rFonts w:ascii="Arial" w:hAnsi="Arial" w:cs="Arial"/>
          <w:b/>
          <w:bCs/>
        </w:rPr>
        <w:t>Person specification</w:t>
      </w:r>
    </w:p>
    <w:p w14:paraId="1A3445A4" w14:textId="77777777" w:rsidR="001804AE" w:rsidRPr="00927E70" w:rsidRDefault="001804AE" w:rsidP="001804AE">
      <w:pPr>
        <w:tabs>
          <w:tab w:val="left" w:pos="3480"/>
        </w:tabs>
        <w:rPr>
          <w:rFonts w:ascii="Arial" w:hAnsi="Arial" w:cs="Arial"/>
          <w:b/>
          <w:bCs/>
          <w:color w:val="4472C4" w:themeColor="accent1"/>
          <w:sz w:val="22"/>
          <w:szCs w:val="22"/>
        </w:rPr>
      </w:pPr>
    </w:p>
    <w:p w14:paraId="2CF4215A" w14:textId="1898C3FF" w:rsidR="00F57345" w:rsidRPr="00927E70" w:rsidRDefault="00B21615" w:rsidP="001804AE">
      <w:pPr>
        <w:rPr>
          <w:rFonts w:ascii="Arial" w:hAnsi="Arial" w:cs="Arial"/>
          <w:color w:val="000000" w:themeColor="text1"/>
          <w:sz w:val="22"/>
          <w:szCs w:val="22"/>
        </w:rPr>
      </w:pPr>
      <w:r w:rsidRPr="00927E70">
        <w:rPr>
          <w:rFonts w:ascii="Arial" w:hAnsi="Arial" w:cs="Arial"/>
          <w:sz w:val="22"/>
          <w:szCs w:val="22"/>
        </w:rPr>
        <w:t xml:space="preserve">Applicants must be </w:t>
      </w:r>
      <w:r w:rsidR="00DC492D" w:rsidRPr="00927E70">
        <w:rPr>
          <w:rFonts w:ascii="Arial" w:hAnsi="Arial" w:cs="Arial"/>
          <w:sz w:val="22"/>
          <w:szCs w:val="22"/>
        </w:rPr>
        <w:t>Registered Nurses</w:t>
      </w:r>
      <w:r w:rsidRPr="00927E70">
        <w:rPr>
          <w:rFonts w:ascii="Arial" w:hAnsi="Arial" w:cs="Arial"/>
          <w:sz w:val="22"/>
          <w:szCs w:val="22"/>
        </w:rPr>
        <w:t xml:space="preserve"> </w:t>
      </w:r>
      <w:r w:rsidR="00EF20C2" w:rsidRPr="00927E70">
        <w:rPr>
          <w:rFonts w:ascii="Arial" w:hAnsi="Arial" w:cs="Arial"/>
          <w:sz w:val="22"/>
          <w:szCs w:val="22"/>
        </w:rPr>
        <w:t xml:space="preserve">working </w:t>
      </w:r>
      <w:r w:rsidR="001B67FC" w:rsidRPr="00927E70">
        <w:rPr>
          <w:rFonts w:ascii="Arial" w:hAnsi="Arial" w:cs="Arial"/>
          <w:sz w:val="22"/>
          <w:szCs w:val="22"/>
        </w:rPr>
        <w:t xml:space="preserve">in </w:t>
      </w:r>
      <w:r w:rsidR="00BF1DAE" w:rsidRPr="00927E70">
        <w:rPr>
          <w:rFonts w:ascii="Arial" w:hAnsi="Arial" w:cs="Arial"/>
          <w:sz w:val="22"/>
          <w:szCs w:val="22"/>
        </w:rPr>
        <w:t>primary care in BaNES</w:t>
      </w:r>
      <w:r w:rsidR="0017074D" w:rsidRPr="00927E70">
        <w:rPr>
          <w:rFonts w:ascii="Arial" w:hAnsi="Arial" w:cs="Arial"/>
          <w:sz w:val="22"/>
          <w:szCs w:val="22"/>
        </w:rPr>
        <w:t>, Swindon or Wiltshire</w:t>
      </w:r>
      <w:r w:rsidR="001B67FC" w:rsidRPr="00927E70">
        <w:rPr>
          <w:rFonts w:ascii="Arial" w:hAnsi="Arial" w:cs="Arial"/>
          <w:sz w:val="22"/>
          <w:szCs w:val="22"/>
        </w:rPr>
        <w:t>.</w:t>
      </w:r>
      <w:r w:rsidR="00171CF5" w:rsidRPr="00927E70">
        <w:rPr>
          <w:rFonts w:ascii="Arial" w:hAnsi="Arial" w:cs="Arial"/>
          <w:sz w:val="22"/>
          <w:szCs w:val="22"/>
        </w:rPr>
        <w:t xml:space="preserve"> </w:t>
      </w:r>
      <w:r w:rsidR="001B67FC" w:rsidRPr="00927E70">
        <w:rPr>
          <w:rFonts w:ascii="Arial" w:hAnsi="Arial" w:cs="Arial"/>
          <w:sz w:val="22"/>
          <w:szCs w:val="22"/>
        </w:rPr>
        <w:t xml:space="preserve">We welcome applications from </w:t>
      </w:r>
      <w:r w:rsidR="00DC492D" w:rsidRPr="00927E70">
        <w:rPr>
          <w:rFonts w:ascii="Arial" w:hAnsi="Arial" w:cs="Arial"/>
          <w:sz w:val="22"/>
          <w:szCs w:val="22"/>
        </w:rPr>
        <w:t>nurses at any stage of their career</w:t>
      </w:r>
      <w:r w:rsidR="001B67FC" w:rsidRPr="00927E70">
        <w:rPr>
          <w:rFonts w:ascii="Arial" w:hAnsi="Arial" w:cs="Arial"/>
          <w:sz w:val="22"/>
          <w:szCs w:val="22"/>
        </w:rPr>
        <w:t>.</w:t>
      </w:r>
      <w:r w:rsidR="00171CF5" w:rsidRPr="00927E70">
        <w:rPr>
          <w:rFonts w:ascii="Arial" w:hAnsi="Arial" w:cs="Arial"/>
          <w:color w:val="000000" w:themeColor="text1"/>
          <w:sz w:val="22"/>
          <w:szCs w:val="22"/>
        </w:rPr>
        <w:t xml:space="preserve"> </w:t>
      </w:r>
    </w:p>
    <w:p w14:paraId="01CC941A" w14:textId="77777777" w:rsidR="00F57345" w:rsidRPr="00927E70" w:rsidRDefault="00F57345" w:rsidP="001804AE">
      <w:pPr>
        <w:rPr>
          <w:rFonts w:ascii="Arial" w:hAnsi="Arial" w:cs="Arial"/>
          <w:color w:val="000000" w:themeColor="text1"/>
          <w:sz w:val="22"/>
          <w:szCs w:val="22"/>
        </w:rPr>
      </w:pPr>
    </w:p>
    <w:p w14:paraId="013ACEF2" w14:textId="32085B21" w:rsidR="005639D0" w:rsidRPr="00927E70" w:rsidRDefault="00171CF5" w:rsidP="001804AE">
      <w:pPr>
        <w:rPr>
          <w:rFonts w:ascii="Arial" w:hAnsi="Arial" w:cs="Arial"/>
          <w:sz w:val="22"/>
          <w:szCs w:val="22"/>
        </w:rPr>
      </w:pPr>
      <w:r w:rsidRPr="00927E70">
        <w:rPr>
          <w:rFonts w:ascii="Arial" w:hAnsi="Arial" w:cs="Arial"/>
          <w:color w:val="000000" w:themeColor="text1"/>
          <w:sz w:val="22"/>
          <w:szCs w:val="22"/>
        </w:rPr>
        <w:t>Please see below for a detailed person specification for this role.</w:t>
      </w:r>
      <w:r w:rsidR="00F57345" w:rsidRPr="00927E70">
        <w:rPr>
          <w:rFonts w:ascii="Arial" w:hAnsi="Arial" w:cs="Arial"/>
          <w:color w:val="000000" w:themeColor="text1"/>
          <w:sz w:val="22"/>
          <w:szCs w:val="22"/>
        </w:rPr>
        <w:t xml:space="preserve"> </w:t>
      </w:r>
      <w:r w:rsidR="00F57345" w:rsidRPr="00927E70">
        <w:rPr>
          <w:rFonts w:ascii="Arial" w:hAnsi="Arial" w:cs="Arial"/>
          <w:sz w:val="22"/>
          <w:szCs w:val="22"/>
        </w:rPr>
        <w:t>Applicants will be judged against these criteria relative to their level of experience.</w:t>
      </w:r>
    </w:p>
    <w:p w14:paraId="11770E37" w14:textId="77777777" w:rsidR="0035496A" w:rsidRPr="00927E70" w:rsidRDefault="0035496A" w:rsidP="001804AE">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526"/>
        <w:gridCol w:w="2977"/>
        <w:gridCol w:w="2976"/>
        <w:gridCol w:w="1639"/>
      </w:tblGrid>
      <w:tr w:rsidR="00927E70" w:rsidRPr="00927E70" w14:paraId="3AA83175" w14:textId="6BFE2F96" w:rsidTr="00466ED6">
        <w:tc>
          <w:tcPr>
            <w:tcW w:w="1526" w:type="dxa"/>
          </w:tcPr>
          <w:p w14:paraId="1F691C5D" w14:textId="77777777" w:rsidR="00F57345" w:rsidRPr="00927E70" w:rsidRDefault="00F57345" w:rsidP="001804AE">
            <w:pPr>
              <w:rPr>
                <w:rFonts w:cs="Arial"/>
                <w:b/>
                <w:sz w:val="22"/>
                <w:szCs w:val="22"/>
              </w:rPr>
            </w:pPr>
            <w:r w:rsidRPr="00927E70">
              <w:rPr>
                <w:rFonts w:cs="Arial"/>
                <w:b/>
                <w:sz w:val="22"/>
                <w:szCs w:val="22"/>
              </w:rPr>
              <w:t>Type</w:t>
            </w:r>
          </w:p>
        </w:tc>
        <w:tc>
          <w:tcPr>
            <w:tcW w:w="2977" w:type="dxa"/>
          </w:tcPr>
          <w:p w14:paraId="1E71E119" w14:textId="77777777" w:rsidR="00F57345" w:rsidRPr="00927E70" w:rsidRDefault="00F57345" w:rsidP="001804AE">
            <w:pPr>
              <w:rPr>
                <w:rFonts w:cs="Arial"/>
                <w:b/>
                <w:sz w:val="22"/>
                <w:szCs w:val="22"/>
              </w:rPr>
            </w:pPr>
            <w:r w:rsidRPr="00927E70">
              <w:rPr>
                <w:rFonts w:cs="Arial"/>
                <w:b/>
                <w:sz w:val="22"/>
                <w:szCs w:val="22"/>
              </w:rPr>
              <w:t>Essential</w:t>
            </w:r>
          </w:p>
        </w:tc>
        <w:tc>
          <w:tcPr>
            <w:tcW w:w="2976" w:type="dxa"/>
          </w:tcPr>
          <w:p w14:paraId="11D5303C" w14:textId="77777777" w:rsidR="00F57345" w:rsidRPr="00927E70" w:rsidRDefault="00F57345" w:rsidP="001804AE">
            <w:pPr>
              <w:rPr>
                <w:rFonts w:cs="Arial"/>
                <w:b/>
                <w:sz w:val="22"/>
                <w:szCs w:val="22"/>
              </w:rPr>
            </w:pPr>
            <w:r w:rsidRPr="00927E70">
              <w:rPr>
                <w:rFonts w:cs="Arial"/>
                <w:b/>
                <w:sz w:val="22"/>
                <w:szCs w:val="22"/>
              </w:rPr>
              <w:t>Desirable</w:t>
            </w:r>
          </w:p>
        </w:tc>
        <w:tc>
          <w:tcPr>
            <w:tcW w:w="1639" w:type="dxa"/>
          </w:tcPr>
          <w:p w14:paraId="11747845" w14:textId="15204804" w:rsidR="00F57345" w:rsidRPr="00927E70" w:rsidRDefault="00F57345" w:rsidP="001804AE">
            <w:pPr>
              <w:rPr>
                <w:rFonts w:cs="Arial"/>
                <w:b/>
                <w:sz w:val="22"/>
                <w:szCs w:val="22"/>
              </w:rPr>
            </w:pPr>
            <w:r w:rsidRPr="00927E70">
              <w:rPr>
                <w:rFonts w:cs="Arial"/>
                <w:b/>
                <w:sz w:val="22"/>
                <w:szCs w:val="22"/>
              </w:rPr>
              <w:t>Assessment</w:t>
            </w:r>
          </w:p>
        </w:tc>
      </w:tr>
      <w:tr w:rsidR="00927E70" w:rsidRPr="00927E70" w14:paraId="09FAF190" w14:textId="3C369C66" w:rsidTr="00466ED6">
        <w:tc>
          <w:tcPr>
            <w:tcW w:w="1526" w:type="dxa"/>
          </w:tcPr>
          <w:p w14:paraId="617E302A" w14:textId="694259E9" w:rsidR="00F57345" w:rsidRPr="00927E70" w:rsidRDefault="00DC492D" w:rsidP="001804AE">
            <w:pPr>
              <w:rPr>
                <w:rFonts w:cs="Arial"/>
                <w:sz w:val="22"/>
                <w:szCs w:val="22"/>
              </w:rPr>
            </w:pPr>
            <w:r w:rsidRPr="00927E70">
              <w:rPr>
                <w:rFonts w:cs="Arial"/>
                <w:sz w:val="22"/>
                <w:szCs w:val="22"/>
              </w:rPr>
              <w:t>Professional</w:t>
            </w:r>
          </w:p>
        </w:tc>
        <w:tc>
          <w:tcPr>
            <w:tcW w:w="2977" w:type="dxa"/>
          </w:tcPr>
          <w:p w14:paraId="1A44DDC3" w14:textId="77777777" w:rsidR="00DC492D" w:rsidRDefault="00DC492D" w:rsidP="001804AE">
            <w:pPr>
              <w:pStyle w:val="ListParagraph"/>
              <w:ind w:left="0"/>
              <w:rPr>
                <w:rFonts w:cs="Arial"/>
                <w:sz w:val="22"/>
                <w:szCs w:val="22"/>
              </w:rPr>
            </w:pPr>
            <w:r w:rsidRPr="00927E70">
              <w:rPr>
                <w:rFonts w:cs="Arial"/>
                <w:sz w:val="22"/>
                <w:szCs w:val="22"/>
              </w:rPr>
              <w:t>Registered with the NMC</w:t>
            </w:r>
          </w:p>
          <w:p w14:paraId="62605E59" w14:textId="77777777" w:rsidR="001804AE" w:rsidRDefault="001804AE" w:rsidP="001804AE">
            <w:pPr>
              <w:pStyle w:val="ListParagraph"/>
              <w:ind w:left="0"/>
              <w:rPr>
                <w:rFonts w:cs="Arial"/>
                <w:sz w:val="22"/>
                <w:szCs w:val="22"/>
              </w:rPr>
            </w:pPr>
          </w:p>
          <w:p w14:paraId="58DC0E96" w14:textId="3C04F3E4" w:rsidR="001804AE" w:rsidRDefault="00DC492D" w:rsidP="001804AE">
            <w:pPr>
              <w:pStyle w:val="ListParagraph"/>
              <w:ind w:left="0"/>
              <w:rPr>
                <w:rFonts w:cs="Arial"/>
                <w:sz w:val="22"/>
                <w:szCs w:val="22"/>
              </w:rPr>
            </w:pPr>
            <w:r w:rsidRPr="00927E70">
              <w:rPr>
                <w:rFonts w:cs="Arial"/>
                <w:sz w:val="22"/>
                <w:szCs w:val="22"/>
              </w:rPr>
              <w:t>Working in primary c</w:t>
            </w:r>
            <w:r w:rsidR="00F57345" w:rsidRPr="00927E70">
              <w:rPr>
                <w:rFonts w:cs="Arial"/>
                <w:sz w:val="22"/>
                <w:szCs w:val="22"/>
              </w:rPr>
              <w:t>are</w:t>
            </w:r>
            <w:r w:rsidR="00466ED6">
              <w:rPr>
                <w:rFonts w:cs="Arial"/>
                <w:sz w:val="22"/>
                <w:szCs w:val="22"/>
              </w:rPr>
              <w:t xml:space="preserve"> in BSW</w:t>
            </w:r>
          </w:p>
          <w:p w14:paraId="64475C3F" w14:textId="77777777" w:rsidR="001804AE" w:rsidRDefault="001804AE" w:rsidP="001804AE">
            <w:pPr>
              <w:pStyle w:val="ListParagraph"/>
              <w:ind w:left="0"/>
              <w:rPr>
                <w:rFonts w:cs="Arial"/>
                <w:sz w:val="22"/>
                <w:szCs w:val="22"/>
              </w:rPr>
            </w:pPr>
          </w:p>
          <w:p w14:paraId="20AABB73" w14:textId="77777777" w:rsidR="001804AE" w:rsidRPr="00927E70" w:rsidRDefault="001804AE" w:rsidP="001804AE">
            <w:pPr>
              <w:pStyle w:val="ListParagraph"/>
              <w:ind w:left="0"/>
              <w:rPr>
                <w:rFonts w:cs="Arial"/>
                <w:sz w:val="22"/>
                <w:szCs w:val="22"/>
              </w:rPr>
            </w:pPr>
            <w:r>
              <w:rPr>
                <w:rFonts w:cs="Arial"/>
                <w:sz w:val="22"/>
                <w:szCs w:val="22"/>
              </w:rPr>
              <w:t>Evidence of CPD</w:t>
            </w:r>
          </w:p>
          <w:p w14:paraId="6C274971" w14:textId="0D287619" w:rsidR="00F57345" w:rsidRPr="00927E70" w:rsidRDefault="00F57345" w:rsidP="001804AE">
            <w:pPr>
              <w:pStyle w:val="ListParagraph"/>
              <w:ind w:left="0"/>
              <w:rPr>
                <w:rFonts w:cs="Arial"/>
                <w:sz w:val="22"/>
                <w:szCs w:val="22"/>
              </w:rPr>
            </w:pPr>
            <w:r w:rsidRPr="00927E70">
              <w:rPr>
                <w:rFonts w:cs="Arial"/>
                <w:sz w:val="22"/>
                <w:szCs w:val="22"/>
              </w:rPr>
              <w:t xml:space="preserve">  </w:t>
            </w:r>
          </w:p>
        </w:tc>
        <w:tc>
          <w:tcPr>
            <w:tcW w:w="2976" w:type="dxa"/>
          </w:tcPr>
          <w:p w14:paraId="3A39698A" w14:textId="4A3BC517" w:rsidR="00F57345" w:rsidRPr="00927E70" w:rsidRDefault="00927E70" w:rsidP="001804AE">
            <w:pPr>
              <w:pStyle w:val="ListParagraph"/>
              <w:ind w:left="0"/>
              <w:rPr>
                <w:rFonts w:cs="Arial"/>
                <w:sz w:val="22"/>
                <w:szCs w:val="22"/>
              </w:rPr>
            </w:pPr>
            <w:r w:rsidRPr="00927E70">
              <w:rPr>
                <w:rFonts w:cs="Arial"/>
                <w:sz w:val="22"/>
                <w:szCs w:val="22"/>
              </w:rPr>
              <w:t>Postgraduate training</w:t>
            </w:r>
          </w:p>
          <w:p w14:paraId="53CA10FF" w14:textId="0429807B" w:rsidR="009312C8" w:rsidRPr="00927E70" w:rsidRDefault="009312C8" w:rsidP="001804AE">
            <w:pPr>
              <w:pStyle w:val="ListParagraph"/>
              <w:ind w:left="0"/>
              <w:rPr>
                <w:rFonts w:cs="Arial"/>
                <w:sz w:val="22"/>
                <w:szCs w:val="22"/>
              </w:rPr>
            </w:pPr>
          </w:p>
        </w:tc>
        <w:tc>
          <w:tcPr>
            <w:tcW w:w="1639" w:type="dxa"/>
          </w:tcPr>
          <w:p w14:paraId="161ACAC7" w14:textId="74108C78" w:rsidR="00F57345" w:rsidRPr="00927E70" w:rsidRDefault="00927E70" w:rsidP="001804AE">
            <w:pPr>
              <w:rPr>
                <w:rFonts w:cs="Arial"/>
                <w:bCs/>
                <w:color w:val="000000" w:themeColor="text1"/>
                <w:sz w:val="22"/>
                <w:szCs w:val="22"/>
              </w:rPr>
            </w:pPr>
            <w:r w:rsidRPr="00927E70">
              <w:rPr>
                <w:rFonts w:cs="Arial"/>
                <w:bCs/>
                <w:color w:val="000000" w:themeColor="text1"/>
                <w:sz w:val="22"/>
                <w:szCs w:val="22"/>
              </w:rPr>
              <w:t>A/I</w:t>
            </w:r>
          </w:p>
        </w:tc>
      </w:tr>
      <w:tr w:rsidR="00927E70" w:rsidRPr="00927E70" w14:paraId="3466A555" w14:textId="1CE1DFFB" w:rsidTr="00466ED6">
        <w:tc>
          <w:tcPr>
            <w:tcW w:w="1526" w:type="dxa"/>
          </w:tcPr>
          <w:p w14:paraId="7B11DC81" w14:textId="77777777" w:rsidR="00F57345" w:rsidRPr="00927E70" w:rsidRDefault="00F57345" w:rsidP="001804AE">
            <w:pPr>
              <w:rPr>
                <w:rFonts w:cs="Arial"/>
                <w:sz w:val="22"/>
                <w:szCs w:val="22"/>
              </w:rPr>
            </w:pPr>
            <w:r w:rsidRPr="00927E70">
              <w:rPr>
                <w:rFonts w:cs="Arial"/>
                <w:sz w:val="22"/>
                <w:szCs w:val="22"/>
              </w:rPr>
              <w:t>Skills</w:t>
            </w:r>
          </w:p>
        </w:tc>
        <w:tc>
          <w:tcPr>
            <w:tcW w:w="2977" w:type="dxa"/>
          </w:tcPr>
          <w:p w14:paraId="77452DBB" w14:textId="3406B514" w:rsidR="00F57345" w:rsidRDefault="00927E70" w:rsidP="001804AE">
            <w:pPr>
              <w:pStyle w:val="ListParagraph"/>
              <w:ind w:left="0"/>
              <w:rPr>
                <w:rFonts w:cs="Arial"/>
                <w:sz w:val="22"/>
                <w:szCs w:val="22"/>
              </w:rPr>
            </w:pPr>
            <w:r w:rsidRPr="00927E70">
              <w:rPr>
                <w:rFonts w:cs="Arial"/>
                <w:sz w:val="22"/>
                <w:szCs w:val="22"/>
              </w:rPr>
              <w:t>Good verbal and written c</w:t>
            </w:r>
            <w:r w:rsidR="00F57345" w:rsidRPr="00927E70">
              <w:rPr>
                <w:rFonts w:cs="Arial"/>
                <w:sz w:val="22"/>
                <w:szCs w:val="22"/>
              </w:rPr>
              <w:t>ommunication</w:t>
            </w:r>
            <w:r w:rsidRPr="00927E70">
              <w:rPr>
                <w:rFonts w:cs="Arial"/>
                <w:sz w:val="22"/>
                <w:szCs w:val="22"/>
              </w:rPr>
              <w:t xml:space="preserve"> skills</w:t>
            </w:r>
          </w:p>
          <w:p w14:paraId="3BD23143" w14:textId="77777777" w:rsidR="00466ED6" w:rsidRDefault="00466ED6" w:rsidP="001804AE">
            <w:pPr>
              <w:pStyle w:val="ListParagraph"/>
              <w:ind w:left="0"/>
              <w:rPr>
                <w:rFonts w:cs="Arial"/>
                <w:sz w:val="22"/>
                <w:szCs w:val="22"/>
              </w:rPr>
            </w:pPr>
          </w:p>
          <w:p w14:paraId="09B89F46" w14:textId="763BC41F" w:rsidR="00466ED6" w:rsidRPr="00927E70" w:rsidRDefault="00466ED6" w:rsidP="001804AE">
            <w:pPr>
              <w:pStyle w:val="ListParagraph"/>
              <w:ind w:left="0"/>
              <w:rPr>
                <w:rFonts w:cs="Arial"/>
                <w:sz w:val="22"/>
                <w:szCs w:val="22"/>
              </w:rPr>
            </w:pPr>
            <w:r>
              <w:rPr>
                <w:rFonts w:cs="Arial"/>
                <w:sz w:val="22"/>
                <w:szCs w:val="22"/>
              </w:rPr>
              <w:t>Report writing</w:t>
            </w:r>
          </w:p>
          <w:p w14:paraId="4DC03E61" w14:textId="27580F49" w:rsidR="00F57345" w:rsidRPr="00927E70" w:rsidRDefault="00F57345" w:rsidP="001804AE">
            <w:pPr>
              <w:rPr>
                <w:rFonts w:cs="Arial"/>
                <w:sz w:val="22"/>
                <w:szCs w:val="22"/>
              </w:rPr>
            </w:pPr>
          </w:p>
        </w:tc>
        <w:tc>
          <w:tcPr>
            <w:tcW w:w="2976" w:type="dxa"/>
          </w:tcPr>
          <w:p w14:paraId="6325F178" w14:textId="77777777" w:rsidR="00F57345" w:rsidRPr="00927E70" w:rsidRDefault="00F57345" w:rsidP="001804AE">
            <w:pPr>
              <w:pStyle w:val="ListParagraph"/>
              <w:ind w:left="0"/>
              <w:rPr>
                <w:rFonts w:cs="Arial"/>
                <w:sz w:val="22"/>
                <w:szCs w:val="22"/>
              </w:rPr>
            </w:pPr>
            <w:r w:rsidRPr="00927E70">
              <w:rPr>
                <w:rFonts w:cs="Arial"/>
                <w:sz w:val="22"/>
                <w:szCs w:val="22"/>
              </w:rPr>
              <w:t>Leadership achievements in healthcare</w:t>
            </w:r>
          </w:p>
          <w:p w14:paraId="41AD6774" w14:textId="372E2E75" w:rsidR="009312C8" w:rsidRPr="00927E70" w:rsidRDefault="009312C8" w:rsidP="001804AE">
            <w:pPr>
              <w:pStyle w:val="ListParagraph"/>
              <w:ind w:left="0"/>
              <w:rPr>
                <w:rFonts w:cs="Arial"/>
                <w:sz w:val="22"/>
                <w:szCs w:val="22"/>
              </w:rPr>
            </w:pPr>
          </w:p>
        </w:tc>
        <w:tc>
          <w:tcPr>
            <w:tcW w:w="1639" w:type="dxa"/>
          </w:tcPr>
          <w:p w14:paraId="205A4FB1" w14:textId="44888440" w:rsidR="00F57345" w:rsidRPr="00927E70" w:rsidRDefault="00927E70" w:rsidP="001804AE">
            <w:pPr>
              <w:rPr>
                <w:rFonts w:cs="Arial"/>
                <w:sz w:val="22"/>
                <w:szCs w:val="22"/>
              </w:rPr>
            </w:pPr>
            <w:r w:rsidRPr="00927E70">
              <w:rPr>
                <w:rFonts w:cs="Arial"/>
                <w:bCs/>
                <w:color w:val="000000" w:themeColor="text1"/>
                <w:sz w:val="22"/>
                <w:szCs w:val="22"/>
              </w:rPr>
              <w:t>A/I</w:t>
            </w:r>
          </w:p>
        </w:tc>
      </w:tr>
      <w:tr w:rsidR="00927E70" w:rsidRPr="00927E70" w14:paraId="6223C35C" w14:textId="43AFF2EC" w:rsidTr="00466ED6">
        <w:tc>
          <w:tcPr>
            <w:tcW w:w="1526" w:type="dxa"/>
          </w:tcPr>
          <w:p w14:paraId="60E17FB3" w14:textId="5C12840C" w:rsidR="00F57345" w:rsidRPr="00927E70" w:rsidRDefault="00DC492D" w:rsidP="001804AE">
            <w:pPr>
              <w:rPr>
                <w:rFonts w:cs="Arial"/>
                <w:sz w:val="22"/>
                <w:szCs w:val="22"/>
              </w:rPr>
            </w:pPr>
            <w:r w:rsidRPr="00927E70">
              <w:rPr>
                <w:rFonts w:cs="Arial"/>
                <w:sz w:val="22"/>
                <w:szCs w:val="22"/>
              </w:rPr>
              <w:t>Knowledge</w:t>
            </w:r>
          </w:p>
        </w:tc>
        <w:tc>
          <w:tcPr>
            <w:tcW w:w="2977" w:type="dxa"/>
          </w:tcPr>
          <w:p w14:paraId="45ECDD5A" w14:textId="65ADAB5F" w:rsidR="00F57345" w:rsidRPr="00927E70" w:rsidRDefault="00927E70" w:rsidP="001804AE">
            <w:pPr>
              <w:pStyle w:val="ListParagraph"/>
              <w:ind w:left="0"/>
              <w:rPr>
                <w:rFonts w:cs="Arial"/>
                <w:sz w:val="22"/>
                <w:szCs w:val="22"/>
              </w:rPr>
            </w:pPr>
            <w:r w:rsidRPr="00927E70">
              <w:rPr>
                <w:rFonts w:cs="Arial"/>
                <w:sz w:val="22"/>
                <w:szCs w:val="22"/>
              </w:rPr>
              <w:t>P</w:t>
            </w:r>
            <w:r w:rsidR="00F57345" w:rsidRPr="00927E70">
              <w:rPr>
                <w:rFonts w:cs="Arial"/>
                <w:sz w:val="22"/>
                <w:szCs w:val="22"/>
              </w:rPr>
              <w:t>rinciples of the NHS</w:t>
            </w:r>
          </w:p>
          <w:p w14:paraId="7B59DA01" w14:textId="77777777" w:rsidR="001804AE" w:rsidRDefault="001804AE" w:rsidP="001804AE">
            <w:pPr>
              <w:pStyle w:val="ListParagraph"/>
              <w:ind w:left="0"/>
              <w:rPr>
                <w:rFonts w:cs="Arial"/>
                <w:sz w:val="22"/>
                <w:szCs w:val="22"/>
              </w:rPr>
            </w:pPr>
          </w:p>
          <w:p w14:paraId="2AF4B20B" w14:textId="013F084E" w:rsidR="009312C8" w:rsidRPr="00927E70" w:rsidRDefault="009312C8" w:rsidP="001804AE">
            <w:pPr>
              <w:pStyle w:val="ListParagraph"/>
              <w:ind w:left="0"/>
              <w:rPr>
                <w:rFonts w:cs="Arial"/>
                <w:sz w:val="22"/>
                <w:szCs w:val="22"/>
              </w:rPr>
            </w:pPr>
          </w:p>
        </w:tc>
        <w:tc>
          <w:tcPr>
            <w:tcW w:w="2976" w:type="dxa"/>
          </w:tcPr>
          <w:p w14:paraId="32BCF29A" w14:textId="2BFAFB7D" w:rsidR="00F57345" w:rsidRDefault="00F57345" w:rsidP="001804AE">
            <w:pPr>
              <w:pStyle w:val="ListParagraph"/>
              <w:ind w:left="0"/>
              <w:rPr>
                <w:rFonts w:cs="Arial"/>
                <w:sz w:val="22"/>
                <w:szCs w:val="22"/>
              </w:rPr>
            </w:pPr>
            <w:r w:rsidRPr="00927E70">
              <w:rPr>
                <w:rFonts w:cs="Arial"/>
                <w:sz w:val="22"/>
                <w:szCs w:val="22"/>
              </w:rPr>
              <w:t>Awareness of the top priorities of the NHS</w:t>
            </w:r>
            <w:r w:rsidR="00466ED6">
              <w:rPr>
                <w:rFonts w:cs="Arial"/>
                <w:sz w:val="22"/>
                <w:szCs w:val="22"/>
              </w:rPr>
              <w:t xml:space="preserve"> in relation to primary care</w:t>
            </w:r>
          </w:p>
          <w:p w14:paraId="43D51F6F" w14:textId="77777777" w:rsidR="001804AE" w:rsidRPr="00927E70" w:rsidRDefault="001804AE" w:rsidP="001804AE">
            <w:pPr>
              <w:pStyle w:val="ListParagraph"/>
              <w:ind w:left="0"/>
              <w:rPr>
                <w:rFonts w:cs="Arial"/>
                <w:sz w:val="22"/>
                <w:szCs w:val="22"/>
              </w:rPr>
            </w:pPr>
          </w:p>
        </w:tc>
        <w:tc>
          <w:tcPr>
            <w:tcW w:w="1639" w:type="dxa"/>
          </w:tcPr>
          <w:p w14:paraId="5007155C" w14:textId="7B46A35A" w:rsidR="00F57345" w:rsidRPr="00927E70" w:rsidRDefault="00927E70" w:rsidP="001804AE">
            <w:pPr>
              <w:rPr>
                <w:rFonts w:cs="Arial"/>
                <w:sz w:val="22"/>
                <w:szCs w:val="22"/>
              </w:rPr>
            </w:pPr>
            <w:r w:rsidRPr="00927E70">
              <w:rPr>
                <w:rFonts w:cs="Arial"/>
                <w:bCs/>
                <w:color w:val="000000" w:themeColor="text1"/>
                <w:sz w:val="22"/>
                <w:szCs w:val="22"/>
              </w:rPr>
              <w:t>A/I</w:t>
            </w:r>
          </w:p>
        </w:tc>
      </w:tr>
      <w:tr w:rsidR="00927E70" w:rsidRPr="00927E70" w14:paraId="6A41B630" w14:textId="77777777" w:rsidTr="00466ED6">
        <w:tc>
          <w:tcPr>
            <w:tcW w:w="1526" w:type="dxa"/>
          </w:tcPr>
          <w:p w14:paraId="2CFE0A93" w14:textId="2AB743C3" w:rsidR="00927E70" w:rsidRPr="00927E70" w:rsidRDefault="00927E70" w:rsidP="001804AE">
            <w:pPr>
              <w:rPr>
                <w:rFonts w:cs="Arial"/>
                <w:sz w:val="22"/>
                <w:szCs w:val="22"/>
              </w:rPr>
            </w:pPr>
            <w:r w:rsidRPr="00927E70">
              <w:rPr>
                <w:rFonts w:cs="Arial"/>
                <w:sz w:val="22"/>
                <w:szCs w:val="22"/>
              </w:rPr>
              <w:t>Experience</w:t>
            </w:r>
          </w:p>
        </w:tc>
        <w:tc>
          <w:tcPr>
            <w:tcW w:w="2977" w:type="dxa"/>
          </w:tcPr>
          <w:p w14:paraId="28E8638C" w14:textId="0978FAED" w:rsidR="00927E70" w:rsidRPr="00927E70" w:rsidRDefault="00466ED6" w:rsidP="001804AE">
            <w:pPr>
              <w:pStyle w:val="ListParagraph"/>
              <w:ind w:left="0"/>
              <w:rPr>
                <w:rFonts w:cs="Arial"/>
                <w:sz w:val="22"/>
                <w:szCs w:val="22"/>
              </w:rPr>
            </w:pPr>
            <w:r>
              <w:rPr>
                <w:rFonts w:cs="Arial"/>
                <w:sz w:val="22"/>
                <w:szCs w:val="22"/>
              </w:rPr>
              <w:t>Working in primary care</w:t>
            </w:r>
          </w:p>
        </w:tc>
        <w:tc>
          <w:tcPr>
            <w:tcW w:w="2976" w:type="dxa"/>
          </w:tcPr>
          <w:p w14:paraId="15B3CD13" w14:textId="464C59A3" w:rsidR="00927E70" w:rsidRDefault="00927E70" w:rsidP="001804AE">
            <w:pPr>
              <w:pStyle w:val="ListParagraph"/>
              <w:ind w:left="0"/>
              <w:rPr>
                <w:rFonts w:cs="Arial"/>
                <w:sz w:val="22"/>
                <w:szCs w:val="22"/>
              </w:rPr>
            </w:pPr>
            <w:r w:rsidRPr="00927E70">
              <w:rPr>
                <w:rFonts w:cs="Arial"/>
                <w:sz w:val="22"/>
                <w:szCs w:val="22"/>
              </w:rPr>
              <w:t>Leading service change</w:t>
            </w:r>
            <w:r w:rsidR="00AA7557">
              <w:rPr>
                <w:rFonts w:cs="Arial"/>
                <w:sz w:val="22"/>
                <w:szCs w:val="22"/>
              </w:rPr>
              <w:t xml:space="preserve"> through audit and quality improvement</w:t>
            </w:r>
          </w:p>
          <w:p w14:paraId="568EC3A6" w14:textId="77777777" w:rsidR="00466ED6" w:rsidRDefault="00466ED6" w:rsidP="001804AE">
            <w:pPr>
              <w:pStyle w:val="ListParagraph"/>
              <w:ind w:left="0"/>
              <w:rPr>
                <w:rFonts w:cs="Arial"/>
                <w:sz w:val="22"/>
                <w:szCs w:val="22"/>
              </w:rPr>
            </w:pPr>
          </w:p>
          <w:p w14:paraId="3DF49DF5" w14:textId="37F48D01" w:rsidR="00466ED6" w:rsidRDefault="00466ED6" w:rsidP="001804AE">
            <w:pPr>
              <w:pStyle w:val="ListParagraph"/>
              <w:ind w:left="0"/>
              <w:rPr>
                <w:rFonts w:cs="Arial"/>
                <w:sz w:val="22"/>
                <w:szCs w:val="22"/>
              </w:rPr>
            </w:pPr>
            <w:r w:rsidRPr="00927E70">
              <w:rPr>
                <w:rFonts w:cs="Arial"/>
                <w:sz w:val="22"/>
                <w:szCs w:val="22"/>
              </w:rPr>
              <w:t>Involve</w:t>
            </w:r>
            <w:r>
              <w:rPr>
                <w:rFonts w:cs="Arial"/>
                <w:sz w:val="22"/>
                <w:szCs w:val="22"/>
              </w:rPr>
              <w:t>ment in service changes in your</w:t>
            </w:r>
            <w:r w:rsidRPr="00927E70">
              <w:rPr>
                <w:rFonts w:cs="Arial"/>
                <w:sz w:val="22"/>
                <w:szCs w:val="22"/>
              </w:rPr>
              <w:t xml:space="preserve"> workplace</w:t>
            </w:r>
          </w:p>
          <w:p w14:paraId="763FC9E6" w14:textId="08E0E7A2" w:rsidR="001804AE" w:rsidRPr="00927E70" w:rsidRDefault="001804AE" w:rsidP="001804AE">
            <w:pPr>
              <w:pStyle w:val="ListParagraph"/>
              <w:ind w:left="0"/>
              <w:rPr>
                <w:rFonts w:cs="Arial"/>
                <w:sz w:val="22"/>
                <w:szCs w:val="22"/>
              </w:rPr>
            </w:pPr>
          </w:p>
        </w:tc>
        <w:tc>
          <w:tcPr>
            <w:tcW w:w="1639" w:type="dxa"/>
          </w:tcPr>
          <w:p w14:paraId="083166CF" w14:textId="6E4D18E2" w:rsidR="00927E70" w:rsidRPr="00927E70" w:rsidRDefault="00927E70" w:rsidP="001804AE">
            <w:pPr>
              <w:rPr>
                <w:rFonts w:cs="Arial"/>
                <w:bCs/>
                <w:color w:val="000000" w:themeColor="text1"/>
                <w:sz w:val="22"/>
                <w:szCs w:val="22"/>
              </w:rPr>
            </w:pPr>
            <w:r w:rsidRPr="00927E70">
              <w:rPr>
                <w:rFonts w:cs="Arial"/>
                <w:bCs/>
                <w:color w:val="000000" w:themeColor="text1"/>
                <w:sz w:val="22"/>
                <w:szCs w:val="22"/>
              </w:rPr>
              <w:t>A/I</w:t>
            </w:r>
          </w:p>
        </w:tc>
      </w:tr>
      <w:tr w:rsidR="00927E70" w:rsidRPr="00927E70" w14:paraId="21506C9D" w14:textId="3ACB4B28" w:rsidTr="00466ED6">
        <w:tc>
          <w:tcPr>
            <w:tcW w:w="1526" w:type="dxa"/>
          </w:tcPr>
          <w:p w14:paraId="110A78B1" w14:textId="77777777" w:rsidR="00F57345" w:rsidRPr="00927E70" w:rsidRDefault="00F57345" w:rsidP="001804AE">
            <w:pPr>
              <w:rPr>
                <w:rFonts w:cs="Arial"/>
                <w:sz w:val="22"/>
                <w:szCs w:val="22"/>
              </w:rPr>
            </w:pPr>
            <w:r w:rsidRPr="00927E70">
              <w:rPr>
                <w:rFonts w:cs="Arial"/>
                <w:sz w:val="22"/>
                <w:szCs w:val="22"/>
              </w:rPr>
              <w:t>Interests</w:t>
            </w:r>
          </w:p>
        </w:tc>
        <w:tc>
          <w:tcPr>
            <w:tcW w:w="2977" w:type="dxa"/>
          </w:tcPr>
          <w:p w14:paraId="59C4D0BA" w14:textId="77777777" w:rsidR="00F57345" w:rsidRPr="00927E70" w:rsidRDefault="00F57345" w:rsidP="001804AE">
            <w:pPr>
              <w:pStyle w:val="ListParagraph"/>
              <w:ind w:left="0"/>
              <w:rPr>
                <w:rFonts w:cs="Arial"/>
                <w:sz w:val="22"/>
                <w:szCs w:val="22"/>
              </w:rPr>
            </w:pPr>
            <w:r w:rsidRPr="00927E70">
              <w:rPr>
                <w:rFonts w:cs="Arial"/>
                <w:sz w:val="22"/>
                <w:szCs w:val="22"/>
              </w:rPr>
              <w:t>Research</w:t>
            </w:r>
          </w:p>
          <w:p w14:paraId="2DCF1530" w14:textId="77777777" w:rsidR="001804AE" w:rsidRDefault="001804AE" w:rsidP="001804AE">
            <w:pPr>
              <w:pStyle w:val="ListParagraph"/>
              <w:ind w:left="0"/>
              <w:rPr>
                <w:rFonts w:cs="Arial"/>
                <w:sz w:val="22"/>
                <w:szCs w:val="22"/>
              </w:rPr>
            </w:pPr>
          </w:p>
          <w:p w14:paraId="2ACC59A1" w14:textId="77777777" w:rsidR="00AA7557" w:rsidRDefault="00AA7557" w:rsidP="001804AE">
            <w:pPr>
              <w:pStyle w:val="ListParagraph"/>
              <w:ind w:left="0"/>
              <w:rPr>
                <w:rFonts w:cs="Arial"/>
                <w:sz w:val="22"/>
                <w:szCs w:val="22"/>
              </w:rPr>
            </w:pPr>
            <w:r>
              <w:rPr>
                <w:rFonts w:cs="Arial"/>
                <w:sz w:val="22"/>
                <w:szCs w:val="22"/>
              </w:rPr>
              <w:t>Quality improvement</w:t>
            </w:r>
          </w:p>
          <w:p w14:paraId="67C169B9" w14:textId="34F5E420" w:rsidR="009312C8" w:rsidRPr="00927E70" w:rsidRDefault="009312C8" w:rsidP="00AA7557">
            <w:pPr>
              <w:pStyle w:val="ListParagraph"/>
              <w:ind w:left="0"/>
              <w:rPr>
                <w:rFonts w:cs="Arial"/>
                <w:sz w:val="22"/>
                <w:szCs w:val="22"/>
              </w:rPr>
            </w:pPr>
          </w:p>
        </w:tc>
        <w:tc>
          <w:tcPr>
            <w:tcW w:w="2976" w:type="dxa"/>
          </w:tcPr>
          <w:p w14:paraId="0201BBF2" w14:textId="77777777" w:rsidR="00F57345" w:rsidRPr="00927E70" w:rsidRDefault="00F57345" w:rsidP="00AA7557">
            <w:pPr>
              <w:pStyle w:val="ListParagraph"/>
              <w:ind w:left="0"/>
              <w:rPr>
                <w:rFonts w:cs="Arial"/>
                <w:sz w:val="22"/>
                <w:szCs w:val="22"/>
              </w:rPr>
            </w:pPr>
            <w:r w:rsidRPr="00927E70">
              <w:rPr>
                <w:rFonts w:cs="Arial"/>
                <w:sz w:val="22"/>
                <w:szCs w:val="22"/>
              </w:rPr>
              <w:t>Involvement in research</w:t>
            </w:r>
          </w:p>
          <w:p w14:paraId="2724B54F" w14:textId="77777777" w:rsidR="00AA7557" w:rsidRDefault="00AA7557" w:rsidP="00AA7557">
            <w:pPr>
              <w:pStyle w:val="ListParagraph"/>
              <w:ind w:left="0"/>
              <w:rPr>
                <w:rFonts w:cs="Arial"/>
                <w:sz w:val="22"/>
                <w:szCs w:val="22"/>
              </w:rPr>
            </w:pPr>
          </w:p>
          <w:p w14:paraId="1793EF4F" w14:textId="7A17960E" w:rsidR="00F57345" w:rsidRPr="00927E70" w:rsidRDefault="00F57345" w:rsidP="00AA7557">
            <w:pPr>
              <w:pStyle w:val="ListParagraph"/>
              <w:ind w:left="0"/>
              <w:rPr>
                <w:rFonts w:cs="Arial"/>
                <w:sz w:val="22"/>
                <w:szCs w:val="22"/>
              </w:rPr>
            </w:pPr>
          </w:p>
        </w:tc>
        <w:tc>
          <w:tcPr>
            <w:tcW w:w="1639" w:type="dxa"/>
          </w:tcPr>
          <w:p w14:paraId="240F041E" w14:textId="5CDD26CD" w:rsidR="00F57345" w:rsidRPr="00927E70" w:rsidRDefault="00927E70" w:rsidP="001804AE">
            <w:pPr>
              <w:rPr>
                <w:rFonts w:cs="Arial"/>
                <w:sz w:val="22"/>
                <w:szCs w:val="22"/>
              </w:rPr>
            </w:pPr>
            <w:r w:rsidRPr="00927E70">
              <w:rPr>
                <w:rFonts w:cs="Arial"/>
                <w:bCs/>
                <w:color w:val="000000" w:themeColor="text1"/>
                <w:sz w:val="22"/>
                <w:szCs w:val="22"/>
              </w:rPr>
              <w:t>A/I</w:t>
            </w:r>
          </w:p>
        </w:tc>
      </w:tr>
    </w:tbl>
    <w:p w14:paraId="34FF7AE3" w14:textId="7C973FBD" w:rsidR="00927E70" w:rsidRPr="00927E70" w:rsidRDefault="00927E70" w:rsidP="001804AE">
      <w:pPr>
        <w:rPr>
          <w:rFonts w:ascii="Arial" w:eastAsia="Times New Roman" w:hAnsi="Arial" w:cs="Arial"/>
          <w:sz w:val="22"/>
          <w:szCs w:val="22"/>
        </w:rPr>
      </w:pPr>
    </w:p>
    <w:p w14:paraId="12777AC7" w14:textId="77777777" w:rsidR="00180051" w:rsidRDefault="00180051" w:rsidP="001804AE">
      <w:pPr>
        <w:rPr>
          <w:rFonts w:ascii="Arial" w:eastAsia="Times New Roman" w:hAnsi="Arial" w:cs="Arial"/>
          <w:sz w:val="22"/>
          <w:szCs w:val="22"/>
        </w:rPr>
      </w:pPr>
    </w:p>
    <w:p w14:paraId="0CADD60C" w14:textId="77777777" w:rsidR="00180051" w:rsidRDefault="00180051" w:rsidP="001804AE">
      <w:pPr>
        <w:rPr>
          <w:rFonts w:ascii="Arial" w:eastAsia="Times New Roman" w:hAnsi="Arial" w:cs="Arial"/>
          <w:sz w:val="22"/>
          <w:szCs w:val="22"/>
        </w:rPr>
      </w:pPr>
    </w:p>
    <w:p w14:paraId="2A6C317B" w14:textId="38266BB9" w:rsidR="00927E70" w:rsidRPr="00927E70" w:rsidRDefault="00927E70" w:rsidP="001804AE">
      <w:pPr>
        <w:rPr>
          <w:rFonts w:ascii="Arial" w:eastAsia="Times New Roman" w:hAnsi="Arial" w:cs="Arial"/>
          <w:sz w:val="22"/>
          <w:szCs w:val="22"/>
        </w:rPr>
      </w:pPr>
      <w:r w:rsidRPr="00927E70">
        <w:rPr>
          <w:rFonts w:ascii="Arial" w:eastAsia="Times New Roman" w:hAnsi="Arial" w:cs="Arial"/>
          <w:sz w:val="22"/>
          <w:szCs w:val="22"/>
        </w:rPr>
        <w:t>A = application</w:t>
      </w:r>
    </w:p>
    <w:p w14:paraId="37D1D2CD" w14:textId="585B7D86" w:rsidR="00927E70" w:rsidRPr="00927E70" w:rsidRDefault="00927E70" w:rsidP="001804AE">
      <w:pPr>
        <w:rPr>
          <w:rFonts w:ascii="Arial" w:hAnsi="Arial" w:cs="Arial"/>
          <w:sz w:val="22"/>
          <w:szCs w:val="22"/>
        </w:rPr>
      </w:pPr>
      <w:r w:rsidRPr="00927E70">
        <w:rPr>
          <w:rFonts w:ascii="Arial" w:eastAsia="Times New Roman" w:hAnsi="Arial" w:cs="Arial"/>
          <w:sz w:val="22"/>
          <w:szCs w:val="22"/>
        </w:rPr>
        <w:t>I = interview</w:t>
      </w:r>
    </w:p>
    <w:p w14:paraId="76478F2A" w14:textId="77777777" w:rsidR="007F7C5B" w:rsidRPr="00927E70" w:rsidRDefault="007F7C5B" w:rsidP="001804AE">
      <w:pPr>
        <w:rPr>
          <w:rFonts w:ascii="Arial" w:hAnsi="Arial" w:cs="Arial"/>
          <w:color w:val="000000" w:themeColor="text1"/>
          <w:sz w:val="22"/>
          <w:szCs w:val="22"/>
        </w:rPr>
      </w:pPr>
    </w:p>
    <w:p w14:paraId="2BCF42C2" w14:textId="255D1C42" w:rsidR="007F7C5B" w:rsidRPr="00927E70" w:rsidRDefault="007F7C5B" w:rsidP="001804AE">
      <w:pPr>
        <w:rPr>
          <w:rFonts w:ascii="Arial" w:hAnsi="Arial" w:cs="Arial"/>
          <w:color w:val="000000" w:themeColor="text1"/>
          <w:sz w:val="22"/>
          <w:szCs w:val="22"/>
        </w:rPr>
      </w:pPr>
      <w:r w:rsidRPr="00927E70">
        <w:rPr>
          <w:rFonts w:ascii="Arial" w:hAnsi="Arial" w:cs="Arial"/>
          <w:color w:val="000000" w:themeColor="text1"/>
          <w:sz w:val="22"/>
          <w:szCs w:val="22"/>
        </w:rPr>
        <w:t xml:space="preserve">Priority will be given to those who have the greatest potential to deliver sustainable benefit to Primary Care in BSW.  </w:t>
      </w:r>
    </w:p>
    <w:p w14:paraId="4940CCEA" w14:textId="77777777" w:rsidR="007F7C5B" w:rsidRPr="00927E70" w:rsidRDefault="007F7C5B" w:rsidP="001804AE">
      <w:pPr>
        <w:rPr>
          <w:rFonts w:ascii="Arial" w:hAnsi="Arial" w:cs="Arial"/>
          <w:color w:val="000000" w:themeColor="text1"/>
          <w:sz w:val="22"/>
          <w:szCs w:val="22"/>
        </w:rPr>
      </w:pPr>
      <w:r w:rsidRPr="00927E70">
        <w:rPr>
          <w:rFonts w:ascii="Arial" w:hAnsi="Arial" w:cs="Arial"/>
          <w:color w:val="000000" w:themeColor="text1"/>
          <w:sz w:val="22"/>
          <w:szCs w:val="22"/>
        </w:rPr>
        <w:lastRenderedPageBreak/>
        <w:t xml:space="preserve"> </w:t>
      </w:r>
    </w:p>
    <w:p w14:paraId="143810B6" w14:textId="38A31276" w:rsidR="007F7C5B" w:rsidRPr="00927E70" w:rsidRDefault="007F7C5B" w:rsidP="001804AE">
      <w:pPr>
        <w:rPr>
          <w:rFonts w:ascii="Arial" w:hAnsi="Arial" w:cs="Arial"/>
          <w:color w:val="000000" w:themeColor="text1"/>
          <w:sz w:val="22"/>
          <w:szCs w:val="22"/>
        </w:rPr>
      </w:pPr>
      <w:r w:rsidRPr="00927E70">
        <w:rPr>
          <w:rFonts w:ascii="Arial" w:hAnsi="Arial" w:cs="Arial"/>
          <w:color w:val="000000" w:themeColor="text1"/>
          <w:sz w:val="22"/>
          <w:szCs w:val="22"/>
        </w:rPr>
        <w:t>The fellowship project proposal should last no more than 5 minutes</w:t>
      </w:r>
      <w:r w:rsidR="00BA4944" w:rsidRPr="00927E70">
        <w:rPr>
          <w:rFonts w:ascii="Arial" w:hAnsi="Arial" w:cs="Arial"/>
          <w:color w:val="000000" w:themeColor="text1"/>
          <w:sz w:val="22"/>
          <w:szCs w:val="22"/>
        </w:rPr>
        <w:t xml:space="preserve">, </w:t>
      </w:r>
      <w:r w:rsidRPr="00927E70">
        <w:rPr>
          <w:rFonts w:ascii="Arial" w:hAnsi="Arial" w:cs="Arial"/>
          <w:color w:val="000000" w:themeColor="text1"/>
          <w:sz w:val="22"/>
          <w:szCs w:val="22"/>
        </w:rPr>
        <w:t xml:space="preserve">the aims and objectives (what is the overall purpose and what will the project deliver?) and consideration of how the project will be delivered and evaluated. Methods for dissemination should also be considered along with timescales and sustainability.  </w:t>
      </w:r>
    </w:p>
    <w:p w14:paraId="31ABF013" w14:textId="0616ED87" w:rsidR="007F7C5B" w:rsidRPr="00927E70" w:rsidRDefault="007F7C5B" w:rsidP="001804AE">
      <w:pPr>
        <w:rPr>
          <w:rFonts w:ascii="Arial" w:hAnsi="Arial" w:cs="Arial"/>
          <w:color w:val="000000" w:themeColor="text1"/>
          <w:sz w:val="22"/>
          <w:szCs w:val="22"/>
        </w:rPr>
      </w:pPr>
    </w:p>
    <w:p w14:paraId="733C9163" w14:textId="64135904" w:rsidR="00466ED6" w:rsidRDefault="000E6FE9" w:rsidP="001804AE">
      <w:pPr>
        <w:rPr>
          <w:rFonts w:ascii="Arial" w:hAnsi="Arial" w:cs="Arial"/>
          <w:color w:val="000000" w:themeColor="text1"/>
          <w:sz w:val="22"/>
          <w:szCs w:val="22"/>
        </w:rPr>
      </w:pPr>
      <w:r w:rsidRPr="00927E70">
        <w:rPr>
          <w:rFonts w:ascii="Arial" w:hAnsi="Arial" w:cs="Arial"/>
          <w:color w:val="000000" w:themeColor="text1"/>
          <w:sz w:val="22"/>
          <w:szCs w:val="22"/>
        </w:rPr>
        <w:t xml:space="preserve">To apply, please </w:t>
      </w:r>
      <w:r w:rsidR="00927E70" w:rsidRPr="00927E70">
        <w:rPr>
          <w:rFonts w:ascii="Arial" w:hAnsi="Arial" w:cs="Arial"/>
          <w:color w:val="000000" w:themeColor="text1"/>
          <w:sz w:val="22"/>
          <w:szCs w:val="22"/>
        </w:rPr>
        <w:t>complete the m</w:t>
      </w:r>
      <w:r w:rsidRPr="00927E70">
        <w:rPr>
          <w:rFonts w:ascii="Arial" w:hAnsi="Arial" w:cs="Arial"/>
          <w:color w:val="000000" w:themeColor="text1"/>
          <w:sz w:val="22"/>
          <w:szCs w:val="22"/>
        </w:rPr>
        <w:t xml:space="preserve">anual </w:t>
      </w:r>
      <w:r w:rsidR="00927E70" w:rsidRPr="00927E70">
        <w:rPr>
          <w:rFonts w:ascii="Arial" w:hAnsi="Arial" w:cs="Arial"/>
          <w:color w:val="000000" w:themeColor="text1"/>
          <w:sz w:val="22"/>
          <w:szCs w:val="22"/>
        </w:rPr>
        <w:t>application f</w:t>
      </w:r>
      <w:r w:rsidRPr="00927E70">
        <w:rPr>
          <w:rFonts w:ascii="Arial" w:hAnsi="Arial" w:cs="Arial"/>
          <w:color w:val="000000" w:themeColor="text1"/>
          <w:sz w:val="22"/>
          <w:szCs w:val="22"/>
        </w:rPr>
        <w:t xml:space="preserve">orm </w:t>
      </w:r>
      <w:r w:rsidR="00927E70" w:rsidRPr="00927E70">
        <w:rPr>
          <w:rFonts w:ascii="Arial" w:hAnsi="Arial" w:cs="Arial"/>
          <w:color w:val="000000" w:themeColor="text1"/>
          <w:sz w:val="22"/>
          <w:szCs w:val="22"/>
        </w:rPr>
        <w:t>(attached</w:t>
      </w:r>
      <w:r w:rsidR="00466ED6">
        <w:rPr>
          <w:rFonts w:ascii="Arial" w:hAnsi="Arial" w:cs="Arial"/>
          <w:color w:val="000000" w:themeColor="text1"/>
          <w:sz w:val="22"/>
          <w:szCs w:val="22"/>
        </w:rPr>
        <w:t>)</w:t>
      </w:r>
      <w:r w:rsidR="00927E70" w:rsidRPr="00927E70">
        <w:rPr>
          <w:rFonts w:ascii="Arial" w:hAnsi="Arial" w:cs="Arial"/>
          <w:color w:val="000000" w:themeColor="text1"/>
          <w:sz w:val="22"/>
          <w:szCs w:val="22"/>
        </w:rPr>
        <w:t xml:space="preserve"> </w:t>
      </w:r>
      <w:r w:rsidRPr="00927E70">
        <w:rPr>
          <w:rFonts w:ascii="Arial" w:hAnsi="Arial" w:cs="Arial"/>
          <w:color w:val="000000" w:themeColor="text1"/>
          <w:sz w:val="22"/>
          <w:szCs w:val="22"/>
        </w:rPr>
        <w:t>and</w:t>
      </w:r>
      <w:r w:rsidR="00EC7BEF" w:rsidRPr="00927E70">
        <w:rPr>
          <w:rFonts w:ascii="Arial" w:hAnsi="Arial" w:cs="Arial"/>
          <w:color w:val="000000" w:themeColor="text1"/>
          <w:sz w:val="22"/>
          <w:szCs w:val="22"/>
        </w:rPr>
        <w:t xml:space="preserve"> send</w:t>
      </w:r>
      <w:r w:rsidRPr="00927E70">
        <w:rPr>
          <w:rFonts w:ascii="Arial" w:hAnsi="Arial" w:cs="Arial"/>
          <w:color w:val="000000" w:themeColor="text1"/>
          <w:sz w:val="22"/>
          <w:szCs w:val="22"/>
        </w:rPr>
        <w:t xml:space="preserve"> with a c</w:t>
      </w:r>
      <w:r w:rsidR="00927E70" w:rsidRPr="00927E70">
        <w:rPr>
          <w:rFonts w:ascii="Arial" w:hAnsi="Arial" w:cs="Arial"/>
          <w:color w:val="000000" w:themeColor="text1"/>
          <w:sz w:val="22"/>
          <w:szCs w:val="22"/>
        </w:rPr>
        <w:t xml:space="preserve">overing letter to Helen Edwards, </w:t>
      </w:r>
      <w:r w:rsidR="00180051" w:rsidRPr="00927E70">
        <w:rPr>
          <w:rFonts w:ascii="Arial" w:hAnsi="Arial" w:cs="Arial"/>
          <w:color w:val="000000" w:themeColor="text1"/>
          <w:sz w:val="22"/>
          <w:szCs w:val="22"/>
        </w:rPr>
        <w:t xml:space="preserve">Administrator </w:t>
      </w:r>
      <w:hyperlink r:id="rId8" w:history="1">
        <w:r w:rsidRPr="00927E70">
          <w:rPr>
            <w:rStyle w:val="Hyperlink"/>
            <w:rFonts w:ascii="Arial" w:hAnsi="Arial" w:cs="Arial"/>
            <w:sz w:val="22"/>
            <w:szCs w:val="22"/>
          </w:rPr>
          <w:t>h.edwards12@nhs.net</w:t>
        </w:r>
      </w:hyperlink>
      <w:r w:rsidRPr="00927E70">
        <w:rPr>
          <w:rFonts w:ascii="Arial" w:hAnsi="Arial" w:cs="Arial"/>
          <w:sz w:val="22"/>
          <w:szCs w:val="22"/>
        </w:rPr>
        <w:t xml:space="preserve">  </w:t>
      </w:r>
      <w:r w:rsidRPr="00180051">
        <w:rPr>
          <w:rFonts w:ascii="Arial" w:hAnsi="Arial" w:cs="Arial"/>
          <w:b/>
          <w:color w:val="000000" w:themeColor="text1"/>
          <w:sz w:val="22"/>
          <w:szCs w:val="22"/>
        </w:rPr>
        <w:t xml:space="preserve">by </w:t>
      </w:r>
      <w:r w:rsidR="00466ED6" w:rsidRPr="00180051">
        <w:rPr>
          <w:rFonts w:ascii="Arial" w:hAnsi="Arial" w:cs="Arial"/>
          <w:b/>
          <w:color w:val="000000" w:themeColor="text1"/>
          <w:sz w:val="22"/>
          <w:szCs w:val="22"/>
        </w:rPr>
        <w:t>11</w:t>
      </w:r>
      <w:r w:rsidR="00180051" w:rsidRPr="00180051">
        <w:rPr>
          <w:rFonts w:ascii="Arial" w:hAnsi="Arial" w:cs="Arial"/>
          <w:b/>
          <w:color w:val="000000" w:themeColor="text1"/>
          <w:sz w:val="22"/>
          <w:szCs w:val="22"/>
        </w:rPr>
        <w:t>th</w:t>
      </w:r>
      <w:r w:rsidR="00466ED6" w:rsidRPr="00180051">
        <w:rPr>
          <w:rFonts w:ascii="Arial" w:hAnsi="Arial" w:cs="Arial"/>
          <w:b/>
          <w:color w:val="000000" w:themeColor="text1"/>
          <w:sz w:val="22"/>
          <w:szCs w:val="22"/>
        </w:rPr>
        <w:t xml:space="preserve"> May 2021</w:t>
      </w:r>
      <w:r w:rsidR="00466ED6">
        <w:rPr>
          <w:rFonts w:ascii="Arial" w:hAnsi="Arial" w:cs="Arial"/>
          <w:color w:val="000000" w:themeColor="text1"/>
          <w:sz w:val="22"/>
          <w:szCs w:val="22"/>
        </w:rPr>
        <w:t>. The covering letter should include:</w:t>
      </w:r>
    </w:p>
    <w:p w14:paraId="03F95537" w14:textId="77777777" w:rsidR="00180051" w:rsidRDefault="00180051" w:rsidP="001804AE">
      <w:pPr>
        <w:rPr>
          <w:rFonts w:ascii="Arial" w:hAnsi="Arial" w:cs="Arial"/>
          <w:color w:val="000000" w:themeColor="text1"/>
          <w:sz w:val="22"/>
          <w:szCs w:val="22"/>
        </w:rPr>
      </w:pPr>
    </w:p>
    <w:p w14:paraId="48971788" w14:textId="66B86A34" w:rsidR="00466ED6" w:rsidRPr="00466ED6" w:rsidRDefault="00466ED6" w:rsidP="00466ED6">
      <w:pPr>
        <w:pStyle w:val="ListParagraph"/>
        <w:numPr>
          <w:ilvl w:val="0"/>
          <w:numId w:val="13"/>
        </w:numPr>
        <w:rPr>
          <w:rFonts w:ascii="Arial" w:hAnsi="Arial" w:cs="Arial"/>
          <w:color w:val="000000" w:themeColor="text1"/>
          <w:sz w:val="22"/>
          <w:szCs w:val="22"/>
        </w:rPr>
      </w:pPr>
      <w:r w:rsidRPr="00466ED6">
        <w:rPr>
          <w:rFonts w:ascii="Arial" w:hAnsi="Arial" w:cs="Arial"/>
          <w:color w:val="000000" w:themeColor="text1"/>
          <w:sz w:val="22"/>
          <w:szCs w:val="22"/>
        </w:rPr>
        <w:t>The Fellowship in which you are interested (i.e. either Clinical Supervision or Return to Practice);</w:t>
      </w:r>
    </w:p>
    <w:p w14:paraId="1A7DC9EE" w14:textId="0688E0CA" w:rsidR="00466ED6" w:rsidRPr="00466ED6" w:rsidRDefault="00466ED6" w:rsidP="00466ED6">
      <w:pPr>
        <w:pStyle w:val="ListParagraph"/>
        <w:numPr>
          <w:ilvl w:val="0"/>
          <w:numId w:val="13"/>
        </w:numPr>
        <w:rPr>
          <w:rFonts w:ascii="Arial" w:hAnsi="Arial" w:cs="Arial"/>
          <w:color w:val="000000" w:themeColor="text1"/>
          <w:sz w:val="22"/>
          <w:szCs w:val="22"/>
        </w:rPr>
      </w:pPr>
      <w:r w:rsidRPr="00466ED6">
        <w:rPr>
          <w:rFonts w:ascii="Arial" w:hAnsi="Arial" w:cs="Arial"/>
          <w:color w:val="000000" w:themeColor="text1"/>
          <w:sz w:val="22"/>
          <w:szCs w:val="22"/>
        </w:rPr>
        <w:t>Your reasons for applying;</w:t>
      </w:r>
    </w:p>
    <w:p w14:paraId="4DC480AA" w14:textId="56B8352F" w:rsidR="00466ED6" w:rsidRPr="00466ED6" w:rsidRDefault="00466ED6" w:rsidP="00466ED6">
      <w:pPr>
        <w:pStyle w:val="ListParagraph"/>
        <w:numPr>
          <w:ilvl w:val="0"/>
          <w:numId w:val="13"/>
        </w:numPr>
        <w:rPr>
          <w:rFonts w:ascii="Arial" w:hAnsi="Arial" w:cs="Arial"/>
          <w:color w:val="000000" w:themeColor="text1"/>
          <w:sz w:val="22"/>
          <w:szCs w:val="22"/>
        </w:rPr>
      </w:pPr>
      <w:r w:rsidRPr="00466ED6">
        <w:rPr>
          <w:rFonts w:ascii="Arial" w:hAnsi="Arial" w:cs="Arial"/>
          <w:color w:val="000000" w:themeColor="text1"/>
          <w:sz w:val="22"/>
          <w:szCs w:val="22"/>
        </w:rPr>
        <w:t>An outline of what you consider you would be able to achieve during the year and how you would go about it.</w:t>
      </w:r>
    </w:p>
    <w:p w14:paraId="304FD339" w14:textId="676EA35B" w:rsidR="000E6FE9" w:rsidRPr="00927E70" w:rsidRDefault="000E6FE9" w:rsidP="001804AE">
      <w:pPr>
        <w:rPr>
          <w:rFonts w:ascii="Arial" w:hAnsi="Arial" w:cs="Arial"/>
          <w:color w:val="000000" w:themeColor="text1"/>
          <w:sz w:val="22"/>
          <w:szCs w:val="22"/>
        </w:rPr>
      </w:pPr>
      <w:r w:rsidRPr="00927E70">
        <w:rPr>
          <w:rFonts w:ascii="Arial" w:hAnsi="Arial" w:cs="Arial"/>
          <w:color w:val="000000" w:themeColor="text1"/>
          <w:sz w:val="22"/>
          <w:szCs w:val="22"/>
        </w:rPr>
        <w:t xml:space="preserve"> </w:t>
      </w:r>
    </w:p>
    <w:p w14:paraId="66362DEE" w14:textId="77777777" w:rsidR="000E6FE9" w:rsidRPr="00927E70" w:rsidRDefault="000E6FE9" w:rsidP="001804AE">
      <w:pPr>
        <w:rPr>
          <w:rFonts w:ascii="Arial" w:hAnsi="Arial" w:cs="Arial"/>
          <w:color w:val="000000" w:themeColor="text1"/>
          <w:sz w:val="22"/>
          <w:szCs w:val="22"/>
        </w:rPr>
      </w:pPr>
    </w:p>
    <w:p w14:paraId="75BE13C2" w14:textId="2CC3C9EC" w:rsidR="000E6FE9" w:rsidRPr="00927E70" w:rsidRDefault="000E6FE9" w:rsidP="001804AE">
      <w:pPr>
        <w:pStyle w:val="NormalWeb"/>
        <w:shd w:val="clear" w:color="auto" w:fill="FFFFFF"/>
        <w:spacing w:before="0" w:beforeAutospacing="0" w:after="0" w:afterAutospacing="0"/>
        <w:rPr>
          <w:rStyle w:val="Emphasis"/>
          <w:rFonts w:asciiTheme="minorHAnsi" w:hAnsiTheme="minorHAnsi" w:cs="Arial"/>
          <w:sz w:val="22"/>
          <w:szCs w:val="22"/>
        </w:rPr>
      </w:pPr>
      <w:r w:rsidRPr="00927E70">
        <w:rPr>
          <w:rStyle w:val="Emphasis"/>
          <w:rFonts w:asciiTheme="minorHAnsi" w:hAnsiTheme="minorHAnsi" w:cs="Arial"/>
          <w:b/>
          <w:sz w:val="22"/>
          <w:szCs w:val="22"/>
        </w:rPr>
        <w:t>Conflicts of Interest</w:t>
      </w:r>
    </w:p>
    <w:p w14:paraId="180902F9" w14:textId="77777777" w:rsidR="000E6FE9" w:rsidRPr="00927E70" w:rsidRDefault="000E6FE9" w:rsidP="001804AE">
      <w:pPr>
        <w:pStyle w:val="NormalWeb"/>
        <w:shd w:val="clear" w:color="auto" w:fill="FFFFFF"/>
        <w:spacing w:before="0" w:beforeAutospacing="0" w:after="0" w:afterAutospacing="0"/>
        <w:rPr>
          <w:rStyle w:val="Emphasis"/>
          <w:rFonts w:asciiTheme="minorHAnsi" w:hAnsiTheme="minorHAnsi" w:cs="Arial"/>
          <w:color w:val="444444"/>
          <w:sz w:val="22"/>
          <w:szCs w:val="22"/>
        </w:rPr>
      </w:pPr>
      <w:r w:rsidRPr="00927E70">
        <w:rPr>
          <w:rStyle w:val="Emphasis"/>
          <w:rFonts w:asciiTheme="minorHAnsi" w:hAnsiTheme="minorHAnsi" w:cs="Arial"/>
          <w:color w:val="444444"/>
          <w:sz w:val="22"/>
          <w:szCs w:val="22"/>
        </w:rPr>
        <w:t>BSW CCG is obligated to manage conflicts of interest effectively in order to protect healthcare professionals and maintain public trust in the NHS. In order to support BSW CCG in meeting this obligation, applicants should declare any real or perceived interest which, if employed by the CCG, may have an adverse bearing on the organisation.  Declarations of interest must be made in the supporting information section of any application. If an applicant does not have an interest to declare they should clearly state ‘no interests to declare’ within the supporting information section. Please note that failure to provide information about an interest or a ‘no interest to declare’ statement at this stage of the application process will result in your application not being considered.</w:t>
      </w:r>
    </w:p>
    <w:p w14:paraId="70775F88" w14:textId="77777777" w:rsidR="00180051" w:rsidRDefault="00180051" w:rsidP="001804AE">
      <w:pPr>
        <w:rPr>
          <w:rFonts w:ascii="Arial" w:hAnsi="Arial" w:cs="Arial"/>
          <w:color w:val="000000" w:themeColor="text1"/>
          <w:sz w:val="22"/>
          <w:szCs w:val="22"/>
        </w:rPr>
      </w:pPr>
    </w:p>
    <w:p w14:paraId="54A617E9" w14:textId="7187068E" w:rsidR="00F57345" w:rsidRPr="00180051" w:rsidRDefault="00F57345" w:rsidP="001804AE">
      <w:pPr>
        <w:rPr>
          <w:rFonts w:ascii="Arial" w:hAnsi="Arial" w:cs="Arial"/>
          <w:b/>
          <w:sz w:val="22"/>
          <w:szCs w:val="22"/>
        </w:rPr>
      </w:pPr>
      <w:r w:rsidRPr="00180051">
        <w:rPr>
          <w:rFonts w:ascii="Arial" w:hAnsi="Arial" w:cs="Arial"/>
          <w:b/>
          <w:color w:val="000000" w:themeColor="text1"/>
          <w:sz w:val="22"/>
          <w:szCs w:val="22"/>
        </w:rPr>
        <w:t xml:space="preserve">Interviews will be held </w:t>
      </w:r>
      <w:r w:rsidR="00180051" w:rsidRPr="00180051">
        <w:rPr>
          <w:rFonts w:ascii="Arial" w:hAnsi="Arial" w:cs="Arial"/>
          <w:b/>
          <w:color w:val="000000" w:themeColor="text1"/>
          <w:sz w:val="22"/>
          <w:szCs w:val="22"/>
        </w:rPr>
        <w:t>on 20</w:t>
      </w:r>
      <w:r w:rsidR="00180051" w:rsidRPr="00180051">
        <w:rPr>
          <w:rFonts w:ascii="Arial" w:hAnsi="Arial" w:cs="Arial"/>
          <w:b/>
          <w:color w:val="000000" w:themeColor="text1"/>
          <w:sz w:val="22"/>
          <w:szCs w:val="22"/>
          <w:vertAlign w:val="superscript"/>
        </w:rPr>
        <w:t>th</w:t>
      </w:r>
      <w:r w:rsidR="00180051" w:rsidRPr="00180051">
        <w:rPr>
          <w:rFonts w:ascii="Arial" w:hAnsi="Arial" w:cs="Arial"/>
          <w:b/>
          <w:color w:val="000000" w:themeColor="text1"/>
          <w:sz w:val="22"/>
          <w:szCs w:val="22"/>
        </w:rPr>
        <w:t xml:space="preserve"> May 2021.</w:t>
      </w:r>
    </w:p>
    <w:p w14:paraId="02F02AA7" w14:textId="77777777" w:rsidR="00F57345" w:rsidRPr="00927E70" w:rsidRDefault="00F57345" w:rsidP="001804AE">
      <w:pPr>
        <w:rPr>
          <w:rFonts w:ascii="Arial" w:hAnsi="Arial" w:cs="Arial"/>
          <w:sz w:val="22"/>
          <w:szCs w:val="22"/>
        </w:rPr>
      </w:pPr>
    </w:p>
    <w:p w14:paraId="52A0F673" w14:textId="2729A8AB" w:rsidR="00F57345" w:rsidRPr="00927E70" w:rsidRDefault="00466ED6" w:rsidP="001804AE">
      <w:pPr>
        <w:rPr>
          <w:rFonts w:ascii="Arial" w:hAnsi="Arial" w:cs="Arial"/>
          <w:sz w:val="22"/>
          <w:szCs w:val="22"/>
        </w:rPr>
      </w:pPr>
      <w:r>
        <w:rPr>
          <w:rFonts w:ascii="Arial" w:hAnsi="Arial" w:cs="Arial"/>
          <w:sz w:val="22"/>
          <w:szCs w:val="22"/>
        </w:rPr>
        <w:t>For further information</w:t>
      </w:r>
      <w:r w:rsidR="00F57345" w:rsidRPr="00927E70">
        <w:rPr>
          <w:rFonts w:ascii="Arial" w:hAnsi="Arial" w:cs="Arial"/>
          <w:sz w:val="22"/>
          <w:szCs w:val="22"/>
        </w:rPr>
        <w:t xml:space="preserve"> contact </w:t>
      </w:r>
      <w:r w:rsidR="00DC492D" w:rsidRPr="00927E70">
        <w:rPr>
          <w:rFonts w:ascii="Arial" w:hAnsi="Arial" w:cs="Arial"/>
          <w:sz w:val="22"/>
          <w:szCs w:val="22"/>
        </w:rPr>
        <w:t xml:space="preserve">Hilary Fairfield, Project Manager – </w:t>
      </w:r>
      <w:hyperlink r:id="rId9" w:history="1">
        <w:r w:rsidR="00DC492D" w:rsidRPr="00927E70">
          <w:rPr>
            <w:rStyle w:val="Hyperlink"/>
            <w:rFonts w:ascii="Arial" w:hAnsi="Arial" w:cs="Arial"/>
            <w:sz w:val="22"/>
            <w:szCs w:val="22"/>
          </w:rPr>
          <w:t>hilary.fairfield@nhs.net</w:t>
        </w:r>
      </w:hyperlink>
    </w:p>
    <w:p w14:paraId="3847A486" w14:textId="77777777" w:rsidR="00DC492D" w:rsidRPr="00927E70" w:rsidRDefault="00DC492D" w:rsidP="001804AE">
      <w:pPr>
        <w:rPr>
          <w:rFonts w:ascii="Arial" w:hAnsi="Arial" w:cs="Arial"/>
          <w:sz w:val="22"/>
          <w:szCs w:val="22"/>
        </w:rPr>
      </w:pPr>
    </w:p>
    <w:bookmarkStart w:id="1" w:name="_MON_1673964428"/>
    <w:bookmarkEnd w:id="1"/>
    <w:p w14:paraId="3C93C60D" w14:textId="77777777" w:rsidR="0035496A" w:rsidRPr="00927E70" w:rsidRDefault="0071046D" w:rsidP="001804AE">
      <w:pPr>
        <w:rPr>
          <w:rFonts w:ascii="Arial" w:hAnsi="Arial" w:cs="Arial"/>
          <w:sz w:val="22"/>
          <w:szCs w:val="22"/>
        </w:rPr>
      </w:pPr>
      <w:r w:rsidRPr="00927E70">
        <w:rPr>
          <w:rFonts w:ascii="Arial" w:hAnsi="Arial" w:cs="Arial"/>
          <w:sz w:val="22"/>
          <w:szCs w:val="22"/>
        </w:rPr>
        <w:object w:dxaOrig="1508" w:dyaOrig="943" w14:anchorId="75D5B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0" o:title=""/>
          </v:shape>
          <o:OLEObject Type="Embed" ProgID="Word.Document.8" ShapeID="_x0000_i1025" DrawAspect="Icon" ObjectID="_1680077360" r:id="rId11">
            <o:FieldCodes>\s</o:FieldCodes>
          </o:OLEObject>
        </w:object>
      </w:r>
    </w:p>
    <w:p w14:paraId="0DCF30C2" w14:textId="77777777" w:rsidR="00DC492D" w:rsidRPr="00927E70" w:rsidRDefault="00DC492D" w:rsidP="001804AE">
      <w:pPr>
        <w:rPr>
          <w:rFonts w:ascii="Arial" w:hAnsi="Arial" w:cs="Arial"/>
          <w:sz w:val="22"/>
          <w:szCs w:val="22"/>
        </w:rPr>
      </w:pPr>
    </w:p>
    <w:p w14:paraId="608E43E3" w14:textId="77777777" w:rsidR="00DC492D" w:rsidRPr="00927E70" w:rsidRDefault="00DC492D" w:rsidP="001804AE">
      <w:pPr>
        <w:rPr>
          <w:rFonts w:ascii="Arial" w:hAnsi="Arial" w:cs="Arial"/>
          <w:sz w:val="22"/>
          <w:szCs w:val="22"/>
        </w:rPr>
      </w:pPr>
    </w:p>
    <w:p w14:paraId="4CCF4B42" w14:textId="77777777" w:rsidR="00DC492D" w:rsidRPr="00927E70" w:rsidRDefault="00DC492D" w:rsidP="001804AE">
      <w:pPr>
        <w:rPr>
          <w:rFonts w:ascii="Arial" w:hAnsi="Arial" w:cs="Arial"/>
          <w:sz w:val="22"/>
          <w:szCs w:val="22"/>
        </w:rPr>
      </w:pPr>
    </w:p>
    <w:p w14:paraId="4786FD1D" w14:textId="77777777" w:rsidR="00DC492D" w:rsidRPr="00927E70" w:rsidRDefault="00DC492D" w:rsidP="001804AE">
      <w:pPr>
        <w:rPr>
          <w:rFonts w:ascii="Arial" w:hAnsi="Arial" w:cs="Arial"/>
          <w:sz w:val="22"/>
          <w:szCs w:val="22"/>
        </w:rPr>
      </w:pPr>
    </w:p>
    <w:p w14:paraId="20A92F15" w14:textId="77777777" w:rsidR="00DC492D" w:rsidRPr="00927E70" w:rsidRDefault="00DC492D" w:rsidP="001804AE">
      <w:pPr>
        <w:rPr>
          <w:rFonts w:ascii="Arial" w:hAnsi="Arial" w:cs="Arial"/>
          <w:sz w:val="22"/>
          <w:szCs w:val="22"/>
        </w:rPr>
      </w:pPr>
    </w:p>
    <w:sectPr w:rsidR="00DC492D" w:rsidRPr="00927E70" w:rsidSect="00F57345">
      <w:headerReference w:type="default" r:id="rId12"/>
      <w:headerReference w:type="first" r:id="rId13"/>
      <w:pgSz w:w="11900" w:h="16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63ED87" w15:done="0"/>
  <w15:commentEx w15:paraId="7A63507E" w15:done="0"/>
  <w15:commentEx w15:paraId="3837359D" w15:done="0"/>
  <w15:commentEx w15:paraId="66E3B5D8" w15:done="0"/>
  <w15:commentEx w15:paraId="511482DE" w15:done="0"/>
  <w15:commentEx w15:paraId="165FD545" w15:done="0"/>
  <w15:commentEx w15:paraId="257EAF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6739" w16cex:dateUtc="2021-03-23T13:10:00Z"/>
  <w16cex:commentExtensible w16cex:durableId="24046748" w16cex:dateUtc="2021-03-23T13:10:00Z"/>
  <w16cex:commentExtensible w16cex:durableId="24046765" w16cex:dateUtc="2021-03-23T13:11:00Z"/>
  <w16cex:commentExtensible w16cex:durableId="240467EE" w16cex:dateUtc="2021-03-23T13:13:00Z"/>
  <w16cex:commentExtensible w16cex:durableId="2404680A" w16cex:dateUtc="2021-03-23T13:13:00Z"/>
  <w16cex:commentExtensible w16cex:durableId="240467A8" w16cex:dateUtc="2021-03-23T13:12:00Z"/>
  <w16cex:commentExtensible w16cex:durableId="24046880" w16cex:dateUtc="2021-03-2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3ED87" w16cid:durableId="24046739"/>
  <w16cid:commentId w16cid:paraId="7A63507E" w16cid:durableId="24046748"/>
  <w16cid:commentId w16cid:paraId="3837359D" w16cid:durableId="24046765"/>
  <w16cid:commentId w16cid:paraId="66E3B5D8" w16cid:durableId="240467EE"/>
  <w16cid:commentId w16cid:paraId="511482DE" w16cid:durableId="2404680A"/>
  <w16cid:commentId w16cid:paraId="165FD545" w16cid:durableId="240467A8"/>
  <w16cid:commentId w16cid:paraId="257EAF2B" w16cid:durableId="24046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CE27" w14:textId="77777777" w:rsidR="00D11E15" w:rsidRDefault="00D11E15" w:rsidP="008D08A8">
      <w:r>
        <w:separator/>
      </w:r>
    </w:p>
  </w:endnote>
  <w:endnote w:type="continuationSeparator" w:id="0">
    <w:p w14:paraId="33479E5D" w14:textId="77777777" w:rsidR="00D11E15" w:rsidRDefault="00D11E15" w:rsidP="008D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0C6FC" w14:textId="77777777" w:rsidR="00D11E15" w:rsidRDefault="00D11E15" w:rsidP="008D08A8">
      <w:r>
        <w:separator/>
      </w:r>
    </w:p>
  </w:footnote>
  <w:footnote w:type="continuationSeparator" w:id="0">
    <w:p w14:paraId="7720CE77" w14:textId="77777777" w:rsidR="00D11E15" w:rsidRDefault="00D11E15" w:rsidP="008D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6FEA" w14:textId="0129B796" w:rsidR="008D08A8" w:rsidRDefault="008D08A8" w:rsidP="008D08A8">
    <w:pPr>
      <w:pStyle w:val="Header"/>
      <w:jc w:val="right"/>
    </w:pPr>
  </w:p>
  <w:p w14:paraId="2F7EAEE8" w14:textId="77777777" w:rsidR="008D08A8" w:rsidRDefault="008D0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DD1B" w14:textId="5ABAB3DC" w:rsidR="00F57345" w:rsidRDefault="00180051" w:rsidP="00F57345">
    <w:pPr>
      <w:pStyle w:val="Header"/>
      <w:jc w:val="right"/>
    </w:pPr>
    <w:r>
      <w:rPr>
        <w:noProof/>
        <w:lang w:eastAsia="en-GB"/>
      </w:rPr>
      <w:drawing>
        <wp:inline distT="0" distB="0" distL="0" distR="0" wp14:anchorId="4792D983" wp14:editId="67AF4137">
          <wp:extent cx="2114550" cy="495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468" cy="497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158"/>
    <w:multiLevelType w:val="hybridMultilevel"/>
    <w:tmpl w:val="B9DA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8FB"/>
    <w:multiLevelType w:val="hybridMultilevel"/>
    <w:tmpl w:val="C48E23FC"/>
    <w:lvl w:ilvl="0" w:tplc="198EBD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61691"/>
    <w:multiLevelType w:val="hybridMultilevel"/>
    <w:tmpl w:val="EBB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B1723"/>
    <w:multiLevelType w:val="hybridMultilevel"/>
    <w:tmpl w:val="7EBC88E0"/>
    <w:lvl w:ilvl="0" w:tplc="666CB184">
      <w:start w:val="1"/>
      <w:numFmt w:val="bullet"/>
      <w:lvlText w:val="•"/>
      <w:lvlJc w:val="left"/>
      <w:pPr>
        <w:tabs>
          <w:tab w:val="num" w:pos="720"/>
        </w:tabs>
        <w:ind w:left="720" w:hanging="360"/>
      </w:pPr>
      <w:rPr>
        <w:rFonts w:ascii="Arial" w:hAnsi="Arial" w:hint="default"/>
      </w:rPr>
    </w:lvl>
    <w:lvl w:ilvl="1" w:tplc="CAB4E1A0" w:tentative="1">
      <w:start w:val="1"/>
      <w:numFmt w:val="bullet"/>
      <w:lvlText w:val="•"/>
      <w:lvlJc w:val="left"/>
      <w:pPr>
        <w:tabs>
          <w:tab w:val="num" w:pos="1440"/>
        </w:tabs>
        <w:ind w:left="1440" w:hanging="360"/>
      </w:pPr>
      <w:rPr>
        <w:rFonts w:ascii="Arial" w:hAnsi="Arial" w:hint="default"/>
      </w:rPr>
    </w:lvl>
    <w:lvl w:ilvl="2" w:tplc="321834A2" w:tentative="1">
      <w:start w:val="1"/>
      <w:numFmt w:val="bullet"/>
      <w:lvlText w:val="•"/>
      <w:lvlJc w:val="left"/>
      <w:pPr>
        <w:tabs>
          <w:tab w:val="num" w:pos="2160"/>
        </w:tabs>
        <w:ind w:left="2160" w:hanging="360"/>
      </w:pPr>
      <w:rPr>
        <w:rFonts w:ascii="Arial" w:hAnsi="Arial" w:hint="default"/>
      </w:rPr>
    </w:lvl>
    <w:lvl w:ilvl="3" w:tplc="86D285E0" w:tentative="1">
      <w:start w:val="1"/>
      <w:numFmt w:val="bullet"/>
      <w:lvlText w:val="•"/>
      <w:lvlJc w:val="left"/>
      <w:pPr>
        <w:tabs>
          <w:tab w:val="num" w:pos="2880"/>
        </w:tabs>
        <w:ind w:left="2880" w:hanging="360"/>
      </w:pPr>
      <w:rPr>
        <w:rFonts w:ascii="Arial" w:hAnsi="Arial" w:hint="default"/>
      </w:rPr>
    </w:lvl>
    <w:lvl w:ilvl="4" w:tplc="84483980" w:tentative="1">
      <w:start w:val="1"/>
      <w:numFmt w:val="bullet"/>
      <w:lvlText w:val="•"/>
      <w:lvlJc w:val="left"/>
      <w:pPr>
        <w:tabs>
          <w:tab w:val="num" w:pos="3600"/>
        </w:tabs>
        <w:ind w:left="3600" w:hanging="360"/>
      </w:pPr>
      <w:rPr>
        <w:rFonts w:ascii="Arial" w:hAnsi="Arial" w:hint="default"/>
      </w:rPr>
    </w:lvl>
    <w:lvl w:ilvl="5" w:tplc="39E20D7E" w:tentative="1">
      <w:start w:val="1"/>
      <w:numFmt w:val="bullet"/>
      <w:lvlText w:val="•"/>
      <w:lvlJc w:val="left"/>
      <w:pPr>
        <w:tabs>
          <w:tab w:val="num" w:pos="4320"/>
        </w:tabs>
        <w:ind w:left="4320" w:hanging="360"/>
      </w:pPr>
      <w:rPr>
        <w:rFonts w:ascii="Arial" w:hAnsi="Arial" w:hint="default"/>
      </w:rPr>
    </w:lvl>
    <w:lvl w:ilvl="6" w:tplc="EEB65362" w:tentative="1">
      <w:start w:val="1"/>
      <w:numFmt w:val="bullet"/>
      <w:lvlText w:val="•"/>
      <w:lvlJc w:val="left"/>
      <w:pPr>
        <w:tabs>
          <w:tab w:val="num" w:pos="5040"/>
        </w:tabs>
        <w:ind w:left="5040" w:hanging="360"/>
      </w:pPr>
      <w:rPr>
        <w:rFonts w:ascii="Arial" w:hAnsi="Arial" w:hint="default"/>
      </w:rPr>
    </w:lvl>
    <w:lvl w:ilvl="7" w:tplc="44643F28" w:tentative="1">
      <w:start w:val="1"/>
      <w:numFmt w:val="bullet"/>
      <w:lvlText w:val="•"/>
      <w:lvlJc w:val="left"/>
      <w:pPr>
        <w:tabs>
          <w:tab w:val="num" w:pos="5760"/>
        </w:tabs>
        <w:ind w:left="5760" w:hanging="360"/>
      </w:pPr>
      <w:rPr>
        <w:rFonts w:ascii="Arial" w:hAnsi="Arial" w:hint="default"/>
      </w:rPr>
    </w:lvl>
    <w:lvl w:ilvl="8" w:tplc="7566267E" w:tentative="1">
      <w:start w:val="1"/>
      <w:numFmt w:val="bullet"/>
      <w:lvlText w:val="•"/>
      <w:lvlJc w:val="left"/>
      <w:pPr>
        <w:tabs>
          <w:tab w:val="num" w:pos="6480"/>
        </w:tabs>
        <w:ind w:left="6480" w:hanging="360"/>
      </w:pPr>
      <w:rPr>
        <w:rFonts w:ascii="Arial" w:hAnsi="Arial" w:hint="default"/>
      </w:rPr>
    </w:lvl>
  </w:abstractNum>
  <w:abstractNum w:abstractNumId="4">
    <w:nsid w:val="246E595A"/>
    <w:multiLevelType w:val="hybridMultilevel"/>
    <w:tmpl w:val="4C02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665DF"/>
    <w:multiLevelType w:val="hybridMultilevel"/>
    <w:tmpl w:val="B1186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751E02"/>
    <w:multiLevelType w:val="multilevel"/>
    <w:tmpl w:val="BCB0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92B45"/>
    <w:multiLevelType w:val="hybridMultilevel"/>
    <w:tmpl w:val="398CF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FE0F75"/>
    <w:multiLevelType w:val="hybridMultilevel"/>
    <w:tmpl w:val="3F7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85E69"/>
    <w:multiLevelType w:val="hybridMultilevel"/>
    <w:tmpl w:val="4266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6F3319"/>
    <w:multiLevelType w:val="hybridMultilevel"/>
    <w:tmpl w:val="1036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C04BC"/>
    <w:multiLevelType w:val="hybridMultilevel"/>
    <w:tmpl w:val="A75E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D76AAF"/>
    <w:multiLevelType w:val="hybridMultilevel"/>
    <w:tmpl w:val="AD4CAEAE"/>
    <w:lvl w:ilvl="0" w:tplc="F89030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10"/>
  </w:num>
  <w:num w:numId="4">
    <w:abstractNumId w:val="0"/>
  </w:num>
  <w:num w:numId="5">
    <w:abstractNumId w:val="3"/>
  </w:num>
  <w:num w:numId="6">
    <w:abstractNumId w:val="9"/>
  </w:num>
  <w:num w:numId="7">
    <w:abstractNumId w:val="1"/>
  </w:num>
  <w:num w:numId="8">
    <w:abstractNumId w:val="12"/>
  </w:num>
  <w:num w:numId="9">
    <w:abstractNumId w:val="4"/>
  </w:num>
  <w:num w:numId="10">
    <w:abstractNumId w:val="2"/>
  </w:num>
  <w:num w:numId="11">
    <w:abstractNumId w:val="5"/>
  </w:num>
  <w:num w:numId="12">
    <w:abstractNumId w:val="7"/>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a Fear">
    <w15:presenceInfo w15:providerId="AD" w15:userId="S::tina.fear@swindonccg.nhs.uk::c2a775cf-25f3-4111-a17b-057d9bd3e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D0"/>
    <w:rsid w:val="0004501F"/>
    <w:rsid w:val="00066AB6"/>
    <w:rsid w:val="000E1C99"/>
    <w:rsid w:val="000E6FE9"/>
    <w:rsid w:val="000F7A26"/>
    <w:rsid w:val="00123822"/>
    <w:rsid w:val="00136A5D"/>
    <w:rsid w:val="001473DE"/>
    <w:rsid w:val="00153ED6"/>
    <w:rsid w:val="0017074D"/>
    <w:rsid w:val="00171CF5"/>
    <w:rsid w:val="00180051"/>
    <w:rsid w:val="001804AE"/>
    <w:rsid w:val="001B67FC"/>
    <w:rsid w:val="0022553E"/>
    <w:rsid w:val="00250A67"/>
    <w:rsid w:val="00274CDF"/>
    <w:rsid w:val="002A6A06"/>
    <w:rsid w:val="00312956"/>
    <w:rsid w:val="003335E3"/>
    <w:rsid w:val="00336F95"/>
    <w:rsid w:val="00341C81"/>
    <w:rsid w:val="0035496A"/>
    <w:rsid w:val="00355F79"/>
    <w:rsid w:val="00372E4D"/>
    <w:rsid w:val="003C2303"/>
    <w:rsid w:val="003C2BDC"/>
    <w:rsid w:val="00415622"/>
    <w:rsid w:val="00425B10"/>
    <w:rsid w:val="00466ED6"/>
    <w:rsid w:val="004747A4"/>
    <w:rsid w:val="00476B1F"/>
    <w:rsid w:val="004D51E6"/>
    <w:rsid w:val="004E1CB8"/>
    <w:rsid w:val="00502797"/>
    <w:rsid w:val="0053657F"/>
    <w:rsid w:val="005639D0"/>
    <w:rsid w:val="005B379D"/>
    <w:rsid w:val="005E00A3"/>
    <w:rsid w:val="00620E6A"/>
    <w:rsid w:val="00641980"/>
    <w:rsid w:val="0065501C"/>
    <w:rsid w:val="00665BE5"/>
    <w:rsid w:val="00694C81"/>
    <w:rsid w:val="00697338"/>
    <w:rsid w:val="006A3580"/>
    <w:rsid w:val="006D39A0"/>
    <w:rsid w:val="006E65FF"/>
    <w:rsid w:val="006F2731"/>
    <w:rsid w:val="0071046D"/>
    <w:rsid w:val="00717824"/>
    <w:rsid w:val="00767F31"/>
    <w:rsid w:val="0079659C"/>
    <w:rsid w:val="007A0105"/>
    <w:rsid w:val="007A3C1C"/>
    <w:rsid w:val="007A5A4A"/>
    <w:rsid w:val="007D1B00"/>
    <w:rsid w:val="007F7C5B"/>
    <w:rsid w:val="0086408E"/>
    <w:rsid w:val="00872A93"/>
    <w:rsid w:val="008B0C93"/>
    <w:rsid w:val="008B1F90"/>
    <w:rsid w:val="008B3B5D"/>
    <w:rsid w:val="008D08A8"/>
    <w:rsid w:val="00907609"/>
    <w:rsid w:val="00927E70"/>
    <w:rsid w:val="009312C8"/>
    <w:rsid w:val="00972A55"/>
    <w:rsid w:val="00997EA0"/>
    <w:rsid w:val="00A0480A"/>
    <w:rsid w:val="00A74CB1"/>
    <w:rsid w:val="00AA7557"/>
    <w:rsid w:val="00B21615"/>
    <w:rsid w:val="00B21672"/>
    <w:rsid w:val="00B32772"/>
    <w:rsid w:val="00B44B12"/>
    <w:rsid w:val="00B54AB6"/>
    <w:rsid w:val="00B63B4E"/>
    <w:rsid w:val="00B702BB"/>
    <w:rsid w:val="00B704CB"/>
    <w:rsid w:val="00B80503"/>
    <w:rsid w:val="00BA4944"/>
    <w:rsid w:val="00BB12CF"/>
    <w:rsid w:val="00BD627B"/>
    <w:rsid w:val="00BE4131"/>
    <w:rsid w:val="00BF1DAE"/>
    <w:rsid w:val="00C1448E"/>
    <w:rsid w:val="00C27D9B"/>
    <w:rsid w:val="00C347D7"/>
    <w:rsid w:val="00C563DB"/>
    <w:rsid w:val="00C7799C"/>
    <w:rsid w:val="00C77F74"/>
    <w:rsid w:val="00C80292"/>
    <w:rsid w:val="00CB14C2"/>
    <w:rsid w:val="00CB7E8F"/>
    <w:rsid w:val="00CF6E74"/>
    <w:rsid w:val="00D11E15"/>
    <w:rsid w:val="00D2302F"/>
    <w:rsid w:val="00D746E4"/>
    <w:rsid w:val="00DB245C"/>
    <w:rsid w:val="00DC492D"/>
    <w:rsid w:val="00E0767A"/>
    <w:rsid w:val="00E0787B"/>
    <w:rsid w:val="00E22019"/>
    <w:rsid w:val="00E62A54"/>
    <w:rsid w:val="00E63964"/>
    <w:rsid w:val="00E7315A"/>
    <w:rsid w:val="00E9093C"/>
    <w:rsid w:val="00EC06BA"/>
    <w:rsid w:val="00EC7BEF"/>
    <w:rsid w:val="00EF20C2"/>
    <w:rsid w:val="00EF55C8"/>
    <w:rsid w:val="00F05892"/>
    <w:rsid w:val="00F07B0C"/>
    <w:rsid w:val="00F3629B"/>
    <w:rsid w:val="00F54980"/>
    <w:rsid w:val="00F57345"/>
    <w:rsid w:val="00F60861"/>
    <w:rsid w:val="00F70EF9"/>
    <w:rsid w:val="00F84B64"/>
    <w:rsid w:val="00FA6583"/>
    <w:rsid w:val="00FB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4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1F"/>
  </w:style>
  <w:style w:type="paragraph" w:styleId="Heading1">
    <w:name w:val="heading 1"/>
    <w:basedOn w:val="Normal"/>
    <w:next w:val="Normal"/>
    <w:link w:val="Heading1Char"/>
    <w:uiPriority w:val="9"/>
    <w:qFormat/>
    <w:rsid w:val="0035496A"/>
    <w:pPr>
      <w:keepNext/>
      <w:keepLines/>
      <w:spacing w:before="400" w:after="100" w:afterAutospacing="1"/>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D0"/>
    <w:pPr>
      <w:ind w:left="720"/>
      <w:contextualSpacing/>
    </w:pPr>
  </w:style>
  <w:style w:type="character" w:styleId="Hyperlink">
    <w:name w:val="Hyperlink"/>
    <w:basedOn w:val="DefaultParagraphFont"/>
    <w:uiPriority w:val="99"/>
    <w:unhideWhenUsed/>
    <w:rsid w:val="005639D0"/>
    <w:rPr>
      <w:color w:val="0563C1" w:themeColor="hyperlink"/>
      <w:u w:val="single"/>
    </w:rPr>
  </w:style>
  <w:style w:type="character" w:customStyle="1" w:styleId="apple-converted-space">
    <w:name w:val="apple-converted-space"/>
    <w:basedOn w:val="DefaultParagraphFont"/>
    <w:rsid w:val="00694C81"/>
  </w:style>
  <w:style w:type="paragraph" w:styleId="NormalWeb">
    <w:name w:val="Normal (Web)"/>
    <w:basedOn w:val="Normal"/>
    <w:uiPriority w:val="99"/>
    <w:unhideWhenUsed/>
    <w:rsid w:val="00694C8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97338"/>
    <w:rPr>
      <w:color w:val="605E5C"/>
      <w:shd w:val="clear" w:color="auto" w:fill="E1DFDD"/>
    </w:rPr>
  </w:style>
  <w:style w:type="paragraph" w:styleId="Header">
    <w:name w:val="header"/>
    <w:basedOn w:val="Normal"/>
    <w:link w:val="HeaderChar"/>
    <w:uiPriority w:val="99"/>
    <w:unhideWhenUsed/>
    <w:rsid w:val="008D08A8"/>
    <w:pPr>
      <w:tabs>
        <w:tab w:val="center" w:pos="4680"/>
        <w:tab w:val="right" w:pos="9360"/>
      </w:tabs>
    </w:pPr>
  </w:style>
  <w:style w:type="character" w:customStyle="1" w:styleId="HeaderChar">
    <w:name w:val="Header Char"/>
    <w:basedOn w:val="DefaultParagraphFont"/>
    <w:link w:val="Header"/>
    <w:uiPriority w:val="99"/>
    <w:rsid w:val="008D08A8"/>
  </w:style>
  <w:style w:type="paragraph" w:styleId="Footer">
    <w:name w:val="footer"/>
    <w:basedOn w:val="Normal"/>
    <w:link w:val="FooterChar"/>
    <w:uiPriority w:val="99"/>
    <w:unhideWhenUsed/>
    <w:rsid w:val="008D08A8"/>
    <w:pPr>
      <w:tabs>
        <w:tab w:val="center" w:pos="4680"/>
        <w:tab w:val="right" w:pos="9360"/>
      </w:tabs>
    </w:pPr>
  </w:style>
  <w:style w:type="character" w:customStyle="1" w:styleId="FooterChar">
    <w:name w:val="Footer Char"/>
    <w:basedOn w:val="DefaultParagraphFont"/>
    <w:link w:val="Footer"/>
    <w:uiPriority w:val="99"/>
    <w:rsid w:val="008D08A8"/>
  </w:style>
  <w:style w:type="character" w:customStyle="1" w:styleId="Heading1Char">
    <w:name w:val="Heading 1 Char"/>
    <w:basedOn w:val="DefaultParagraphFont"/>
    <w:link w:val="Heading1"/>
    <w:uiPriority w:val="9"/>
    <w:rsid w:val="0035496A"/>
    <w:rPr>
      <w:rFonts w:ascii="Arial" w:eastAsiaTheme="majorEastAsia" w:hAnsi="Arial" w:cs="Arial"/>
      <w:b/>
      <w:bCs/>
      <w:color w:val="A00054"/>
      <w:sz w:val="40"/>
      <w:szCs w:val="40"/>
    </w:rPr>
  </w:style>
  <w:style w:type="table" w:styleId="TableGrid">
    <w:name w:val="Table Grid"/>
    <w:basedOn w:val="TableNormal"/>
    <w:uiPriority w:val="39"/>
    <w:unhideWhenUsed/>
    <w:rsid w:val="0035496A"/>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FE9"/>
    <w:rPr>
      <w:rFonts w:ascii="Tahoma" w:hAnsi="Tahoma" w:cs="Tahoma"/>
      <w:sz w:val="16"/>
      <w:szCs w:val="16"/>
    </w:rPr>
  </w:style>
  <w:style w:type="character" w:customStyle="1" w:styleId="BalloonTextChar">
    <w:name w:val="Balloon Text Char"/>
    <w:basedOn w:val="DefaultParagraphFont"/>
    <w:link w:val="BalloonText"/>
    <w:uiPriority w:val="99"/>
    <w:semiHidden/>
    <w:rsid w:val="000E6FE9"/>
    <w:rPr>
      <w:rFonts w:ascii="Tahoma" w:hAnsi="Tahoma" w:cs="Tahoma"/>
      <w:sz w:val="16"/>
      <w:szCs w:val="16"/>
    </w:rPr>
  </w:style>
  <w:style w:type="character" w:styleId="Emphasis">
    <w:name w:val="Emphasis"/>
    <w:basedOn w:val="DefaultParagraphFont"/>
    <w:uiPriority w:val="20"/>
    <w:qFormat/>
    <w:rsid w:val="000E6FE9"/>
    <w:rPr>
      <w:i/>
      <w:iCs/>
    </w:rPr>
  </w:style>
  <w:style w:type="paragraph" w:customStyle="1" w:styleId="xmsonormal">
    <w:name w:val="x_msonormal"/>
    <w:basedOn w:val="Normal"/>
    <w:rsid w:val="00DC492D"/>
    <w:rPr>
      <w:rFonts w:ascii="Times New Roman" w:hAnsi="Times New Roman" w:cs="Times New Roman"/>
      <w:lang w:eastAsia="en-GB"/>
    </w:rPr>
  </w:style>
  <w:style w:type="paragraph" w:customStyle="1" w:styleId="xxmsonormal">
    <w:name w:val="x_xmsonormal"/>
    <w:basedOn w:val="Normal"/>
    <w:rsid w:val="00DC492D"/>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7D1B00"/>
    <w:rPr>
      <w:sz w:val="16"/>
      <w:szCs w:val="16"/>
    </w:rPr>
  </w:style>
  <w:style w:type="paragraph" w:styleId="CommentText">
    <w:name w:val="annotation text"/>
    <w:basedOn w:val="Normal"/>
    <w:link w:val="CommentTextChar"/>
    <w:uiPriority w:val="99"/>
    <w:semiHidden/>
    <w:unhideWhenUsed/>
    <w:rsid w:val="007D1B00"/>
    <w:rPr>
      <w:sz w:val="20"/>
      <w:szCs w:val="20"/>
    </w:rPr>
  </w:style>
  <w:style w:type="character" w:customStyle="1" w:styleId="CommentTextChar">
    <w:name w:val="Comment Text Char"/>
    <w:basedOn w:val="DefaultParagraphFont"/>
    <w:link w:val="CommentText"/>
    <w:uiPriority w:val="99"/>
    <w:semiHidden/>
    <w:rsid w:val="007D1B00"/>
    <w:rPr>
      <w:sz w:val="20"/>
      <w:szCs w:val="20"/>
    </w:rPr>
  </w:style>
  <w:style w:type="paragraph" w:styleId="CommentSubject">
    <w:name w:val="annotation subject"/>
    <w:basedOn w:val="CommentText"/>
    <w:next w:val="CommentText"/>
    <w:link w:val="CommentSubjectChar"/>
    <w:uiPriority w:val="99"/>
    <w:semiHidden/>
    <w:unhideWhenUsed/>
    <w:rsid w:val="007D1B00"/>
    <w:rPr>
      <w:b/>
      <w:bCs/>
    </w:rPr>
  </w:style>
  <w:style w:type="character" w:customStyle="1" w:styleId="CommentSubjectChar">
    <w:name w:val="Comment Subject Char"/>
    <w:basedOn w:val="CommentTextChar"/>
    <w:link w:val="CommentSubject"/>
    <w:uiPriority w:val="99"/>
    <w:semiHidden/>
    <w:rsid w:val="007D1B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1F"/>
  </w:style>
  <w:style w:type="paragraph" w:styleId="Heading1">
    <w:name w:val="heading 1"/>
    <w:basedOn w:val="Normal"/>
    <w:next w:val="Normal"/>
    <w:link w:val="Heading1Char"/>
    <w:uiPriority w:val="9"/>
    <w:qFormat/>
    <w:rsid w:val="0035496A"/>
    <w:pPr>
      <w:keepNext/>
      <w:keepLines/>
      <w:spacing w:before="400" w:after="100" w:afterAutospacing="1"/>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D0"/>
    <w:pPr>
      <w:ind w:left="720"/>
      <w:contextualSpacing/>
    </w:pPr>
  </w:style>
  <w:style w:type="character" w:styleId="Hyperlink">
    <w:name w:val="Hyperlink"/>
    <w:basedOn w:val="DefaultParagraphFont"/>
    <w:uiPriority w:val="99"/>
    <w:unhideWhenUsed/>
    <w:rsid w:val="005639D0"/>
    <w:rPr>
      <w:color w:val="0563C1" w:themeColor="hyperlink"/>
      <w:u w:val="single"/>
    </w:rPr>
  </w:style>
  <w:style w:type="character" w:customStyle="1" w:styleId="apple-converted-space">
    <w:name w:val="apple-converted-space"/>
    <w:basedOn w:val="DefaultParagraphFont"/>
    <w:rsid w:val="00694C81"/>
  </w:style>
  <w:style w:type="paragraph" w:styleId="NormalWeb">
    <w:name w:val="Normal (Web)"/>
    <w:basedOn w:val="Normal"/>
    <w:uiPriority w:val="99"/>
    <w:unhideWhenUsed/>
    <w:rsid w:val="00694C8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97338"/>
    <w:rPr>
      <w:color w:val="605E5C"/>
      <w:shd w:val="clear" w:color="auto" w:fill="E1DFDD"/>
    </w:rPr>
  </w:style>
  <w:style w:type="paragraph" w:styleId="Header">
    <w:name w:val="header"/>
    <w:basedOn w:val="Normal"/>
    <w:link w:val="HeaderChar"/>
    <w:uiPriority w:val="99"/>
    <w:unhideWhenUsed/>
    <w:rsid w:val="008D08A8"/>
    <w:pPr>
      <w:tabs>
        <w:tab w:val="center" w:pos="4680"/>
        <w:tab w:val="right" w:pos="9360"/>
      </w:tabs>
    </w:pPr>
  </w:style>
  <w:style w:type="character" w:customStyle="1" w:styleId="HeaderChar">
    <w:name w:val="Header Char"/>
    <w:basedOn w:val="DefaultParagraphFont"/>
    <w:link w:val="Header"/>
    <w:uiPriority w:val="99"/>
    <w:rsid w:val="008D08A8"/>
  </w:style>
  <w:style w:type="paragraph" w:styleId="Footer">
    <w:name w:val="footer"/>
    <w:basedOn w:val="Normal"/>
    <w:link w:val="FooterChar"/>
    <w:uiPriority w:val="99"/>
    <w:unhideWhenUsed/>
    <w:rsid w:val="008D08A8"/>
    <w:pPr>
      <w:tabs>
        <w:tab w:val="center" w:pos="4680"/>
        <w:tab w:val="right" w:pos="9360"/>
      </w:tabs>
    </w:pPr>
  </w:style>
  <w:style w:type="character" w:customStyle="1" w:styleId="FooterChar">
    <w:name w:val="Footer Char"/>
    <w:basedOn w:val="DefaultParagraphFont"/>
    <w:link w:val="Footer"/>
    <w:uiPriority w:val="99"/>
    <w:rsid w:val="008D08A8"/>
  </w:style>
  <w:style w:type="character" w:customStyle="1" w:styleId="Heading1Char">
    <w:name w:val="Heading 1 Char"/>
    <w:basedOn w:val="DefaultParagraphFont"/>
    <w:link w:val="Heading1"/>
    <w:uiPriority w:val="9"/>
    <w:rsid w:val="0035496A"/>
    <w:rPr>
      <w:rFonts w:ascii="Arial" w:eastAsiaTheme="majorEastAsia" w:hAnsi="Arial" w:cs="Arial"/>
      <w:b/>
      <w:bCs/>
      <w:color w:val="A00054"/>
      <w:sz w:val="40"/>
      <w:szCs w:val="40"/>
    </w:rPr>
  </w:style>
  <w:style w:type="table" w:styleId="TableGrid">
    <w:name w:val="Table Grid"/>
    <w:basedOn w:val="TableNormal"/>
    <w:uiPriority w:val="39"/>
    <w:unhideWhenUsed/>
    <w:rsid w:val="0035496A"/>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FE9"/>
    <w:rPr>
      <w:rFonts w:ascii="Tahoma" w:hAnsi="Tahoma" w:cs="Tahoma"/>
      <w:sz w:val="16"/>
      <w:szCs w:val="16"/>
    </w:rPr>
  </w:style>
  <w:style w:type="character" w:customStyle="1" w:styleId="BalloonTextChar">
    <w:name w:val="Balloon Text Char"/>
    <w:basedOn w:val="DefaultParagraphFont"/>
    <w:link w:val="BalloonText"/>
    <w:uiPriority w:val="99"/>
    <w:semiHidden/>
    <w:rsid w:val="000E6FE9"/>
    <w:rPr>
      <w:rFonts w:ascii="Tahoma" w:hAnsi="Tahoma" w:cs="Tahoma"/>
      <w:sz w:val="16"/>
      <w:szCs w:val="16"/>
    </w:rPr>
  </w:style>
  <w:style w:type="character" w:styleId="Emphasis">
    <w:name w:val="Emphasis"/>
    <w:basedOn w:val="DefaultParagraphFont"/>
    <w:uiPriority w:val="20"/>
    <w:qFormat/>
    <w:rsid w:val="000E6FE9"/>
    <w:rPr>
      <w:i/>
      <w:iCs/>
    </w:rPr>
  </w:style>
  <w:style w:type="paragraph" w:customStyle="1" w:styleId="xmsonormal">
    <w:name w:val="x_msonormal"/>
    <w:basedOn w:val="Normal"/>
    <w:rsid w:val="00DC492D"/>
    <w:rPr>
      <w:rFonts w:ascii="Times New Roman" w:hAnsi="Times New Roman" w:cs="Times New Roman"/>
      <w:lang w:eastAsia="en-GB"/>
    </w:rPr>
  </w:style>
  <w:style w:type="paragraph" w:customStyle="1" w:styleId="xxmsonormal">
    <w:name w:val="x_xmsonormal"/>
    <w:basedOn w:val="Normal"/>
    <w:rsid w:val="00DC492D"/>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7D1B00"/>
    <w:rPr>
      <w:sz w:val="16"/>
      <w:szCs w:val="16"/>
    </w:rPr>
  </w:style>
  <w:style w:type="paragraph" w:styleId="CommentText">
    <w:name w:val="annotation text"/>
    <w:basedOn w:val="Normal"/>
    <w:link w:val="CommentTextChar"/>
    <w:uiPriority w:val="99"/>
    <w:semiHidden/>
    <w:unhideWhenUsed/>
    <w:rsid w:val="007D1B00"/>
    <w:rPr>
      <w:sz w:val="20"/>
      <w:szCs w:val="20"/>
    </w:rPr>
  </w:style>
  <w:style w:type="character" w:customStyle="1" w:styleId="CommentTextChar">
    <w:name w:val="Comment Text Char"/>
    <w:basedOn w:val="DefaultParagraphFont"/>
    <w:link w:val="CommentText"/>
    <w:uiPriority w:val="99"/>
    <w:semiHidden/>
    <w:rsid w:val="007D1B00"/>
    <w:rPr>
      <w:sz w:val="20"/>
      <w:szCs w:val="20"/>
    </w:rPr>
  </w:style>
  <w:style w:type="paragraph" w:styleId="CommentSubject">
    <w:name w:val="annotation subject"/>
    <w:basedOn w:val="CommentText"/>
    <w:next w:val="CommentText"/>
    <w:link w:val="CommentSubjectChar"/>
    <w:uiPriority w:val="99"/>
    <w:semiHidden/>
    <w:unhideWhenUsed/>
    <w:rsid w:val="007D1B00"/>
    <w:rPr>
      <w:b/>
      <w:bCs/>
    </w:rPr>
  </w:style>
  <w:style w:type="character" w:customStyle="1" w:styleId="CommentSubjectChar">
    <w:name w:val="Comment Subject Char"/>
    <w:basedOn w:val="CommentTextChar"/>
    <w:link w:val="CommentSubject"/>
    <w:uiPriority w:val="99"/>
    <w:semiHidden/>
    <w:rsid w:val="007D1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2355">
      <w:bodyDiv w:val="1"/>
      <w:marLeft w:val="0"/>
      <w:marRight w:val="0"/>
      <w:marTop w:val="0"/>
      <w:marBottom w:val="0"/>
      <w:divBdr>
        <w:top w:val="none" w:sz="0" w:space="0" w:color="auto"/>
        <w:left w:val="none" w:sz="0" w:space="0" w:color="auto"/>
        <w:bottom w:val="none" w:sz="0" w:space="0" w:color="auto"/>
        <w:right w:val="none" w:sz="0" w:space="0" w:color="auto"/>
      </w:divBdr>
    </w:div>
    <w:div w:id="958992963">
      <w:bodyDiv w:val="1"/>
      <w:marLeft w:val="0"/>
      <w:marRight w:val="0"/>
      <w:marTop w:val="0"/>
      <w:marBottom w:val="0"/>
      <w:divBdr>
        <w:top w:val="none" w:sz="0" w:space="0" w:color="auto"/>
        <w:left w:val="none" w:sz="0" w:space="0" w:color="auto"/>
        <w:bottom w:val="none" w:sz="0" w:space="0" w:color="auto"/>
        <w:right w:val="none" w:sz="0" w:space="0" w:color="auto"/>
      </w:divBdr>
      <w:divsChild>
        <w:div w:id="2061436930">
          <w:marLeft w:val="0"/>
          <w:marRight w:val="0"/>
          <w:marTop w:val="0"/>
          <w:marBottom w:val="0"/>
          <w:divBdr>
            <w:top w:val="none" w:sz="0" w:space="0" w:color="auto"/>
            <w:left w:val="none" w:sz="0" w:space="0" w:color="auto"/>
            <w:bottom w:val="none" w:sz="0" w:space="0" w:color="auto"/>
            <w:right w:val="none" w:sz="0" w:space="0" w:color="auto"/>
          </w:divBdr>
          <w:divsChild>
            <w:div w:id="1788815476">
              <w:marLeft w:val="0"/>
              <w:marRight w:val="0"/>
              <w:marTop w:val="0"/>
              <w:marBottom w:val="0"/>
              <w:divBdr>
                <w:top w:val="none" w:sz="0" w:space="0" w:color="auto"/>
                <w:left w:val="none" w:sz="0" w:space="0" w:color="auto"/>
                <w:bottom w:val="none" w:sz="0" w:space="0" w:color="auto"/>
                <w:right w:val="none" w:sz="0" w:space="0" w:color="auto"/>
              </w:divBdr>
              <w:divsChild>
                <w:div w:id="10689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976">
      <w:bodyDiv w:val="1"/>
      <w:marLeft w:val="0"/>
      <w:marRight w:val="0"/>
      <w:marTop w:val="0"/>
      <w:marBottom w:val="0"/>
      <w:divBdr>
        <w:top w:val="none" w:sz="0" w:space="0" w:color="auto"/>
        <w:left w:val="none" w:sz="0" w:space="0" w:color="auto"/>
        <w:bottom w:val="none" w:sz="0" w:space="0" w:color="auto"/>
        <w:right w:val="none" w:sz="0" w:space="0" w:color="auto"/>
      </w:divBdr>
      <w:divsChild>
        <w:div w:id="1758361286">
          <w:marLeft w:val="547"/>
          <w:marRight w:val="0"/>
          <w:marTop w:val="86"/>
          <w:marBottom w:val="0"/>
          <w:divBdr>
            <w:top w:val="none" w:sz="0" w:space="0" w:color="auto"/>
            <w:left w:val="none" w:sz="0" w:space="0" w:color="auto"/>
            <w:bottom w:val="none" w:sz="0" w:space="0" w:color="auto"/>
            <w:right w:val="none" w:sz="0" w:space="0" w:color="auto"/>
          </w:divBdr>
        </w:div>
      </w:divsChild>
    </w:div>
    <w:div w:id="1739086319">
      <w:bodyDiv w:val="1"/>
      <w:marLeft w:val="0"/>
      <w:marRight w:val="0"/>
      <w:marTop w:val="0"/>
      <w:marBottom w:val="0"/>
      <w:divBdr>
        <w:top w:val="none" w:sz="0" w:space="0" w:color="auto"/>
        <w:left w:val="none" w:sz="0" w:space="0" w:color="auto"/>
        <w:bottom w:val="none" w:sz="0" w:space="0" w:color="auto"/>
        <w:right w:val="none" w:sz="0" w:space="0" w:color="auto"/>
      </w:divBdr>
    </w:div>
    <w:div w:id="19860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wards12@nhs.net"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hilary.fairfield@nhs.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Hall Dom (Banes CCG)</cp:lastModifiedBy>
  <cp:revision>2</cp:revision>
  <dcterms:created xsi:type="dcterms:W3CDTF">2021-04-16T10:23:00Z</dcterms:created>
  <dcterms:modified xsi:type="dcterms:W3CDTF">2021-04-16T10:23:00Z</dcterms:modified>
</cp:coreProperties>
</file>