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0341" w14:textId="77777777" w:rsidR="00805968" w:rsidRPr="00E714FD" w:rsidRDefault="00805968" w:rsidP="00805968">
      <w:pPr>
        <w:rPr>
          <w:rFonts w:asciiTheme="majorHAnsi" w:hAnsiTheme="majorHAnsi"/>
          <w:b/>
          <w:sz w:val="28"/>
          <w:szCs w:val="28"/>
        </w:rPr>
      </w:pPr>
      <w:r>
        <w:rPr>
          <w:rFonts w:ascii="Arial" w:hAnsi="Arial" w:cs="Arial"/>
          <w:noProof/>
          <w:color w:val="555555"/>
          <w:sz w:val="23"/>
          <w:szCs w:val="23"/>
          <w:lang w:eastAsia="en-GB"/>
        </w:rPr>
        <w:drawing>
          <wp:inline distT="0" distB="0" distL="0" distR="0" wp14:anchorId="08C07C90" wp14:editId="5B775C2E">
            <wp:extent cx="1248156" cy="866775"/>
            <wp:effectExtent l="0" t="0" r="9525" b="0"/>
            <wp:docPr id="1" name="Picture 1" descr="Description: Email Signature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Signature Logo v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48156" cy="866775"/>
                    </a:xfrm>
                    <a:prstGeom prst="rect">
                      <a:avLst/>
                    </a:prstGeom>
                    <a:noFill/>
                    <a:ln>
                      <a:noFill/>
                    </a:ln>
                  </pic:spPr>
                </pic:pic>
              </a:graphicData>
            </a:graphic>
          </wp:inline>
        </w:drawing>
      </w:r>
      <w:r>
        <w:rPr>
          <w:rFonts w:asciiTheme="majorHAnsi" w:hAnsiTheme="majorHAnsi"/>
          <w:b/>
          <w:noProof/>
          <w:sz w:val="28"/>
          <w:szCs w:val="28"/>
          <w:lang w:eastAsia="en-GB"/>
        </w:rPr>
        <w:t xml:space="preserve">                                                                                     </w:t>
      </w:r>
      <w:r>
        <w:rPr>
          <w:rFonts w:asciiTheme="majorHAnsi" w:hAnsiTheme="majorHAnsi"/>
          <w:b/>
          <w:noProof/>
          <w:sz w:val="28"/>
          <w:szCs w:val="28"/>
          <w:lang w:eastAsia="en-GB"/>
        </w:rPr>
        <w:drawing>
          <wp:inline distT="0" distB="0" distL="0" distR="0" wp14:anchorId="0D182F93" wp14:editId="73E5CC3A">
            <wp:extent cx="1862919" cy="660389"/>
            <wp:effectExtent l="0" t="0" r="4445" b="6985"/>
            <wp:docPr id="2" name="Picture 2" descr="C:\Users\JOPLIND\AppData\Local\Microsoft\Windows\Temporary Internet Files\Content.IE5\JJUJOV5A\SCW-NH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LIND\AppData\Local\Microsoft\Windows\Temporary Internet Files\Content.IE5\JJUJOV5A\SCW-NHS-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852" cy="661074"/>
                    </a:xfrm>
                    <a:prstGeom prst="rect">
                      <a:avLst/>
                    </a:prstGeom>
                    <a:noFill/>
                    <a:ln>
                      <a:noFill/>
                    </a:ln>
                  </pic:spPr>
                </pic:pic>
              </a:graphicData>
            </a:graphic>
          </wp:inline>
        </w:drawing>
      </w:r>
    </w:p>
    <w:p w14:paraId="4DBC829E" w14:textId="77777777" w:rsidR="00805968" w:rsidRPr="00EA7D70" w:rsidRDefault="00EA7D70" w:rsidP="00805968">
      <w:pPr>
        <w:pStyle w:val="NoSpacing"/>
        <w:rPr>
          <w:b/>
          <w:sz w:val="32"/>
          <w:szCs w:val="32"/>
        </w:rPr>
      </w:pPr>
      <w:r w:rsidRPr="00EA7D70">
        <w:rPr>
          <w:b/>
          <w:sz w:val="32"/>
          <w:szCs w:val="32"/>
        </w:rPr>
        <w:t xml:space="preserve">ConsultHR </w:t>
      </w:r>
    </w:p>
    <w:p w14:paraId="53EBD578" w14:textId="77777777" w:rsidR="00805968" w:rsidRPr="00805968" w:rsidRDefault="00805968" w:rsidP="00805968">
      <w:pPr>
        <w:pStyle w:val="NoSpacing"/>
        <w:rPr>
          <w:b/>
          <w:color w:val="005EB8"/>
          <w:sz w:val="28"/>
          <w:szCs w:val="28"/>
        </w:rPr>
      </w:pPr>
      <w:r w:rsidRPr="00805968">
        <w:rPr>
          <w:b/>
          <w:color w:val="005EB8"/>
          <w:sz w:val="28"/>
          <w:szCs w:val="28"/>
        </w:rPr>
        <w:t>ADVERT TEMPLATE</w:t>
      </w:r>
    </w:p>
    <w:p w14:paraId="19692FEB" w14:textId="77777777" w:rsidR="00ED1E42" w:rsidRPr="00A25BFC" w:rsidRDefault="00ED1E42" w:rsidP="00ED1E42">
      <w:pPr>
        <w:pStyle w:val="NoSpacing"/>
        <w:rPr>
          <w:b/>
          <w:color w:val="A6A6A6" w:themeColor="background1" w:themeShade="A6"/>
        </w:rPr>
      </w:pPr>
    </w:p>
    <w:tbl>
      <w:tblPr>
        <w:tblStyle w:val="TableGrid"/>
        <w:tblW w:w="0" w:type="auto"/>
        <w:tblInd w:w="108" w:type="dxa"/>
        <w:tblLook w:val="04A0" w:firstRow="1" w:lastRow="0" w:firstColumn="1" w:lastColumn="0" w:noHBand="0" w:noVBand="1"/>
      </w:tblPr>
      <w:tblGrid>
        <w:gridCol w:w="1985"/>
        <w:gridCol w:w="2634"/>
        <w:gridCol w:w="910"/>
        <w:gridCol w:w="4359"/>
      </w:tblGrid>
      <w:tr w:rsidR="0067432D" w14:paraId="7A4FC246" w14:textId="77777777" w:rsidTr="00ED1E42">
        <w:tc>
          <w:tcPr>
            <w:tcW w:w="1985" w:type="dxa"/>
          </w:tcPr>
          <w:p w14:paraId="735FFD3F" w14:textId="77777777" w:rsidR="0067432D" w:rsidRDefault="0067432D" w:rsidP="00967CB7">
            <w:r>
              <w:t>Organisation</w:t>
            </w:r>
          </w:p>
        </w:tc>
        <w:tc>
          <w:tcPr>
            <w:tcW w:w="7903" w:type="dxa"/>
            <w:gridSpan w:val="3"/>
          </w:tcPr>
          <w:p w14:paraId="4483408A" w14:textId="77777777" w:rsidR="0067432D" w:rsidRDefault="009B75F7" w:rsidP="009B75F7">
            <w:r>
              <w:t>BANES, Swindon and Wiltshire (BSW) Clinical Commissioning Group</w:t>
            </w:r>
          </w:p>
        </w:tc>
      </w:tr>
      <w:tr w:rsidR="00967CB7" w14:paraId="118F9BCC" w14:textId="77777777" w:rsidTr="00ED1E42">
        <w:tc>
          <w:tcPr>
            <w:tcW w:w="1985" w:type="dxa"/>
          </w:tcPr>
          <w:p w14:paraId="60DCF6F5" w14:textId="77777777" w:rsidR="00967CB7" w:rsidRDefault="00967CB7" w:rsidP="00967CB7">
            <w:r>
              <w:t xml:space="preserve">Post Title </w:t>
            </w:r>
          </w:p>
        </w:tc>
        <w:tc>
          <w:tcPr>
            <w:tcW w:w="7903" w:type="dxa"/>
            <w:gridSpan w:val="3"/>
          </w:tcPr>
          <w:p w14:paraId="17FAF4D7" w14:textId="77777777" w:rsidR="00967CB7" w:rsidRPr="00735C15" w:rsidRDefault="007A7C79" w:rsidP="00967CB7">
            <w:pPr>
              <w:rPr>
                <w:b/>
                <w:sz w:val="24"/>
                <w:szCs w:val="24"/>
              </w:rPr>
            </w:pPr>
            <w:r>
              <w:rPr>
                <w:b/>
                <w:sz w:val="24"/>
                <w:szCs w:val="24"/>
              </w:rPr>
              <w:t xml:space="preserve">Named GP for Safeguarding Adults </w:t>
            </w:r>
            <w:r w:rsidR="00005FF6">
              <w:rPr>
                <w:b/>
                <w:sz w:val="24"/>
                <w:szCs w:val="24"/>
              </w:rPr>
              <w:t>/</w:t>
            </w:r>
            <w:r w:rsidR="00005FF6" w:rsidRPr="00005FF6">
              <w:rPr>
                <w:b/>
                <w:sz w:val="24"/>
                <w:szCs w:val="24"/>
              </w:rPr>
              <w:t>IRIS Clinical Lead Role</w:t>
            </w:r>
          </w:p>
        </w:tc>
      </w:tr>
      <w:tr w:rsidR="00967CB7" w14:paraId="438D8290" w14:textId="77777777" w:rsidTr="00ED1E42">
        <w:tc>
          <w:tcPr>
            <w:tcW w:w="1985" w:type="dxa"/>
          </w:tcPr>
          <w:p w14:paraId="4D58A3B8" w14:textId="77777777" w:rsidR="00967CB7" w:rsidRDefault="00967CB7" w:rsidP="00967CB7">
            <w:r>
              <w:t>Band/Salary Scale</w:t>
            </w:r>
          </w:p>
        </w:tc>
        <w:tc>
          <w:tcPr>
            <w:tcW w:w="7903" w:type="dxa"/>
            <w:gridSpan w:val="3"/>
          </w:tcPr>
          <w:p w14:paraId="5C8DB60A" w14:textId="77777777" w:rsidR="00967CB7" w:rsidRDefault="00967CB7" w:rsidP="00967CB7"/>
        </w:tc>
      </w:tr>
      <w:tr w:rsidR="00967CB7" w14:paraId="3A2076F9" w14:textId="77777777" w:rsidTr="00ED1E42">
        <w:tc>
          <w:tcPr>
            <w:tcW w:w="1985" w:type="dxa"/>
          </w:tcPr>
          <w:p w14:paraId="26D69B7E" w14:textId="77777777" w:rsidR="00967CB7" w:rsidRDefault="00967CB7" w:rsidP="00967CB7">
            <w:r>
              <w:t>Hours</w:t>
            </w:r>
          </w:p>
        </w:tc>
        <w:tc>
          <w:tcPr>
            <w:tcW w:w="7903" w:type="dxa"/>
            <w:gridSpan w:val="3"/>
          </w:tcPr>
          <w:p w14:paraId="1217E7B3" w14:textId="77777777" w:rsidR="00967CB7" w:rsidRDefault="00BF4518" w:rsidP="00A035EF">
            <w:r w:rsidRPr="00BF4518">
              <w:t>2 sessions each week (4hr per session)</w:t>
            </w:r>
            <w:r w:rsidR="00005FF6">
              <w:t xml:space="preserve"> Named GP role + </w:t>
            </w:r>
            <w:r w:rsidR="00A035EF">
              <w:t xml:space="preserve">46 hours </w:t>
            </w:r>
            <w:r w:rsidR="00005FF6">
              <w:t xml:space="preserve">annually for IRIS Clinical lead Role </w:t>
            </w:r>
          </w:p>
        </w:tc>
      </w:tr>
      <w:tr w:rsidR="00967CB7" w14:paraId="5B9219EC" w14:textId="77777777" w:rsidTr="00ED1E42">
        <w:tc>
          <w:tcPr>
            <w:tcW w:w="1985" w:type="dxa"/>
          </w:tcPr>
          <w:p w14:paraId="0A810A19" w14:textId="77777777" w:rsidR="00967CB7" w:rsidRDefault="00967CB7" w:rsidP="00967CB7">
            <w:r>
              <w:t>Base</w:t>
            </w:r>
          </w:p>
        </w:tc>
        <w:tc>
          <w:tcPr>
            <w:tcW w:w="7903" w:type="dxa"/>
            <w:gridSpan w:val="3"/>
          </w:tcPr>
          <w:p w14:paraId="136D1A2E" w14:textId="77777777" w:rsidR="00967CB7" w:rsidRDefault="007A7C79" w:rsidP="00967CB7">
            <w:r>
              <w:t xml:space="preserve">BaNES Locality </w:t>
            </w:r>
          </w:p>
        </w:tc>
      </w:tr>
      <w:tr w:rsidR="0067432D" w14:paraId="72989B5F" w14:textId="77777777" w:rsidTr="00ED1E42">
        <w:tc>
          <w:tcPr>
            <w:tcW w:w="1985" w:type="dxa"/>
          </w:tcPr>
          <w:p w14:paraId="0EF949F4" w14:textId="77777777" w:rsidR="00735C15" w:rsidRDefault="0067432D" w:rsidP="00735C15">
            <w:r>
              <w:t xml:space="preserve">Displayed Town/Location </w:t>
            </w:r>
          </w:p>
          <w:p w14:paraId="0C96D99B" w14:textId="77777777" w:rsidR="0067432D" w:rsidRPr="00735C15" w:rsidRDefault="0067432D" w:rsidP="00735C15">
            <w:pPr>
              <w:rPr>
                <w:sz w:val="16"/>
                <w:szCs w:val="16"/>
              </w:rPr>
            </w:pPr>
            <w:r w:rsidRPr="00735C15">
              <w:rPr>
                <w:sz w:val="16"/>
                <w:szCs w:val="16"/>
              </w:rPr>
              <w:t xml:space="preserve">to feature on </w:t>
            </w:r>
            <w:r w:rsidR="00735C15" w:rsidRPr="00735C15">
              <w:rPr>
                <w:sz w:val="16"/>
                <w:szCs w:val="16"/>
              </w:rPr>
              <w:t>NHS</w:t>
            </w:r>
            <w:r w:rsidRPr="00735C15">
              <w:rPr>
                <w:sz w:val="16"/>
                <w:szCs w:val="16"/>
              </w:rPr>
              <w:t xml:space="preserve"> jobs</w:t>
            </w:r>
          </w:p>
        </w:tc>
        <w:tc>
          <w:tcPr>
            <w:tcW w:w="7903" w:type="dxa"/>
            <w:gridSpan w:val="3"/>
          </w:tcPr>
          <w:p w14:paraId="1226B91F" w14:textId="77777777" w:rsidR="0067432D" w:rsidRDefault="00005FF6" w:rsidP="00967CB7">
            <w:r>
              <w:t>Bath</w:t>
            </w:r>
          </w:p>
        </w:tc>
      </w:tr>
      <w:tr w:rsidR="00967CB7" w14:paraId="48EBAD32" w14:textId="77777777" w:rsidTr="00ED1E42">
        <w:tc>
          <w:tcPr>
            <w:tcW w:w="1985" w:type="dxa"/>
          </w:tcPr>
          <w:p w14:paraId="638D85CB" w14:textId="77777777" w:rsidR="00967CB7" w:rsidRDefault="00967CB7" w:rsidP="00967CB7">
            <w:r>
              <w:t>Closing Date</w:t>
            </w:r>
          </w:p>
        </w:tc>
        <w:tc>
          <w:tcPr>
            <w:tcW w:w="7903" w:type="dxa"/>
            <w:gridSpan w:val="3"/>
          </w:tcPr>
          <w:p w14:paraId="4752A75E" w14:textId="18BCCB66" w:rsidR="00967CB7" w:rsidRDefault="002261A8" w:rsidP="00257257">
            <w:r>
              <w:t>9</w:t>
            </w:r>
            <w:r w:rsidR="00737765">
              <w:t>/8</w:t>
            </w:r>
            <w:r w:rsidR="00005FF6">
              <w:t>/21</w:t>
            </w:r>
          </w:p>
        </w:tc>
      </w:tr>
      <w:tr w:rsidR="00967CB7" w14:paraId="54D610EA" w14:textId="77777777" w:rsidTr="00ED1E42">
        <w:tc>
          <w:tcPr>
            <w:tcW w:w="1985" w:type="dxa"/>
          </w:tcPr>
          <w:p w14:paraId="14602E29" w14:textId="77777777" w:rsidR="0049341F" w:rsidRDefault="00967CB7" w:rsidP="00967CB7">
            <w:r>
              <w:t>Interview Date</w:t>
            </w:r>
            <w:r w:rsidR="0067432D">
              <w:t xml:space="preserve"> </w:t>
            </w:r>
          </w:p>
          <w:p w14:paraId="48D789F3" w14:textId="77777777" w:rsidR="00967CB7" w:rsidRDefault="0067432D" w:rsidP="00967CB7">
            <w:r>
              <w:t>(if known)</w:t>
            </w:r>
          </w:p>
        </w:tc>
        <w:tc>
          <w:tcPr>
            <w:tcW w:w="7903" w:type="dxa"/>
            <w:gridSpan w:val="3"/>
          </w:tcPr>
          <w:p w14:paraId="0FD40BD1" w14:textId="77777777" w:rsidR="00967CB7" w:rsidRDefault="00737765" w:rsidP="00967CB7">
            <w:r>
              <w:t>tbc</w:t>
            </w:r>
          </w:p>
        </w:tc>
      </w:tr>
      <w:tr w:rsidR="0049341F" w14:paraId="4D791B79" w14:textId="77777777" w:rsidTr="009B75F7">
        <w:trPr>
          <w:trHeight w:val="299"/>
        </w:trPr>
        <w:tc>
          <w:tcPr>
            <w:tcW w:w="1985" w:type="dxa"/>
            <w:vAlign w:val="center"/>
          </w:tcPr>
          <w:p w14:paraId="3353BF7E" w14:textId="77777777" w:rsidR="0049341F" w:rsidRDefault="0049341F" w:rsidP="0049341F">
            <w:r>
              <w:t xml:space="preserve">Recruiting Manager </w:t>
            </w:r>
          </w:p>
        </w:tc>
        <w:tc>
          <w:tcPr>
            <w:tcW w:w="7903" w:type="dxa"/>
            <w:gridSpan w:val="3"/>
          </w:tcPr>
          <w:p w14:paraId="2EE6207D" w14:textId="77777777" w:rsidR="0049341F" w:rsidRPr="00BB3CE2" w:rsidRDefault="007A7C79" w:rsidP="009B75F7">
            <w:pPr>
              <w:rPr>
                <w:i/>
              </w:rPr>
            </w:pPr>
            <w:r>
              <w:rPr>
                <w:i/>
                <w:color w:val="808080" w:themeColor="background1" w:themeShade="80"/>
              </w:rPr>
              <w:t xml:space="preserve">Gill May Executive Director of Nursing and Quality /  James Dunne Associate Director of Strategic Safeguarding </w:t>
            </w:r>
          </w:p>
        </w:tc>
      </w:tr>
      <w:tr w:rsidR="0049341F" w14:paraId="41C35971" w14:textId="77777777" w:rsidTr="00BB3CE2">
        <w:trPr>
          <w:trHeight w:val="320"/>
        </w:trPr>
        <w:tc>
          <w:tcPr>
            <w:tcW w:w="1985" w:type="dxa"/>
            <w:vAlign w:val="center"/>
          </w:tcPr>
          <w:p w14:paraId="3A1FD669" w14:textId="77777777" w:rsidR="0049341F" w:rsidRDefault="0049341F" w:rsidP="001871F5">
            <w:r>
              <w:t>Telephone</w:t>
            </w:r>
          </w:p>
        </w:tc>
        <w:tc>
          <w:tcPr>
            <w:tcW w:w="2634" w:type="dxa"/>
          </w:tcPr>
          <w:p w14:paraId="727151BC" w14:textId="77777777" w:rsidR="0049341F" w:rsidRDefault="0049341F" w:rsidP="00967CB7"/>
        </w:tc>
        <w:tc>
          <w:tcPr>
            <w:tcW w:w="910" w:type="dxa"/>
            <w:vAlign w:val="center"/>
          </w:tcPr>
          <w:p w14:paraId="0059801A" w14:textId="77777777" w:rsidR="0049341F" w:rsidRDefault="0049341F" w:rsidP="00967CB7">
            <w:r>
              <w:t>Email</w:t>
            </w:r>
          </w:p>
        </w:tc>
        <w:tc>
          <w:tcPr>
            <w:tcW w:w="4359" w:type="dxa"/>
          </w:tcPr>
          <w:p w14:paraId="04942104" w14:textId="77777777" w:rsidR="0049341F" w:rsidRDefault="00424F82" w:rsidP="00967CB7">
            <w:hyperlink r:id="rId9" w:history="1">
              <w:r w:rsidR="007A7C79" w:rsidRPr="00A21E46">
                <w:rPr>
                  <w:rStyle w:val="Hyperlink"/>
                </w:rPr>
                <w:t>gill.may@nhs.net</w:t>
              </w:r>
            </w:hyperlink>
            <w:r w:rsidR="007A7C79">
              <w:t xml:space="preserve"> </w:t>
            </w:r>
            <w:hyperlink r:id="rId10" w:history="1">
              <w:r w:rsidR="007A7C79" w:rsidRPr="00A21E46">
                <w:rPr>
                  <w:rStyle w:val="Hyperlink"/>
                </w:rPr>
                <w:t xml:space="preserve"> jamesdunne@nhs.net</w:t>
              </w:r>
            </w:hyperlink>
            <w:r w:rsidR="007A7C79">
              <w:t xml:space="preserve"> </w:t>
            </w:r>
          </w:p>
        </w:tc>
      </w:tr>
      <w:tr w:rsidR="008E7D46" w14:paraId="46267056" w14:textId="77777777" w:rsidTr="001975A5">
        <w:trPr>
          <w:trHeight w:val="1261"/>
        </w:trPr>
        <w:tc>
          <w:tcPr>
            <w:tcW w:w="9888" w:type="dxa"/>
            <w:gridSpan w:val="4"/>
          </w:tcPr>
          <w:p w14:paraId="7E4B14BB" w14:textId="77777777" w:rsidR="00275FBA" w:rsidRDefault="0049341F" w:rsidP="008E7D46">
            <w:pPr>
              <w:pStyle w:val="NoSpacing"/>
              <w:jc w:val="both"/>
              <w:rPr>
                <w:b/>
              </w:rPr>
            </w:pPr>
            <w:r w:rsidRPr="0049341F">
              <w:rPr>
                <w:b/>
              </w:rPr>
              <w:t>Please record your advert text here</w:t>
            </w:r>
          </w:p>
          <w:p w14:paraId="21674B56" w14:textId="77777777" w:rsidR="00275FBA" w:rsidRDefault="00275FBA" w:rsidP="008E7D46">
            <w:pPr>
              <w:pStyle w:val="NoSpacing"/>
              <w:jc w:val="both"/>
              <w:rPr>
                <w:b/>
              </w:rPr>
            </w:pPr>
          </w:p>
          <w:p w14:paraId="12C1F065" w14:textId="77777777" w:rsidR="00275FBA" w:rsidRPr="00275FBA" w:rsidRDefault="007A7C79" w:rsidP="008E7D46">
            <w:pPr>
              <w:pStyle w:val="NoSpacing"/>
              <w:jc w:val="both"/>
            </w:pPr>
            <w:r>
              <w:t xml:space="preserve">Due to retirement of the current post holder </w:t>
            </w:r>
            <w:r w:rsidR="00B4072E">
              <w:t>an</w:t>
            </w:r>
            <w:r w:rsidR="00275FBA">
              <w:t xml:space="preserve"> opportunity has arisen for a</w:t>
            </w:r>
            <w:r>
              <w:t>n Named GP for Safeguarding Adults</w:t>
            </w:r>
            <w:r w:rsidR="00005FF6">
              <w:t>/</w:t>
            </w:r>
            <w:r w:rsidR="00005FF6" w:rsidRPr="00005FF6">
              <w:rPr>
                <w:b/>
                <w:sz w:val="24"/>
                <w:szCs w:val="24"/>
              </w:rPr>
              <w:t xml:space="preserve"> </w:t>
            </w:r>
            <w:r w:rsidR="00005FF6" w:rsidRPr="00005FF6">
              <w:t>IRIS Clinical Lead Role</w:t>
            </w:r>
            <w:r>
              <w:t xml:space="preserve"> for the BaNES locality </w:t>
            </w:r>
            <w:r w:rsidR="00275FBA">
              <w:t xml:space="preserve"> </w:t>
            </w:r>
          </w:p>
          <w:p w14:paraId="3530177A" w14:textId="77777777" w:rsidR="00275FBA" w:rsidRDefault="009B75F7" w:rsidP="008E7D46">
            <w:pPr>
              <w:pStyle w:val="NoSpacing"/>
              <w:jc w:val="both"/>
              <w:rPr>
                <w:rFonts w:cs="Arial"/>
                <w:iCs/>
              </w:rPr>
            </w:pPr>
            <w:r w:rsidRPr="00275FBA">
              <w:t>As the</w:t>
            </w:r>
            <w:r w:rsidR="007A7C79">
              <w:t xml:space="preserve"> Named GP for Safeguarding </w:t>
            </w:r>
            <w:r w:rsidR="00257257">
              <w:t>Adults</w:t>
            </w:r>
            <w:r w:rsidR="00005FF6">
              <w:t xml:space="preserve"> and IRIS Clinical Lead Role</w:t>
            </w:r>
            <w:r w:rsidR="00257257">
              <w:t>,</w:t>
            </w:r>
            <w:r w:rsidRPr="00275FBA">
              <w:t xml:space="preserve"> the post holder will work as part of the </w:t>
            </w:r>
            <w:r w:rsidR="007A7C79">
              <w:t>BaNES</w:t>
            </w:r>
            <w:r w:rsidR="00BF4518">
              <w:t xml:space="preserve"> locality safeguarding </w:t>
            </w:r>
            <w:r w:rsidR="00257257">
              <w:t>and quality team,</w:t>
            </w:r>
            <w:r w:rsidR="00BF4518">
              <w:t xml:space="preserve"> </w:t>
            </w:r>
            <w:r w:rsidR="007A7C79">
              <w:t xml:space="preserve">the wider BSW Safeguarding Team </w:t>
            </w:r>
            <w:r w:rsidR="00BF4518">
              <w:t xml:space="preserve">and also </w:t>
            </w:r>
            <w:r w:rsidR="00BF4518" w:rsidRPr="00BF4518">
              <w:t>work closely with the CCG Executive Director of Nursing and Quality Lead for safeguarding, the Designated Nurses and Doctors, and Lead professionals for children and adult safeguarding to ensure the statutory duties for safeguarding are implemented in general practice.</w:t>
            </w:r>
          </w:p>
          <w:p w14:paraId="1101736C" w14:textId="77777777" w:rsidR="00257257" w:rsidRDefault="00257257" w:rsidP="00257257">
            <w:pPr>
              <w:pStyle w:val="NoSpacing"/>
              <w:rPr>
                <w:rFonts w:cs="Arial"/>
                <w:iCs/>
              </w:rPr>
            </w:pPr>
          </w:p>
          <w:p w14:paraId="7FB5B060" w14:textId="77777777" w:rsidR="00257257" w:rsidRPr="00257257" w:rsidRDefault="00275FBA" w:rsidP="00257257">
            <w:pPr>
              <w:pStyle w:val="NoSpacing"/>
              <w:rPr>
                <w:rFonts w:cs="Arial"/>
                <w:bCs/>
                <w:iCs/>
              </w:rPr>
            </w:pPr>
            <w:r>
              <w:rPr>
                <w:rFonts w:cs="Arial"/>
                <w:iCs/>
              </w:rPr>
              <w:t>The successful candidate</w:t>
            </w:r>
            <w:r w:rsidR="008935FC">
              <w:rPr>
                <w:rFonts w:cs="Arial"/>
                <w:iCs/>
              </w:rPr>
              <w:t xml:space="preserve"> will be an excellent c</w:t>
            </w:r>
            <w:r w:rsidR="00BF4518">
              <w:rPr>
                <w:rFonts w:cs="Arial"/>
                <w:iCs/>
              </w:rPr>
              <w:t xml:space="preserve">ommunicator </w:t>
            </w:r>
            <w:r w:rsidR="008935FC">
              <w:rPr>
                <w:rFonts w:cs="Arial"/>
                <w:iCs/>
              </w:rPr>
              <w:t>alongsi</w:t>
            </w:r>
            <w:r w:rsidR="00BF4518">
              <w:rPr>
                <w:rFonts w:cs="Arial"/>
                <w:iCs/>
              </w:rPr>
              <w:t xml:space="preserve">de solid problem solving </w:t>
            </w:r>
            <w:proofErr w:type="gramStart"/>
            <w:r w:rsidR="00BF4518">
              <w:rPr>
                <w:rFonts w:cs="Arial"/>
                <w:iCs/>
              </w:rPr>
              <w:t xml:space="preserve">skills </w:t>
            </w:r>
            <w:r w:rsidR="00257257">
              <w:rPr>
                <w:rFonts w:cs="Arial"/>
                <w:iCs/>
              </w:rPr>
              <w:t>,</w:t>
            </w:r>
            <w:proofErr w:type="gramEnd"/>
            <w:r w:rsidR="00257257">
              <w:rPr>
                <w:rFonts w:cs="Arial"/>
                <w:iCs/>
              </w:rPr>
              <w:t xml:space="preserve"> </w:t>
            </w:r>
            <w:r w:rsidR="00BF4518">
              <w:rPr>
                <w:rFonts w:cs="Arial"/>
                <w:iCs/>
              </w:rPr>
              <w:t>promoting</w:t>
            </w:r>
            <w:r w:rsidR="00BF4518" w:rsidRPr="00BF4518">
              <w:rPr>
                <w:rFonts w:cs="Arial"/>
                <w:iCs/>
              </w:rPr>
              <w:t xml:space="preserve"> best practice </w:t>
            </w:r>
            <w:r w:rsidR="00257257">
              <w:rPr>
                <w:rFonts w:cs="Arial"/>
                <w:iCs/>
              </w:rPr>
              <w:t xml:space="preserve">by primary care staff </w:t>
            </w:r>
            <w:r w:rsidR="00BF4518" w:rsidRPr="00BF4518">
              <w:rPr>
                <w:rFonts w:cs="Arial"/>
                <w:iCs/>
              </w:rPr>
              <w:t xml:space="preserve">in ensuring the welfare of children, young people and Adults at risk </w:t>
            </w:r>
            <w:r w:rsidR="00257257">
              <w:rPr>
                <w:rFonts w:cs="Arial"/>
                <w:iCs/>
              </w:rPr>
              <w:t xml:space="preserve">and </w:t>
            </w:r>
            <w:r w:rsidR="00257257">
              <w:rPr>
                <w:rFonts w:cs="Arial"/>
                <w:bCs/>
                <w:iCs/>
              </w:rPr>
              <w:t>c</w:t>
            </w:r>
            <w:r w:rsidR="00257257" w:rsidRPr="00257257">
              <w:rPr>
                <w:rFonts w:cs="Arial"/>
                <w:bCs/>
                <w:iCs/>
              </w:rPr>
              <w:t xml:space="preserve">ontribute to the development of the local Health Safeguarding Strategy and Multi-Agency Strategies </w:t>
            </w:r>
            <w:r w:rsidR="00257257">
              <w:rPr>
                <w:rFonts w:cs="Arial"/>
                <w:bCs/>
                <w:iCs/>
              </w:rPr>
              <w:t xml:space="preserve">and </w:t>
            </w:r>
            <w:r w:rsidR="00257257" w:rsidRPr="00257257">
              <w:rPr>
                <w:rFonts w:cs="Arial"/>
                <w:bCs/>
                <w:iCs/>
              </w:rPr>
              <w:t>take a leadership role in respect of actions related to GPs and PCN development.</w:t>
            </w:r>
          </w:p>
          <w:p w14:paraId="783C5147" w14:textId="77777777" w:rsidR="0049341F" w:rsidRDefault="0049341F" w:rsidP="008E7D46">
            <w:pPr>
              <w:pStyle w:val="NoSpacing"/>
              <w:jc w:val="both"/>
              <w:rPr>
                <w:rFonts w:cs="Arial"/>
                <w:iCs/>
              </w:rPr>
            </w:pPr>
          </w:p>
          <w:p w14:paraId="3D06FB1E" w14:textId="77777777" w:rsidR="008935FC" w:rsidRDefault="008935FC" w:rsidP="008E7D46">
            <w:pPr>
              <w:pStyle w:val="NoSpacing"/>
              <w:jc w:val="both"/>
              <w:rPr>
                <w:rFonts w:cs="Arial"/>
                <w:iCs/>
              </w:rPr>
            </w:pPr>
          </w:p>
          <w:p w14:paraId="4FDC7E25" w14:textId="77777777" w:rsidR="00BF4518" w:rsidRDefault="008935FC" w:rsidP="008E7D46">
            <w:pPr>
              <w:pStyle w:val="NoSpacing"/>
              <w:jc w:val="both"/>
            </w:pPr>
            <w:r>
              <w:t>If you are interested in this role please submit expressions of interest, no more than 2 sides of A4 paper.</w:t>
            </w:r>
          </w:p>
          <w:p w14:paraId="58E03FE2" w14:textId="77777777" w:rsidR="008935FC" w:rsidRDefault="008935FC" w:rsidP="008E7D46">
            <w:pPr>
              <w:pStyle w:val="NoSpacing"/>
              <w:jc w:val="both"/>
            </w:pPr>
            <w:r>
              <w:t xml:space="preserve"> To</w:t>
            </w:r>
            <w:r w:rsidR="00BF4518">
              <w:t xml:space="preserve"> : Gill May </w:t>
            </w:r>
            <w:hyperlink r:id="rId11" w:history="1">
              <w:r w:rsidR="00BF4518" w:rsidRPr="00BF4518">
                <w:rPr>
                  <w:rStyle w:val="Hyperlink"/>
                </w:rPr>
                <w:t>gill.may@nhs.net</w:t>
              </w:r>
            </w:hyperlink>
            <w:r w:rsidR="00BF4518">
              <w:t xml:space="preserve"> and James Dunne </w:t>
            </w:r>
            <w:r w:rsidR="00BF4518" w:rsidRPr="00BF4518">
              <w:t xml:space="preserve"> </w:t>
            </w:r>
            <w:hyperlink r:id="rId12" w:history="1">
              <w:r w:rsidR="00BF4518" w:rsidRPr="00A21E46">
                <w:rPr>
                  <w:rStyle w:val="Hyperlink"/>
                </w:rPr>
                <w:t>jamesdunne@nhs.net</w:t>
              </w:r>
            </w:hyperlink>
          </w:p>
          <w:p w14:paraId="2DFFB744" w14:textId="77777777" w:rsidR="008E7D46" w:rsidRPr="008E7D46" w:rsidRDefault="008E7D46" w:rsidP="008E7D46">
            <w:pPr>
              <w:pStyle w:val="NormalWeb"/>
              <w:shd w:val="clear" w:color="auto" w:fill="FFFFFF"/>
              <w:spacing w:after="0"/>
              <w:rPr>
                <w:rFonts w:ascii="Calibri" w:hAnsi="Calibri" w:cs="Arial"/>
                <w:b/>
                <w:i/>
                <w:color w:val="444444"/>
                <w:sz w:val="22"/>
                <w:szCs w:val="22"/>
              </w:rPr>
            </w:pPr>
          </w:p>
        </w:tc>
      </w:tr>
      <w:tr w:rsidR="0049341F" w14:paraId="1F85B42B" w14:textId="77777777" w:rsidTr="001975A5">
        <w:trPr>
          <w:trHeight w:val="4002"/>
        </w:trPr>
        <w:tc>
          <w:tcPr>
            <w:tcW w:w="9888" w:type="dxa"/>
            <w:gridSpan w:val="4"/>
          </w:tcPr>
          <w:p w14:paraId="4BB07BC4" w14:textId="77777777" w:rsidR="0049341F" w:rsidRPr="002E413E" w:rsidRDefault="0049341F" w:rsidP="008E7D46">
            <w:pPr>
              <w:pStyle w:val="NoSpacing"/>
              <w:jc w:val="both"/>
              <w:rPr>
                <w:b/>
              </w:rPr>
            </w:pPr>
            <w:r w:rsidRPr="002E413E">
              <w:rPr>
                <w:b/>
              </w:rPr>
              <w:t xml:space="preserve">Conflicts of Interest </w:t>
            </w:r>
          </w:p>
          <w:p w14:paraId="4C88F6F4" w14:textId="77777777" w:rsidR="0049341F" w:rsidRPr="008E7D46" w:rsidRDefault="0049341F" w:rsidP="001975A5">
            <w:pPr>
              <w:pStyle w:val="NoSpacing"/>
            </w:pPr>
            <w:r w:rsidRPr="008E7D46">
              <w:rPr>
                <w:rFonts w:cs="Arial"/>
                <w:color w:val="444444"/>
              </w:rPr>
              <w:t xml:space="preserve">To comply with </w:t>
            </w:r>
            <w:r>
              <w:rPr>
                <w:rFonts w:cs="Arial"/>
                <w:color w:val="444444"/>
              </w:rPr>
              <w:t>NHS England statutory</w:t>
            </w:r>
            <w:r w:rsidRPr="008E7D46">
              <w:rPr>
                <w:rFonts w:cs="Arial"/>
                <w:color w:val="444444"/>
              </w:rPr>
              <w:t xml:space="preserve"> guidance</w:t>
            </w:r>
            <w:r>
              <w:rPr>
                <w:rFonts w:cs="Arial"/>
                <w:color w:val="444444"/>
              </w:rPr>
              <w:t xml:space="preserve"> on managing conflicts of interest for CCGs</w:t>
            </w:r>
            <w:r w:rsidRPr="008E7D46">
              <w:rPr>
                <w:rFonts w:cs="Arial"/>
                <w:color w:val="444444"/>
              </w:rPr>
              <w:t>,</w:t>
            </w:r>
            <w:r>
              <w:rPr>
                <w:rFonts w:cs="Arial"/>
                <w:color w:val="444444"/>
              </w:rPr>
              <w:t xml:space="preserve"> </w:t>
            </w:r>
            <w:r w:rsidR="00773EE9">
              <w:rPr>
                <w:rFonts w:cs="Arial"/>
                <w:color w:val="444444"/>
              </w:rPr>
              <w:t>the following statement will be included as a footer within any Wiltshire CCG job adverts by the Recruitment Team:</w:t>
            </w:r>
          </w:p>
          <w:p w14:paraId="3D76C5EF" w14:textId="77777777" w:rsidR="001975A5" w:rsidRDefault="0049341F" w:rsidP="001975A5">
            <w:pPr>
              <w:pStyle w:val="NormalWeb"/>
              <w:shd w:val="clear" w:color="auto" w:fill="FFFFFF"/>
              <w:rPr>
                <w:rStyle w:val="Emphasis"/>
                <w:rFonts w:asciiTheme="minorHAnsi" w:hAnsiTheme="minorHAnsi" w:cs="Arial"/>
                <w:color w:val="444444"/>
                <w:sz w:val="22"/>
                <w:szCs w:val="22"/>
              </w:rPr>
            </w:pPr>
            <w:r w:rsidRPr="008E7D46">
              <w:rPr>
                <w:rStyle w:val="Emphasis"/>
                <w:rFonts w:asciiTheme="minorHAnsi" w:hAnsiTheme="minorHAnsi" w:cs="Arial"/>
                <w:color w:val="444444"/>
                <w:sz w:val="22"/>
                <w:szCs w:val="22"/>
              </w:rPr>
              <w:t>Wiltshire CCG is obligated to manage conflicts of interest effectively in order to protect healthcare professionals and maintain public trust in the NHS. In order to support Wiltshire CCG in meeting this obligation, applicants should declare any real or perceived interest whi</w:t>
            </w:r>
            <w:r w:rsidR="001975A5">
              <w:rPr>
                <w:rStyle w:val="Emphasis"/>
                <w:rFonts w:asciiTheme="minorHAnsi" w:hAnsiTheme="minorHAnsi" w:cs="Arial"/>
                <w:color w:val="444444"/>
                <w:sz w:val="22"/>
                <w:szCs w:val="22"/>
              </w:rPr>
              <w:t xml:space="preserve">ch, if employed by the CCG, may </w:t>
            </w:r>
            <w:r w:rsidRPr="008E7D46">
              <w:rPr>
                <w:rStyle w:val="Emphasis"/>
                <w:rFonts w:asciiTheme="minorHAnsi" w:hAnsiTheme="minorHAnsi" w:cs="Arial"/>
                <w:color w:val="444444"/>
                <w:sz w:val="22"/>
                <w:szCs w:val="22"/>
              </w:rPr>
              <w:t>have an adverse bearing on the organisation.  Declarations of interest must be made in the supporting information section of any application. If an applicant does not have an interest to declare they should clearly state ‘</w:t>
            </w:r>
            <w:r w:rsidR="00773EE9">
              <w:rPr>
                <w:rStyle w:val="Emphasis"/>
                <w:rFonts w:asciiTheme="minorHAnsi" w:hAnsiTheme="minorHAnsi" w:cs="Arial"/>
                <w:color w:val="444444"/>
                <w:sz w:val="22"/>
                <w:szCs w:val="22"/>
              </w:rPr>
              <w:t>no interests to declare</w:t>
            </w:r>
            <w:r w:rsidRPr="008E7D46">
              <w:rPr>
                <w:rStyle w:val="Emphasis"/>
                <w:rFonts w:asciiTheme="minorHAnsi" w:hAnsiTheme="minorHAnsi" w:cs="Arial"/>
                <w:color w:val="444444"/>
                <w:sz w:val="22"/>
                <w:szCs w:val="22"/>
              </w:rPr>
              <w:t xml:space="preserve">’ within the supporting information section. </w:t>
            </w:r>
          </w:p>
          <w:p w14:paraId="10942CC1" w14:textId="77777777" w:rsidR="0049341F" w:rsidRPr="001975A5" w:rsidRDefault="0049341F" w:rsidP="001975A5">
            <w:pPr>
              <w:pStyle w:val="NormalWeb"/>
              <w:shd w:val="clear" w:color="auto" w:fill="FFFFFF"/>
              <w:spacing w:after="120"/>
              <w:rPr>
                <w:rFonts w:asciiTheme="minorHAnsi" w:hAnsiTheme="minorHAnsi" w:cs="Arial"/>
                <w:i/>
                <w:iCs/>
                <w:color w:val="444444"/>
                <w:sz w:val="22"/>
                <w:szCs w:val="22"/>
              </w:rPr>
            </w:pPr>
            <w:r w:rsidRPr="008E7D46">
              <w:rPr>
                <w:rStyle w:val="Emphasis"/>
                <w:rFonts w:asciiTheme="minorHAnsi" w:hAnsiTheme="minorHAnsi" w:cs="Arial"/>
                <w:color w:val="444444"/>
                <w:sz w:val="22"/>
                <w:szCs w:val="22"/>
              </w:rPr>
              <w:t>Please note that failure to provide information about an interest or a ‘</w:t>
            </w:r>
            <w:r w:rsidR="00773EE9">
              <w:rPr>
                <w:rStyle w:val="Emphasis"/>
                <w:rFonts w:asciiTheme="minorHAnsi" w:hAnsiTheme="minorHAnsi" w:cs="Arial"/>
                <w:color w:val="444444"/>
                <w:sz w:val="22"/>
                <w:szCs w:val="22"/>
              </w:rPr>
              <w:t>no interests to declare</w:t>
            </w:r>
            <w:r w:rsidRPr="008E7D46">
              <w:rPr>
                <w:rStyle w:val="Emphasis"/>
                <w:rFonts w:asciiTheme="minorHAnsi" w:hAnsiTheme="minorHAnsi" w:cs="Arial"/>
                <w:color w:val="444444"/>
                <w:sz w:val="22"/>
                <w:szCs w:val="22"/>
              </w:rPr>
              <w:t xml:space="preserve">’ statement at this stage of the application process will result in your application not being considered. </w:t>
            </w:r>
            <w:r w:rsidR="001975A5">
              <w:rPr>
                <w:rStyle w:val="Emphasis"/>
                <w:rFonts w:asciiTheme="minorHAnsi" w:hAnsiTheme="minorHAnsi" w:cs="Arial"/>
                <w:color w:val="444444"/>
                <w:sz w:val="22"/>
                <w:szCs w:val="22"/>
              </w:rPr>
              <w:br/>
            </w:r>
            <w:r w:rsidR="001975A5">
              <w:rPr>
                <w:rStyle w:val="Emphasis"/>
                <w:rFonts w:asciiTheme="minorHAnsi" w:hAnsiTheme="minorHAnsi" w:cs="Arial"/>
                <w:color w:val="444444"/>
                <w:sz w:val="22"/>
                <w:szCs w:val="22"/>
              </w:rPr>
              <w:br/>
            </w:r>
            <w:r w:rsidR="001975A5" w:rsidRPr="001975A5">
              <w:rPr>
                <w:rStyle w:val="Emphasis"/>
                <w:rFonts w:ascii="Calibri" w:hAnsi="Calibri"/>
                <w:b/>
                <w:i w:val="0"/>
                <w:sz w:val="22"/>
                <w:szCs w:val="22"/>
              </w:rPr>
              <w:t>Please refer to the</w:t>
            </w:r>
            <w:r>
              <w:rPr>
                <w:rStyle w:val="Emphasis"/>
                <w:rFonts w:ascii="Calibri" w:hAnsi="Calibri"/>
                <w:b/>
                <w:i w:val="0"/>
                <w:sz w:val="22"/>
                <w:szCs w:val="22"/>
              </w:rPr>
              <w:t xml:space="preserve"> W</w:t>
            </w:r>
            <w:r w:rsidR="001975A5">
              <w:rPr>
                <w:rStyle w:val="Emphasis"/>
                <w:rFonts w:ascii="Calibri" w:hAnsi="Calibri"/>
                <w:b/>
                <w:i w:val="0"/>
                <w:sz w:val="22"/>
                <w:szCs w:val="22"/>
              </w:rPr>
              <w:t xml:space="preserve">iltshire </w:t>
            </w:r>
            <w:r>
              <w:rPr>
                <w:rStyle w:val="Emphasis"/>
                <w:rFonts w:ascii="Calibri" w:hAnsi="Calibri"/>
                <w:b/>
                <w:i w:val="0"/>
                <w:sz w:val="22"/>
                <w:szCs w:val="22"/>
              </w:rPr>
              <w:t>CCG</w:t>
            </w:r>
            <w:r w:rsidRPr="008E7D46">
              <w:rPr>
                <w:rStyle w:val="Emphasis"/>
                <w:rFonts w:ascii="Calibri" w:hAnsi="Calibri"/>
                <w:b/>
                <w:i w:val="0"/>
                <w:sz w:val="22"/>
                <w:szCs w:val="22"/>
              </w:rPr>
              <w:t xml:space="preserve"> Standards of Business Conduct policy for </w:t>
            </w:r>
            <w:r w:rsidR="001975A5">
              <w:rPr>
                <w:rStyle w:val="Emphasis"/>
                <w:rFonts w:ascii="Calibri" w:hAnsi="Calibri"/>
                <w:b/>
                <w:i w:val="0"/>
                <w:sz w:val="22"/>
                <w:szCs w:val="22"/>
              </w:rPr>
              <w:t>more information</w:t>
            </w:r>
            <w:r w:rsidRPr="008E7D46">
              <w:rPr>
                <w:rStyle w:val="Emphasis"/>
                <w:rFonts w:ascii="Calibri" w:hAnsi="Calibri"/>
                <w:b/>
                <w:i w:val="0"/>
                <w:sz w:val="22"/>
                <w:szCs w:val="22"/>
              </w:rPr>
              <w:t xml:space="preserve">. </w:t>
            </w:r>
          </w:p>
        </w:tc>
      </w:tr>
    </w:tbl>
    <w:p w14:paraId="675D971B" w14:textId="77777777" w:rsidR="0049341F" w:rsidRDefault="0049341F" w:rsidP="0049341F">
      <w:pPr>
        <w:pStyle w:val="NoSpacing"/>
        <w:jc w:val="both"/>
        <w:rPr>
          <w:b/>
        </w:rPr>
      </w:pPr>
    </w:p>
    <w:p w14:paraId="0C7ADD93" w14:textId="77777777" w:rsidR="0049341F" w:rsidRDefault="0049341F" w:rsidP="0049341F">
      <w:pPr>
        <w:pStyle w:val="NoSpacing"/>
        <w:jc w:val="both"/>
      </w:pPr>
      <w:r w:rsidRPr="007B69F1">
        <w:rPr>
          <w:b/>
        </w:rPr>
        <w:t>Advert Guidance</w:t>
      </w:r>
    </w:p>
    <w:p w14:paraId="6093000E" w14:textId="77777777" w:rsidR="0049341F" w:rsidRDefault="0049341F" w:rsidP="0049341F">
      <w:pPr>
        <w:pStyle w:val="NoSpacing"/>
        <w:jc w:val="both"/>
      </w:pPr>
      <w:r>
        <w:t>Please make sure the advert is:</w:t>
      </w:r>
    </w:p>
    <w:p w14:paraId="02760703" w14:textId="77777777" w:rsidR="0049341F" w:rsidRDefault="0049341F" w:rsidP="0049341F">
      <w:pPr>
        <w:pStyle w:val="NoSpacing"/>
        <w:jc w:val="both"/>
      </w:pPr>
    </w:p>
    <w:p w14:paraId="04F79D1D" w14:textId="77777777" w:rsidR="0049341F" w:rsidRDefault="0049341F" w:rsidP="0049341F">
      <w:pPr>
        <w:pStyle w:val="NoSpacing"/>
        <w:numPr>
          <w:ilvl w:val="0"/>
          <w:numId w:val="1"/>
        </w:numPr>
        <w:jc w:val="both"/>
      </w:pPr>
      <w:r>
        <w:t>No more than 2 paragraphs about the post and the applicant. It must include paragraph above on conflicts of interest.</w:t>
      </w:r>
    </w:p>
    <w:p w14:paraId="2A531CA8" w14:textId="77777777" w:rsidR="0049341F" w:rsidRDefault="0049341F" w:rsidP="0049341F">
      <w:pPr>
        <w:pStyle w:val="NoSpacing"/>
        <w:numPr>
          <w:ilvl w:val="0"/>
          <w:numId w:val="1"/>
        </w:numPr>
        <w:jc w:val="both"/>
      </w:pPr>
      <w:r>
        <w:t>Where possible use the Job purpose from the Job description.</w:t>
      </w:r>
    </w:p>
    <w:p w14:paraId="517F2F90" w14:textId="77777777" w:rsidR="0049341F" w:rsidRDefault="0049341F" w:rsidP="0049341F">
      <w:pPr>
        <w:pStyle w:val="NoSpacing"/>
        <w:numPr>
          <w:ilvl w:val="0"/>
          <w:numId w:val="1"/>
        </w:numPr>
        <w:jc w:val="both"/>
      </w:pPr>
      <w:r>
        <w:t xml:space="preserve">Factual with clear overview of role requirement.  </w:t>
      </w:r>
    </w:p>
    <w:p w14:paraId="17509067" w14:textId="77777777" w:rsidR="0049341F" w:rsidRDefault="0049341F" w:rsidP="0049341F">
      <w:pPr>
        <w:pStyle w:val="NoSpacing"/>
        <w:numPr>
          <w:ilvl w:val="0"/>
          <w:numId w:val="1"/>
        </w:numPr>
        <w:jc w:val="both"/>
      </w:pPr>
      <w:r>
        <w:t>Compliant with organisational policies and meets equality and diversity requirements. Seek support from ConsultHR if unsure.</w:t>
      </w:r>
    </w:p>
    <w:sectPr w:rsidR="0049341F" w:rsidSect="00805968">
      <w:pgSz w:w="11906" w:h="16838"/>
      <w:pgMar w:top="568"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902C9"/>
    <w:multiLevelType w:val="hybridMultilevel"/>
    <w:tmpl w:val="F4A2A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536721"/>
    <w:multiLevelType w:val="hybridMultilevel"/>
    <w:tmpl w:val="4B3E1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CB7"/>
    <w:rsid w:val="00005FF6"/>
    <w:rsid w:val="0005163D"/>
    <w:rsid w:val="000E1A5C"/>
    <w:rsid w:val="000F5E6A"/>
    <w:rsid w:val="001871F5"/>
    <w:rsid w:val="001975A5"/>
    <w:rsid w:val="001D41DB"/>
    <w:rsid w:val="002261A8"/>
    <w:rsid w:val="00257257"/>
    <w:rsid w:val="00275FBA"/>
    <w:rsid w:val="00293AE8"/>
    <w:rsid w:val="002E413E"/>
    <w:rsid w:val="0049341F"/>
    <w:rsid w:val="006604F3"/>
    <w:rsid w:val="0067432D"/>
    <w:rsid w:val="007029AC"/>
    <w:rsid w:val="00735C15"/>
    <w:rsid w:val="00737765"/>
    <w:rsid w:val="00773EE9"/>
    <w:rsid w:val="007A5FB8"/>
    <w:rsid w:val="007A7C79"/>
    <w:rsid w:val="00805968"/>
    <w:rsid w:val="0083632E"/>
    <w:rsid w:val="00836A93"/>
    <w:rsid w:val="008935FC"/>
    <w:rsid w:val="008E7D46"/>
    <w:rsid w:val="00967CB7"/>
    <w:rsid w:val="009B6E55"/>
    <w:rsid w:val="009B75F7"/>
    <w:rsid w:val="00A035EF"/>
    <w:rsid w:val="00A25BFC"/>
    <w:rsid w:val="00A85670"/>
    <w:rsid w:val="00B4072E"/>
    <w:rsid w:val="00B75DDA"/>
    <w:rsid w:val="00BB3CE2"/>
    <w:rsid w:val="00BF4518"/>
    <w:rsid w:val="00C508E8"/>
    <w:rsid w:val="00CB3F11"/>
    <w:rsid w:val="00D80F51"/>
    <w:rsid w:val="00E238C1"/>
    <w:rsid w:val="00EA7D70"/>
    <w:rsid w:val="00ED1E42"/>
    <w:rsid w:val="00F154A8"/>
    <w:rsid w:val="00F5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35F2"/>
  <w15:docId w15:val="{4F4B0DDA-70E6-4B22-A6D5-CDFB2CDD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B7"/>
    <w:rPr>
      <w:rFonts w:ascii="Tahoma" w:hAnsi="Tahoma" w:cs="Tahoma"/>
      <w:sz w:val="16"/>
      <w:szCs w:val="16"/>
    </w:rPr>
  </w:style>
  <w:style w:type="table" w:styleId="TableGrid">
    <w:name w:val="Table Grid"/>
    <w:basedOn w:val="TableNormal"/>
    <w:uiPriority w:val="59"/>
    <w:rsid w:val="0096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63D"/>
    <w:pPr>
      <w:spacing w:after="0" w:line="240" w:lineRule="auto"/>
    </w:pPr>
  </w:style>
  <w:style w:type="character" w:styleId="CommentReference">
    <w:name w:val="annotation reference"/>
    <w:basedOn w:val="DefaultParagraphFont"/>
    <w:uiPriority w:val="99"/>
    <w:semiHidden/>
    <w:unhideWhenUsed/>
    <w:rsid w:val="0067432D"/>
    <w:rPr>
      <w:sz w:val="16"/>
      <w:szCs w:val="16"/>
    </w:rPr>
  </w:style>
  <w:style w:type="paragraph" w:styleId="CommentText">
    <w:name w:val="annotation text"/>
    <w:basedOn w:val="Normal"/>
    <w:link w:val="CommentTextChar"/>
    <w:uiPriority w:val="99"/>
    <w:semiHidden/>
    <w:unhideWhenUsed/>
    <w:rsid w:val="0067432D"/>
    <w:pPr>
      <w:spacing w:line="240" w:lineRule="auto"/>
    </w:pPr>
    <w:rPr>
      <w:sz w:val="20"/>
      <w:szCs w:val="20"/>
    </w:rPr>
  </w:style>
  <w:style w:type="character" w:customStyle="1" w:styleId="CommentTextChar">
    <w:name w:val="Comment Text Char"/>
    <w:basedOn w:val="DefaultParagraphFont"/>
    <w:link w:val="CommentText"/>
    <w:uiPriority w:val="99"/>
    <w:semiHidden/>
    <w:rsid w:val="0067432D"/>
    <w:rPr>
      <w:sz w:val="20"/>
      <w:szCs w:val="20"/>
    </w:rPr>
  </w:style>
  <w:style w:type="paragraph" w:styleId="CommentSubject">
    <w:name w:val="annotation subject"/>
    <w:basedOn w:val="CommentText"/>
    <w:next w:val="CommentText"/>
    <w:link w:val="CommentSubjectChar"/>
    <w:uiPriority w:val="99"/>
    <w:semiHidden/>
    <w:unhideWhenUsed/>
    <w:rsid w:val="0067432D"/>
    <w:rPr>
      <w:b/>
      <w:bCs/>
    </w:rPr>
  </w:style>
  <w:style w:type="character" w:customStyle="1" w:styleId="CommentSubjectChar">
    <w:name w:val="Comment Subject Char"/>
    <w:basedOn w:val="CommentTextChar"/>
    <w:link w:val="CommentSubject"/>
    <w:uiPriority w:val="99"/>
    <w:semiHidden/>
    <w:rsid w:val="0067432D"/>
    <w:rPr>
      <w:b/>
      <w:bCs/>
      <w:sz w:val="20"/>
      <w:szCs w:val="20"/>
    </w:rPr>
  </w:style>
  <w:style w:type="character" w:styleId="Emphasis">
    <w:name w:val="Emphasis"/>
    <w:basedOn w:val="DefaultParagraphFont"/>
    <w:uiPriority w:val="20"/>
    <w:qFormat/>
    <w:rsid w:val="008E7D46"/>
    <w:rPr>
      <w:i/>
      <w:iCs/>
    </w:rPr>
  </w:style>
  <w:style w:type="paragraph" w:styleId="NormalWeb">
    <w:name w:val="Normal (Web)"/>
    <w:basedOn w:val="Normal"/>
    <w:uiPriority w:val="99"/>
    <w:unhideWhenUsed/>
    <w:rsid w:val="008E7D46"/>
    <w:pPr>
      <w:spacing w:before="100" w:beforeAutospacing="1"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75F7"/>
    <w:rPr>
      <w:color w:val="0000FF" w:themeColor="hyperlink"/>
      <w:u w:val="single"/>
    </w:rPr>
  </w:style>
  <w:style w:type="character" w:styleId="FollowedHyperlink">
    <w:name w:val="FollowedHyperlink"/>
    <w:basedOn w:val="DefaultParagraphFont"/>
    <w:uiPriority w:val="99"/>
    <w:semiHidden/>
    <w:unhideWhenUsed/>
    <w:rsid w:val="007A7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91590">
      <w:bodyDiv w:val="1"/>
      <w:marLeft w:val="0"/>
      <w:marRight w:val="0"/>
      <w:marTop w:val="0"/>
      <w:marBottom w:val="0"/>
      <w:divBdr>
        <w:top w:val="none" w:sz="0" w:space="0" w:color="auto"/>
        <w:left w:val="none" w:sz="0" w:space="0" w:color="auto"/>
        <w:bottom w:val="none" w:sz="0" w:space="0" w:color="auto"/>
        <w:right w:val="none" w:sz="0" w:space="0" w:color="auto"/>
      </w:divBdr>
    </w:div>
    <w:div w:id="1959413762">
      <w:bodyDiv w:val="1"/>
      <w:marLeft w:val="0"/>
      <w:marRight w:val="0"/>
      <w:marTop w:val="0"/>
      <w:marBottom w:val="0"/>
      <w:divBdr>
        <w:top w:val="none" w:sz="0" w:space="0" w:color="auto"/>
        <w:left w:val="none" w:sz="0" w:space="0" w:color="auto"/>
        <w:bottom w:val="none" w:sz="0" w:space="0" w:color="auto"/>
        <w:right w:val="none" w:sz="0" w:space="0" w:color="auto"/>
      </w:divBdr>
    </w:div>
    <w:div w:id="2044360149">
      <w:bodyDiv w:val="1"/>
      <w:marLeft w:val="0"/>
      <w:marRight w:val="0"/>
      <w:marTop w:val="0"/>
      <w:marBottom w:val="0"/>
      <w:divBdr>
        <w:top w:val="none" w:sz="0" w:space="0" w:color="auto"/>
        <w:left w:val="none" w:sz="0" w:space="0" w:color="auto"/>
        <w:bottom w:val="none" w:sz="0" w:space="0" w:color="auto"/>
        <w:right w:val="none" w:sz="0" w:space="0" w:color="auto"/>
      </w:divBdr>
      <w:divsChild>
        <w:div w:id="665861501">
          <w:marLeft w:val="0"/>
          <w:marRight w:val="0"/>
          <w:marTop w:val="480"/>
          <w:marBottom w:val="480"/>
          <w:divBdr>
            <w:top w:val="none" w:sz="0" w:space="0" w:color="auto"/>
            <w:left w:val="none" w:sz="0" w:space="0" w:color="auto"/>
            <w:bottom w:val="none" w:sz="0" w:space="0" w:color="auto"/>
            <w:right w:val="none" w:sz="0" w:space="0" w:color="auto"/>
          </w:divBdr>
          <w:divsChild>
            <w:div w:id="1748767963">
              <w:marLeft w:val="0"/>
              <w:marRight w:val="0"/>
              <w:marTop w:val="0"/>
              <w:marBottom w:val="0"/>
              <w:divBdr>
                <w:top w:val="none" w:sz="0" w:space="0" w:color="auto"/>
                <w:left w:val="none" w:sz="0" w:space="0" w:color="auto"/>
                <w:bottom w:val="none" w:sz="0" w:space="0" w:color="auto"/>
                <w:right w:val="none" w:sz="0" w:space="0" w:color="auto"/>
              </w:divBdr>
              <w:divsChild>
                <w:div w:id="44987313">
                  <w:marLeft w:val="0"/>
                  <w:marRight w:val="0"/>
                  <w:marTop w:val="0"/>
                  <w:marBottom w:val="0"/>
                  <w:divBdr>
                    <w:top w:val="none" w:sz="0" w:space="0" w:color="auto"/>
                    <w:left w:val="none" w:sz="0" w:space="0" w:color="auto"/>
                    <w:bottom w:val="none" w:sz="0" w:space="0" w:color="auto"/>
                    <w:right w:val="none" w:sz="0" w:space="0" w:color="auto"/>
                  </w:divBdr>
                  <w:divsChild>
                    <w:div w:id="741871854">
                      <w:marLeft w:val="7"/>
                      <w:marRight w:val="34"/>
                      <w:marTop w:val="0"/>
                      <w:marBottom w:val="0"/>
                      <w:divBdr>
                        <w:top w:val="none" w:sz="0" w:space="0" w:color="auto"/>
                        <w:left w:val="none" w:sz="0" w:space="0" w:color="auto"/>
                        <w:bottom w:val="none" w:sz="0" w:space="0" w:color="auto"/>
                        <w:right w:val="none" w:sz="0" w:space="0" w:color="auto"/>
                      </w:divBdr>
                      <w:divsChild>
                        <w:div w:id="291254143">
                          <w:marLeft w:val="0"/>
                          <w:marRight w:val="0"/>
                          <w:marTop w:val="0"/>
                          <w:marBottom w:val="0"/>
                          <w:divBdr>
                            <w:top w:val="none" w:sz="0" w:space="0" w:color="auto"/>
                            <w:left w:val="none" w:sz="0" w:space="0" w:color="auto"/>
                            <w:bottom w:val="none" w:sz="0" w:space="0" w:color="auto"/>
                            <w:right w:val="none" w:sz="0" w:space="0" w:color="auto"/>
                          </w:divBdr>
                          <w:divsChild>
                            <w:div w:id="760681520">
                              <w:marLeft w:val="0"/>
                              <w:marRight w:val="0"/>
                              <w:marTop w:val="0"/>
                              <w:marBottom w:val="360"/>
                              <w:divBdr>
                                <w:top w:val="single" w:sz="12" w:space="0" w:color="008A9E"/>
                                <w:left w:val="single" w:sz="12" w:space="0" w:color="008A9E"/>
                                <w:bottom w:val="single" w:sz="12" w:space="0" w:color="008A9E"/>
                                <w:right w:val="single" w:sz="12" w:space="0" w:color="008A9E"/>
                              </w:divBdr>
                              <w:divsChild>
                                <w:div w:id="1781991696">
                                  <w:marLeft w:val="0"/>
                                  <w:marRight w:val="0"/>
                                  <w:marTop w:val="0"/>
                                  <w:marBottom w:val="0"/>
                                  <w:divBdr>
                                    <w:top w:val="none" w:sz="0" w:space="0" w:color="auto"/>
                                    <w:left w:val="none" w:sz="0" w:space="0" w:color="auto"/>
                                    <w:bottom w:val="none" w:sz="0" w:space="0" w:color="auto"/>
                                    <w:right w:val="none" w:sz="0" w:space="0" w:color="auto"/>
                                  </w:divBdr>
                                  <w:divsChild>
                                    <w:div w:id="1349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9.png@01D260FC.47470EF0" TargetMode="External"/><Relationship Id="rId12" Type="http://schemas.openxmlformats.org/officeDocument/2006/relationships/hyperlink" Target="mailto:jamesdunn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ll.may@nhs.net" TargetMode="External"/><Relationship Id="rId5" Type="http://schemas.openxmlformats.org/officeDocument/2006/relationships/webSettings" Target="webSettings.xml"/><Relationship Id="rId10" Type="http://schemas.openxmlformats.org/officeDocument/2006/relationships/hyperlink" Target="mailto:%20jamesdunne@nhs.net" TargetMode="External"/><Relationship Id="rId4" Type="http://schemas.openxmlformats.org/officeDocument/2006/relationships/settings" Target="settings.xml"/><Relationship Id="rId9" Type="http://schemas.openxmlformats.org/officeDocument/2006/relationships/hyperlink" Target="mailto:gill.ma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6469-6C2C-46E9-979D-05187C26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Toomer</dc:creator>
  <cp:lastModifiedBy>DUNNE, James (NHS BATH AND NORTH EAST SOMERSET, SWINDON AND WILTSHIRE CCG)</cp:lastModifiedBy>
  <cp:revision>7</cp:revision>
  <cp:lastPrinted>2017-11-15T13:19:00Z</cp:lastPrinted>
  <dcterms:created xsi:type="dcterms:W3CDTF">2021-04-15T11:07:00Z</dcterms:created>
  <dcterms:modified xsi:type="dcterms:W3CDTF">2021-08-02T07:38:00Z</dcterms:modified>
</cp:coreProperties>
</file>