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28BE" w14:textId="77777777" w:rsidR="00740166" w:rsidRDefault="00740166" w:rsidP="00F74EEF">
      <w:pPr>
        <w:pStyle w:val="Heading1"/>
        <w:spacing w:after="240"/>
        <w:rPr>
          <w:rFonts w:ascii="Arial" w:hAnsi="Arial" w:cs="Arial"/>
          <w:sz w:val="28"/>
          <w:szCs w:val="24"/>
        </w:rPr>
      </w:pPr>
      <w:bookmarkStart w:id="0" w:name="_GoBack"/>
      <w:bookmarkEnd w:id="0"/>
    </w:p>
    <w:p w14:paraId="662A2DFC" w14:textId="37D3296E" w:rsidR="007D023D" w:rsidRPr="00972C3C" w:rsidRDefault="008C23C0" w:rsidP="00F74EEF">
      <w:pPr>
        <w:pStyle w:val="Heading1"/>
        <w:spacing w:after="240"/>
        <w:rPr>
          <w:rFonts w:ascii="Arial" w:hAnsi="Arial" w:cs="Arial"/>
          <w:sz w:val="28"/>
          <w:szCs w:val="24"/>
        </w:rPr>
      </w:pPr>
      <w:r w:rsidRPr="00972C3C">
        <w:rPr>
          <w:rFonts w:ascii="Arial" w:hAnsi="Arial" w:cs="Arial"/>
          <w:sz w:val="28"/>
          <w:szCs w:val="24"/>
        </w:rPr>
        <w:t>Cancer Quality of Life Survey – Key Messages</w:t>
      </w:r>
    </w:p>
    <w:p w14:paraId="7B331ADF" w14:textId="77777777" w:rsidR="008C23C0" w:rsidRPr="00972C3C" w:rsidRDefault="00F74EEF" w:rsidP="008C23C0">
      <w:pPr>
        <w:rPr>
          <w:rFonts w:ascii="Arial" w:hAnsi="Arial" w:cs="Arial"/>
          <w:sz w:val="24"/>
          <w:szCs w:val="24"/>
        </w:rPr>
      </w:pPr>
      <w:r>
        <w:rPr>
          <w:rFonts w:ascii="Arial" w:hAnsi="Arial" w:cs="Arial"/>
          <w:sz w:val="24"/>
          <w:szCs w:val="24"/>
        </w:rPr>
        <w:t>This</w:t>
      </w:r>
      <w:r w:rsidR="008C23C0" w:rsidRPr="00972C3C">
        <w:rPr>
          <w:rFonts w:ascii="Arial" w:hAnsi="Arial" w:cs="Arial"/>
          <w:sz w:val="24"/>
          <w:szCs w:val="24"/>
        </w:rPr>
        <w:t xml:space="preserve"> section provide</w:t>
      </w:r>
      <w:r>
        <w:rPr>
          <w:rFonts w:ascii="Arial" w:hAnsi="Arial" w:cs="Arial"/>
          <w:sz w:val="24"/>
          <w:szCs w:val="24"/>
        </w:rPr>
        <w:t>s</w:t>
      </w:r>
      <w:r w:rsidR="008C23C0" w:rsidRPr="00972C3C">
        <w:rPr>
          <w:rFonts w:ascii="Arial" w:hAnsi="Arial" w:cs="Arial"/>
          <w:sz w:val="24"/>
          <w:szCs w:val="24"/>
        </w:rPr>
        <w:t xml:space="preserve"> text that can be used to communicate about the Cancer Quality of Life Survey accurately and consistently.</w:t>
      </w:r>
    </w:p>
    <w:p w14:paraId="61726BCD" w14:textId="57658D1A" w:rsidR="00FF4A46" w:rsidRDefault="008C23C0" w:rsidP="008C23C0">
      <w:pPr>
        <w:rPr>
          <w:rFonts w:ascii="Arial" w:hAnsi="Arial" w:cs="Arial"/>
          <w:sz w:val="24"/>
          <w:szCs w:val="24"/>
        </w:rPr>
      </w:pPr>
      <w:r w:rsidRPr="2541208C">
        <w:rPr>
          <w:rFonts w:ascii="Arial" w:hAnsi="Arial" w:cs="Arial"/>
          <w:sz w:val="24"/>
          <w:szCs w:val="24"/>
        </w:rPr>
        <w:t>The section comprises</w:t>
      </w:r>
      <w:r w:rsidR="00FF4A46">
        <w:rPr>
          <w:rFonts w:ascii="Arial" w:hAnsi="Arial" w:cs="Arial"/>
          <w:sz w:val="24"/>
          <w:szCs w:val="24"/>
        </w:rPr>
        <w:t>:</w:t>
      </w:r>
    </w:p>
    <w:p w14:paraId="530C10EA" w14:textId="3A5E3788" w:rsidR="00FF4A46" w:rsidRDefault="0028256B" w:rsidP="00FF4A46">
      <w:pPr>
        <w:pStyle w:val="ListParagraph"/>
        <w:numPr>
          <w:ilvl w:val="0"/>
          <w:numId w:val="5"/>
        </w:numPr>
        <w:rPr>
          <w:rFonts w:ascii="Arial" w:hAnsi="Arial" w:cs="Arial"/>
          <w:sz w:val="24"/>
          <w:szCs w:val="24"/>
        </w:rPr>
      </w:pPr>
      <w:r w:rsidRPr="2541208C">
        <w:rPr>
          <w:rFonts w:ascii="Arial" w:hAnsi="Arial" w:cs="Arial"/>
          <w:sz w:val="24"/>
          <w:szCs w:val="24"/>
        </w:rPr>
        <w:t>a brief paragraph capturing</w:t>
      </w:r>
      <w:r>
        <w:rPr>
          <w:rFonts w:ascii="Arial" w:hAnsi="Arial" w:cs="Arial"/>
          <w:sz w:val="24"/>
          <w:szCs w:val="24"/>
        </w:rPr>
        <w:t xml:space="preserve"> </w:t>
      </w:r>
      <w:r w:rsidR="00FF4A46">
        <w:rPr>
          <w:rFonts w:ascii="Arial" w:hAnsi="Arial" w:cs="Arial"/>
          <w:sz w:val="24"/>
          <w:szCs w:val="24"/>
        </w:rPr>
        <w:t>a</w:t>
      </w:r>
      <w:r w:rsidR="008C23C0" w:rsidRPr="00FF4A46">
        <w:rPr>
          <w:rFonts w:ascii="Arial" w:hAnsi="Arial" w:cs="Arial"/>
          <w:sz w:val="24"/>
          <w:szCs w:val="24"/>
        </w:rPr>
        <w:t xml:space="preserve"> high-level overview</w:t>
      </w:r>
      <w:r w:rsidR="00FF4A46">
        <w:rPr>
          <w:rFonts w:ascii="Arial" w:hAnsi="Arial" w:cs="Arial"/>
          <w:sz w:val="24"/>
          <w:szCs w:val="24"/>
        </w:rPr>
        <w:t>;</w:t>
      </w:r>
    </w:p>
    <w:p w14:paraId="1615FA46" w14:textId="0D74F077" w:rsidR="00FF4A46" w:rsidRDefault="008C23C0" w:rsidP="00FF4A46">
      <w:pPr>
        <w:pStyle w:val="ListParagraph"/>
        <w:numPr>
          <w:ilvl w:val="0"/>
          <w:numId w:val="5"/>
        </w:numPr>
        <w:rPr>
          <w:rFonts w:ascii="Arial" w:hAnsi="Arial" w:cs="Arial"/>
          <w:sz w:val="24"/>
          <w:szCs w:val="24"/>
        </w:rPr>
      </w:pPr>
      <w:r w:rsidRPr="00FF4A46">
        <w:rPr>
          <w:rFonts w:ascii="Arial" w:hAnsi="Arial" w:cs="Arial"/>
          <w:sz w:val="24"/>
          <w:szCs w:val="24"/>
        </w:rPr>
        <w:t>long text to support written briefing papers</w:t>
      </w:r>
      <w:r w:rsidR="00FF4A46">
        <w:rPr>
          <w:rFonts w:ascii="Arial" w:hAnsi="Arial" w:cs="Arial"/>
          <w:sz w:val="24"/>
          <w:szCs w:val="24"/>
        </w:rPr>
        <w:t>;</w:t>
      </w:r>
    </w:p>
    <w:p w14:paraId="5A39B722" w14:textId="2A5D968A" w:rsidR="00174DB8" w:rsidRDefault="00174DB8" w:rsidP="00FF4A46">
      <w:pPr>
        <w:pStyle w:val="ListParagraph"/>
        <w:numPr>
          <w:ilvl w:val="0"/>
          <w:numId w:val="5"/>
        </w:numPr>
        <w:rPr>
          <w:rFonts w:ascii="Arial" w:hAnsi="Arial" w:cs="Arial"/>
          <w:sz w:val="24"/>
          <w:szCs w:val="24"/>
        </w:rPr>
      </w:pPr>
      <w:r>
        <w:rPr>
          <w:rFonts w:ascii="Arial" w:hAnsi="Arial" w:cs="Arial"/>
          <w:sz w:val="24"/>
          <w:szCs w:val="24"/>
        </w:rPr>
        <w:t>newsletter and website copy;</w:t>
      </w:r>
    </w:p>
    <w:p w14:paraId="5875A6EC" w14:textId="4B853E0A" w:rsidR="00FF4A46" w:rsidRDefault="008C23C0" w:rsidP="00FF4A46">
      <w:pPr>
        <w:pStyle w:val="ListParagraph"/>
        <w:numPr>
          <w:ilvl w:val="0"/>
          <w:numId w:val="5"/>
        </w:numPr>
        <w:rPr>
          <w:rFonts w:ascii="Arial" w:hAnsi="Arial" w:cs="Arial"/>
          <w:sz w:val="24"/>
          <w:szCs w:val="24"/>
        </w:rPr>
      </w:pPr>
      <w:proofErr w:type="gramStart"/>
      <w:r w:rsidRPr="00FF4A46">
        <w:rPr>
          <w:rFonts w:ascii="Arial" w:hAnsi="Arial" w:cs="Arial"/>
          <w:sz w:val="24"/>
          <w:szCs w:val="24"/>
        </w:rPr>
        <w:t>and</w:t>
      </w:r>
      <w:proofErr w:type="gramEnd"/>
      <w:r w:rsidRPr="00FF4A46">
        <w:rPr>
          <w:rFonts w:ascii="Arial" w:hAnsi="Arial" w:cs="Arial"/>
          <w:sz w:val="24"/>
          <w:szCs w:val="24"/>
        </w:rPr>
        <w:t xml:space="preserve"> ‘bullet point’ messages</w:t>
      </w:r>
      <w:r w:rsidR="0028256B">
        <w:rPr>
          <w:rFonts w:ascii="Arial" w:hAnsi="Arial" w:cs="Arial"/>
          <w:sz w:val="24"/>
          <w:szCs w:val="24"/>
        </w:rPr>
        <w:t>.</w:t>
      </w:r>
      <w:r w:rsidRPr="00FF4A46">
        <w:rPr>
          <w:rFonts w:ascii="Arial" w:hAnsi="Arial" w:cs="Arial"/>
          <w:sz w:val="24"/>
          <w:szCs w:val="24"/>
        </w:rPr>
        <w:t xml:space="preserve"> </w:t>
      </w:r>
    </w:p>
    <w:p w14:paraId="0C71D63B" w14:textId="0BF0CFAE" w:rsidR="008C23C0" w:rsidRPr="00972C3C" w:rsidRDefault="00FF4A46" w:rsidP="008C23C0">
      <w:pPr>
        <w:rPr>
          <w:rFonts w:ascii="Arial" w:hAnsi="Arial" w:cs="Arial"/>
          <w:sz w:val="24"/>
          <w:szCs w:val="24"/>
        </w:rPr>
      </w:pPr>
      <w:r>
        <w:rPr>
          <w:rFonts w:ascii="Arial" w:hAnsi="Arial" w:cs="Arial"/>
          <w:sz w:val="24"/>
          <w:szCs w:val="24"/>
        </w:rPr>
        <w:t xml:space="preserve">The text </w:t>
      </w:r>
      <w:r w:rsidR="008C23C0" w:rsidRPr="00FF4A46">
        <w:rPr>
          <w:rFonts w:ascii="Arial" w:hAnsi="Arial" w:cs="Arial"/>
          <w:sz w:val="24"/>
          <w:szCs w:val="24"/>
        </w:rPr>
        <w:t>can be selected</w:t>
      </w:r>
      <w:r w:rsidR="007E05DF" w:rsidRPr="00FF4A46">
        <w:rPr>
          <w:rFonts w:ascii="Arial" w:hAnsi="Arial" w:cs="Arial"/>
          <w:sz w:val="24"/>
          <w:szCs w:val="24"/>
        </w:rPr>
        <w:t>,</w:t>
      </w:r>
      <w:r w:rsidR="008C23C0" w:rsidRPr="00FF4A46">
        <w:rPr>
          <w:rFonts w:ascii="Arial" w:hAnsi="Arial" w:cs="Arial"/>
          <w:sz w:val="24"/>
          <w:szCs w:val="24"/>
        </w:rPr>
        <w:t xml:space="preserve"> as required.</w:t>
      </w:r>
    </w:p>
    <w:p w14:paraId="063448FD" w14:textId="77777777" w:rsidR="00972C3C" w:rsidRPr="00972C3C" w:rsidRDefault="008C23C0" w:rsidP="00F74EEF">
      <w:pPr>
        <w:pStyle w:val="Heading2"/>
        <w:spacing w:after="240"/>
        <w:rPr>
          <w:rFonts w:ascii="Arial" w:hAnsi="Arial" w:cs="Arial"/>
          <w:sz w:val="28"/>
          <w:szCs w:val="24"/>
        </w:rPr>
      </w:pPr>
      <w:r w:rsidRPr="2541208C">
        <w:rPr>
          <w:rFonts w:ascii="Arial" w:hAnsi="Arial" w:cs="Arial"/>
          <w:sz w:val="28"/>
          <w:szCs w:val="28"/>
        </w:rPr>
        <w:t>Brief Copy</w:t>
      </w:r>
    </w:p>
    <w:p w14:paraId="00B6F128" w14:textId="267F205A" w:rsidR="002503B7" w:rsidRDefault="008E25BD" w:rsidP="08AEE3B1">
      <w:pPr>
        <w:rPr>
          <w:rFonts w:ascii="Arial" w:hAnsi="Arial" w:cs="Arial"/>
          <w:sz w:val="24"/>
          <w:szCs w:val="24"/>
        </w:rPr>
      </w:pPr>
      <w:r w:rsidRPr="08AEE3B1">
        <w:rPr>
          <w:rFonts w:ascii="Arial" w:hAnsi="Arial" w:cs="Arial"/>
          <w:sz w:val="24"/>
          <w:szCs w:val="24"/>
        </w:rPr>
        <w:t>Quality of life means different things to different people</w:t>
      </w:r>
      <w:r w:rsidR="00DC6B36" w:rsidRPr="08AEE3B1">
        <w:rPr>
          <w:rFonts w:ascii="Arial" w:hAnsi="Arial" w:cs="Arial"/>
          <w:sz w:val="24"/>
          <w:szCs w:val="24"/>
        </w:rPr>
        <w:t>,</w:t>
      </w:r>
      <w:r w:rsidRPr="08AEE3B1">
        <w:rPr>
          <w:rFonts w:ascii="Arial" w:hAnsi="Arial" w:cs="Arial"/>
          <w:sz w:val="24"/>
          <w:szCs w:val="24"/>
        </w:rPr>
        <w:t xml:space="preserve"> but it matters to everyone.</w:t>
      </w:r>
      <w:r w:rsidR="000A0D56" w:rsidRPr="08AEE3B1">
        <w:rPr>
          <w:rFonts w:ascii="Arial" w:hAnsi="Arial" w:cs="Arial"/>
          <w:sz w:val="24"/>
          <w:szCs w:val="24"/>
        </w:rPr>
        <w:t xml:space="preserve"> </w:t>
      </w:r>
      <w:r w:rsidR="001D53B9" w:rsidRPr="08AEE3B1">
        <w:rPr>
          <w:rFonts w:ascii="Arial" w:hAnsi="Arial" w:cs="Arial"/>
          <w:sz w:val="24"/>
          <w:szCs w:val="24"/>
        </w:rPr>
        <w:t>M</w:t>
      </w:r>
      <w:r w:rsidR="000C3212" w:rsidRPr="08AEE3B1">
        <w:rPr>
          <w:rFonts w:ascii="Arial" w:hAnsi="Arial" w:cs="Arial"/>
          <w:sz w:val="24"/>
          <w:szCs w:val="24"/>
        </w:rPr>
        <w:t>ore people are surviving cancer than ever before</w:t>
      </w:r>
      <w:r w:rsidR="009349F7" w:rsidRPr="08AEE3B1">
        <w:rPr>
          <w:rFonts w:ascii="Arial" w:hAnsi="Arial" w:cs="Arial"/>
          <w:sz w:val="24"/>
          <w:szCs w:val="24"/>
        </w:rPr>
        <w:t xml:space="preserve"> </w:t>
      </w:r>
      <w:r w:rsidR="00F40E9D" w:rsidRPr="08AEE3B1">
        <w:rPr>
          <w:rFonts w:ascii="Arial" w:hAnsi="Arial" w:cs="Arial"/>
          <w:sz w:val="24"/>
          <w:szCs w:val="24"/>
        </w:rPr>
        <w:t xml:space="preserve">- </w:t>
      </w:r>
      <w:r w:rsidR="009349F7" w:rsidRPr="08AEE3B1">
        <w:rPr>
          <w:rFonts w:ascii="Arial" w:hAnsi="Arial" w:cs="Arial"/>
          <w:sz w:val="24"/>
          <w:szCs w:val="24"/>
        </w:rPr>
        <w:t xml:space="preserve">but </w:t>
      </w:r>
      <w:r w:rsidR="001D53B9" w:rsidRPr="08AEE3B1">
        <w:rPr>
          <w:rFonts w:ascii="Arial" w:hAnsi="Arial" w:cs="Arial"/>
          <w:sz w:val="24"/>
          <w:szCs w:val="24"/>
        </w:rPr>
        <w:t>living with</w:t>
      </w:r>
      <w:r w:rsidR="009349F7" w:rsidRPr="08AEE3B1">
        <w:rPr>
          <w:rFonts w:ascii="Arial" w:hAnsi="Arial" w:cs="Arial"/>
          <w:sz w:val="24"/>
          <w:szCs w:val="24"/>
        </w:rPr>
        <w:t xml:space="preserve"> cancer</w:t>
      </w:r>
      <w:r w:rsidR="00996EBC" w:rsidRPr="08AEE3B1">
        <w:rPr>
          <w:rFonts w:ascii="Arial" w:hAnsi="Arial" w:cs="Arial"/>
          <w:sz w:val="24"/>
          <w:szCs w:val="24"/>
        </w:rPr>
        <w:t>,</w:t>
      </w:r>
      <w:r w:rsidR="009349F7" w:rsidRPr="08AEE3B1">
        <w:rPr>
          <w:rFonts w:ascii="Arial" w:hAnsi="Arial" w:cs="Arial"/>
          <w:sz w:val="24"/>
          <w:szCs w:val="24"/>
        </w:rPr>
        <w:t xml:space="preserve"> </w:t>
      </w:r>
      <w:r w:rsidR="00996EBC" w:rsidRPr="08AEE3B1">
        <w:rPr>
          <w:rFonts w:ascii="Arial" w:hAnsi="Arial" w:cs="Arial"/>
          <w:sz w:val="24"/>
          <w:szCs w:val="24"/>
        </w:rPr>
        <w:t xml:space="preserve">and the </w:t>
      </w:r>
      <w:r w:rsidR="007042F9" w:rsidRPr="08AEE3B1">
        <w:rPr>
          <w:rFonts w:ascii="Arial" w:hAnsi="Arial" w:cs="Arial"/>
          <w:sz w:val="24"/>
          <w:szCs w:val="24"/>
        </w:rPr>
        <w:t>effects</w:t>
      </w:r>
      <w:r w:rsidR="00996EBC" w:rsidRPr="08AEE3B1">
        <w:rPr>
          <w:rFonts w:ascii="Arial" w:hAnsi="Arial" w:cs="Arial"/>
          <w:sz w:val="24"/>
          <w:szCs w:val="24"/>
        </w:rPr>
        <w:t xml:space="preserve"> of its treatment, </w:t>
      </w:r>
      <w:r w:rsidR="009349F7" w:rsidRPr="08AEE3B1">
        <w:rPr>
          <w:rFonts w:ascii="Arial" w:hAnsi="Arial" w:cs="Arial"/>
          <w:sz w:val="24"/>
          <w:szCs w:val="24"/>
        </w:rPr>
        <w:t xml:space="preserve">can </w:t>
      </w:r>
      <w:r w:rsidR="004F6A66" w:rsidRPr="08AEE3B1">
        <w:rPr>
          <w:rFonts w:ascii="Arial" w:hAnsi="Arial" w:cs="Arial"/>
          <w:sz w:val="24"/>
          <w:szCs w:val="24"/>
        </w:rPr>
        <w:t xml:space="preserve">have a </w:t>
      </w:r>
      <w:r w:rsidR="00A00CA4" w:rsidRPr="08AEE3B1">
        <w:rPr>
          <w:rFonts w:ascii="Arial" w:hAnsi="Arial" w:cs="Arial"/>
          <w:sz w:val="24"/>
          <w:szCs w:val="24"/>
        </w:rPr>
        <w:t xml:space="preserve">negative </w:t>
      </w:r>
      <w:r w:rsidR="00564875" w:rsidRPr="08AEE3B1">
        <w:rPr>
          <w:rFonts w:ascii="Arial" w:hAnsi="Arial" w:cs="Arial"/>
          <w:sz w:val="24"/>
          <w:szCs w:val="24"/>
        </w:rPr>
        <w:t>impact</w:t>
      </w:r>
      <w:r w:rsidR="004F6A66" w:rsidRPr="08AEE3B1">
        <w:rPr>
          <w:rFonts w:ascii="Arial" w:hAnsi="Arial" w:cs="Arial"/>
          <w:sz w:val="24"/>
          <w:szCs w:val="24"/>
        </w:rPr>
        <w:t xml:space="preserve"> on</w:t>
      </w:r>
      <w:r w:rsidR="000E29F6" w:rsidRPr="08AEE3B1">
        <w:rPr>
          <w:rFonts w:ascii="Arial" w:hAnsi="Arial" w:cs="Arial"/>
          <w:sz w:val="24"/>
          <w:szCs w:val="24"/>
        </w:rPr>
        <w:t xml:space="preserve"> </w:t>
      </w:r>
      <w:r w:rsidR="00996EBC" w:rsidRPr="08AEE3B1">
        <w:rPr>
          <w:rFonts w:ascii="Arial" w:hAnsi="Arial" w:cs="Arial"/>
          <w:sz w:val="24"/>
          <w:szCs w:val="24"/>
        </w:rPr>
        <w:t>people</w:t>
      </w:r>
      <w:r w:rsidR="00DF579B" w:rsidRPr="08AEE3B1">
        <w:rPr>
          <w:rFonts w:ascii="Arial" w:hAnsi="Arial" w:cs="Arial"/>
          <w:sz w:val="24"/>
          <w:szCs w:val="24"/>
        </w:rPr>
        <w:t>’s</w:t>
      </w:r>
      <w:r w:rsidR="009349F7" w:rsidRPr="08AEE3B1">
        <w:rPr>
          <w:rFonts w:ascii="Arial" w:hAnsi="Arial" w:cs="Arial"/>
          <w:sz w:val="24"/>
          <w:szCs w:val="24"/>
        </w:rPr>
        <w:t xml:space="preserve"> physical</w:t>
      </w:r>
      <w:r w:rsidR="00365071" w:rsidRPr="08AEE3B1">
        <w:rPr>
          <w:rFonts w:ascii="Arial" w:hAnsi="Arial" w:cs="Arial"/>
          <w:sz w:val="24"/>
          <w:szCs w:val="24"/>
        </w:rPr>
        <w:t xml:space="preserve">, </w:t>
      </w:r>
      <w:r w:rsidR="00743977" w:rsidRPr="08AEE3B1">
        <w:rPr>
          <w:rFonts w:ascii="Arial" w:hAnsi="Arial" w:cs="Arial"/>
          <w:sz w:val="24"/>
          <w:szCs w:val="24"/>
        </w:rPr>
        <w:t>emotional</w:t>
      </w:r>
      <w:r w:rsidR="009349F7" w:rsidRPr="08AEE3B1">
        <w:rPr>
          <w:rFonts w:ascii="Arial" w:hAnsi="Arial" w:cs="Arial"/>
          <w:sz w:val="24"/>
          <w:szCs w:val="24"/>
        </w:rPr>
        <w:t xml:space="preserve"> </w:t>
      </w:r>
      <w:r w:rsidR="00A8597D" w:rsidRPr="08AEE3B1">
        <w:rPr>
          <w:rFonts w:ascii="Arial" w:hAnsi="Arial" w:cs="Arial"/>
          <w:sz w:val="24"/>
          <w:szCs w:val="24"/>
        </w:rPr>
        <w:t>and</w:t>
      </w:r>
      <w:r w:rsidR="00365071" w:rsidRPr="08AEE3B1">
        <w:rPr>
          <w:rFonts w:ascii="Arial" w:hAnsi="Arial" w:cs="Arial"/>
          <w:sz w:val="24"/>
          <w:szCs w:val="24"/>
        </w:rPr>
        <w:t xml:space="preserve"> social wellbeing</w:t>
      </w:r>
      <w:r w:rsidR="009349F7" w:rsidRPr="08AEE3B1">
        <w:rPr>
          <w:rFonts w:ascii="Arial" w:hAnsi="Arial" w:cs="Arial"/>
          <w:sz w:val="24"/>
          <w:szCs w:val="24"/>
        </w:rPr>
        <w:t xml:space="preserve">. </w:t>
      </w:r>
      <w:r w:rsidR="2EFC38DE" w:rsidRPr="08AEE3B1">
        <w:rPr>
          <w:rFonts w:ascii="Arial" w:hAnsi="Arial" w:cs="Arial"/>
          <w:sz w:val="24"/>
          <w:szCs w:val="24"/>
        </w:rPr>
        <w:t xml:space="preserve">Public Health England, </w:t>
      </w:r>
      <w:r w:rsidR="008C23C0" w:rsidRPr="08AEE3B1">
        <w:rPr>
          <w:rFonts w:ascii="Arial" w:hAnsi="Arial" w:cs="Arial"/>
          <w:sz w:val="24"/>
          <w:szCs w:val="24"/>
        </w:rPr>
        <w:t xml:space="preserve">NHS England </w:t>
      </w:r>
      <w:r w:rsidR="571945EE" w:rsidRPr="08AEE3B1">
        <w:rPr>
          <w:rFonts w:ascii="Arial" w:hAnsi="Arial" w:cs="Arial"/>
          <w:sz w:val="24"/>
          <w:szCs w:val="24"/>
        </w:rPr>
        <w:t>and NHS Imp</w:t>
      </w:r>
      <w:r w:rsidR="0ADEF537" w:rsidRPr="08AEE3B1">
        <w:rPr>
          <w:rFonts w:ascii="Arial" w:hAnsi="Arial" w:cs="Arial"/>
          <w:sz w:val="24"/>
          <w:szCs w:val="24"/>
        </w:rPr>
        <w:t>rovement</w:t>
      </w:r>
      <w:r w:rsidR="008C23C0" w:rsidRPr="08AEE3B1">
        <w:rPr>
          <w:rFonts w:ascii="Arial" w:hAnsi="Arial" w:cs="Arial"/>
          <w:sz w:val="24"/>
          <w:szCs w:val="24"/>
        </w:rPr>
        <w:t xml:space="preserve"> </w:t>
      </w:r>
      <w:r w:rsidR="00E87819" w:rsidRPr="08AEE3B1">
        <w:rPr>
          <w:rFonts w:ascii="Arial" w:hAnsi="Arial" w:cs="Arial"/>
          <w:sz w:val="24"/>
          <w:szCs w:val="24"/>
        </w:rPr>
        <w:t>understand</w:t>
      </w:r>
      <w:r w:rsidR="008C23C0" w:rsidRPr="08AEE3B1">
        <w:rPr>
          <w:rFonts w:ascii="Arial" w:hAnsi="Arial" w:cs="Arial"/>
          <w:sz w:val="24"/>
          <w:szCs w:val="24"/>
        </w:rPr>
        <w:t xml:space="preserve"> that quality of life (</w:t>
      </w:r>
      <w:proofErr w:type="spellStart"/>
      <w:r w:rsidR="008C23C0" w:rsidRPr="08AEE3B1">
        <w:rPr>
          <w:rFonts w:ascii="Arial" w:hAnsi="Arial" w:cs="Arial"/>
          <w:sz w:val="24"/>
          <w:szCs w:val="24"/>
        </w:rPr>
        <w:t>QoL</w:t>
      </w:r>
      <w:proofErr w:type="spellEnd"/>
      <w:r w:rsidR="008C23C0" w:rsidRPr="08AEE3B1">
        <w:rPr>
          <w:rFonts w:ascii="Arial" w:hAnsi="Arial" w:cs="Arial"/>
          <w:sz w:val="24"/>
          <w:szCs w:val="24"/>
        </w:rPr>
        <w:t xml:space="preserve">) </w:t>
      </w:r>
      <w:r w:rsidR="00903DCC" w:rsidRPr="08AEE3B1">
        <w:rPr>
          <w:rFonts w:ascii="Arial" w:hAnsi="Arial" w:cs="Arial"/>
          <w:sz w:val="24"/>
          <w:szCs w:val="24"/>
        </w:rPr>
        <w:t xml:space="preserve">outcomes </w:t>
      </w:r>
      <w:r w:rsidR="001263D5" w:rsidRPr="08AEE3B1">
        <w:rPr>
          <w:rFonts w:ascii="Arial" w:hAnsi="Arial" w:cs="Arial"/>
          <w:sz w:val="24"/>
          <w:szCs w:val="24"/>
        </w:rPr>
        <w:t xml:space="preserve">are </w:t>
      </w:r>
      <w:r w:rsidR="008C23C0" w:rsidRPr="08AEE3B1">
        <w:rPr>
          <w:rFonts w:ascii="Arial" w:hAnsi="Arial" w:cs="Arial"/>
          <w:sz w:val="24"/>
          <w:szCs w:val="24"/>
        </w:rPr>
        <w:t>important to patients. We</w:t>
      </w:r>
      <w:r w:rsidR="00E87819" w:rsidRPr="08AEE3B1">
        <w:rPr>
          <w:rFonts w:ascii="Arial" w:hAnsi="Arial" w:cs="Arial"/>
          <w:sz w:val="24"/>
          <w:szCs w:val="24"/>
        </w:rPr>
        <w:t xml:space="preserve"> have</w:t>
      </w:r>
      <w:r w:rsidR="008C23C0" w:rsidRPr="08AEE3B1">
        <w:rPr>
          <w:rFonts w:ascii="Arial" w:hAnsi="Arial" w:cs="Arial"/>
          <w:sz w:val="24"/>
          <w:szCs w:val="24"/>
        </w:rPr>
        <w:t xml:space="preserve"> </w:t>
      </w:r>
      <w:r w:rsidR="00DB70C7" w:rsidRPr="08AEE3B1">
        <w:rPr>
          <w:rFonts w:ascii="Arial" w:hAnsi="Arial" w:cs="Arial"/>
          <w:sz w:val="24"/>
          <w:szCs w:val="24"/>
        </w:rPr>
        <w:t>launched</w:t>
      </w:r>
      <w:r w:rsidR="008C23C0" w:rsidRPr="08AEE3B1">
        <w:rPr>
          <w:rFonts w:ascii="Arial" w:hAnsi="Arial" w:cs="Arial"/>
          <w:sz w:val="24"/>
          <w:szCs w:val="24"/>
        </w:rPr>
        <w:t xml:space="preserve"> a nationwide </w:t>
      </w:r>
      <w:r w:rsidR="006D708C" w:rsidRPr="08AEE3B1">
        <w:rPr>
          <w:rFonts w:ascii="Arial" w:hAnsi="Arial" w:cs="Arial"/>
          <w:sz w:val="24"/>
          <w:szCs w:val="24"/>
        </w:rPr>
        <w:t>C</w:t>
      </w:r>
      <w:r w:rsidR="00E87819" w:rsidRPr="08AEE3B1">
        <w:rPr>
          <w:rFonts w:ascii="Arial" w:hAnsi="Arial" w:cs="Arial"/>
          <w:sz w:val="24"/>
          <w:szCs w:val="24"/>
        </w:rPr>
        <w:t xml:space="preserve">ancer </w:t>
      </w:r>
      <w:proofErr w:type="spellStart"/>
      <w:r w:rsidR="008C23C0" w:rsidRPr="08AEE3B1">
        <w:rPr>
          <w:rFonts w:ascii="Arial" w:hAnsi="Arial" w:cs="Arial"/>
          <w:sz w:val="24"/>
          <w:szCs w:val="24"/>
        </w:rPr>
        <w:t>QoL</w:t>
      </w:r>
      <w:proofErr w:type="spellEnd"/>
      <w:r w:rsidR="008C23C0" w:rsidRPr="08AEE3B1">
        <w:rPr>
          <w:rFonts w:ascii="Arial" w:hAnsi="Arial" w:cs="Arial"/>
          <w:sz w:val="24"/>
          <w:szCs w:val="24"/>
        </w:rPr>
        <w:t xml:space="preserve"> </w:t>
      </w:r>
      <w:r w:rsidR="006D708C" w:rsidRPr="08AEE3B1">
        <w:rPr>
          <w:rFonts w:ascii="Arial" w:hAnsi="Arial" w:cs="Arial"/>
          <w:sz w:val="24"/>
          <w:szCs w:val="24"/>
        </w:rPr>
        <w:t>S</w:t>
      </w:r>
      <w:r w:rsidR="008C23C0" w:rsidRPr="08AEE3B1">
        <w:rPr>
          <w:rFonts w:ascii="Arial" w:hAnsi="Arial" w:cs="Arial"/>
          <w:sz w:val="24"/>
          <w:szCs w:val="24"/>
        </w:rPr>
        <w:t xml:space="preserve">urvey </w:t>
      </w:r>
      <w:r w:rsidR="00521CF0" w:rsidRPr="08AEE3B1">
        <w:rPr>
          <w:rFonts w:ascii="Arial" w:hAnsi="Arial" w:cs="Arial"/>
          <w:sz w:val="24"/>
          <w:szCs w:val="24"/>
        </w:rPr>
        <w:t>to help us understand what matters to patients</w:t>
      </w:r>
      <w:r w:rsidR="008C23C0" w:rsidRPr="08AEE3B1">
        <w:rPr>
          <w:rFonts w:ascii="Arial" w:hAnsi="Arial" w:cs="Arial"/>
          <w:sz w:val="24"/>
          <w:szCs w:val="24"/>
        </w:rPr>
        <w:t xml:space="preserve">. </w:t>
      </w:r>
      <w:r w:rsidR="00F85296" w:rsidRPr="08AEE3B1">
        <w:rPr>
          <w:rFonts w:ascii="Arial" w:hAnsi="Arial" w:cs="Arial"/>
          <w:sz w:val="24"/>
          <w:szCs w:val="24"/>
        </w:rPr>
        <w:t xml:space="preserve">We are pleased to confirm that, </w:t>
      </w:r>
      <w:r w:rsidR="00513D5B" w:rsidRPr="08AEE3B1">
        <w:rPr>
          <w:rFonts w:ascii="Arial" w:hAnsi="Arial" w:cs="Arial"/>
          <w:sz w:val="24"/>
          <w:szCs w:val="24"/>
        </w:rPr>
        <w:t>from December</w:t>
      </w:r>
      <w:r w:rsidR="00F85296" w:rsidRPr="08AEE3B1">
        <w:rPr>
          <w:rFonts w:ascii="Arial" w:hAnsi="Arial" w:cs="Arial"/>
          <w:sz w:val="24"/>
          <w:szCs w:val="24"/>
        </w:rPr>
        <w:t xml:space="preserve">, </w:t>
      </w:r>
      <w:r w:rsidR="002B1899" w:rsidRPr="08AEE3B1">
        <w:rPr>
          <w:rFonts w:ascii="Arial" w:hAnsi="Arial" w:cs="Arial"/>
          <w:sz w:val="24"/>
          <w:szCs w:val="24"/>
        </w:rPr>
        <w:t xml:space="preserve">all patients </w:t>
      </w:r>
      <w:r w:rsidR="001F16F8" w:rsidRPr="08AEE3B1">
        <w:rPr>
          <w:rFonts w:ascii="Arial" w:hAnsi="Arial" w:cs="Arial"/>
          <w:sz w:val="24"/>
          <w:szCs w:val="24"/>
        </w:rPr>
        <w:t>diagnosed with</w:t>
      </w:r>
      <w:r w:rsidR="2941BD26" w:rsidRPr="08AEE3B1">
        <w:rPr>
          <w:rFonts w:ascii="Arial" w:hAnsi="Arial" w:cs="Arial"/>
          <w:sz w:val="24"/>
          <w:szCs w:val="24"/>
        </w:rPr>
        <w:t xml:space="preserve"> </w:t>
      </w:r>
      <w:r w:rsidR="2941BD26" w:rsidRPr="08AEE3B1">
        <w:rPr>
          <w:rFonts w:ascii="Arial" w:eastAsia="Arial" w:hAnsi="Arial" w:cs="Arial"/>
          <w:sz w:val="24"/>
          <w:szCs w:val="24"/>
        </w:rPr>
        <w:t xml:space="preserve">breast, prostate </w:t>
      </w:r>
      <w:r w:rsidR="001F16F8" w:rsidRPr="08AEE3B1">
        <w:rPr>
          <w:rFonts w:ascii="Arial" w:eastAsia="Arial" w:hAnsi="Arial" w:cs="Arial"/>
          <w:sz w:val="24"/>
          <w:szCs w:val="24"/>
        </w:rPr>
        <w:t>or</w:t>
      </w:r>
      <w:r w:rsidR="2941BD26" w:rsidRPr="08AEE3B1">
        <w:rPr>
          <w:rFonts w:ascii="Arial" w:eastAsia="Arial" w:hAnsi="Arial" w:cs="Arial"/>
          <w:sz w:val="24"/>
          <w:szCs w:val="24"/>
        </w:rPr>
        <w:t xml:space="preserve"> colorectal cancer</w:t>
      </w:r>
      <w:r w:rsidR="002B1899" w:rsidRPr="08AEE3B1">
        <w:rPr>
          <w:rFonts w:ascii="Arial" w:eastAsia="Arial" w:hAnsi="Arial" w:cs="Arial"/>
          <w:sz w:val="24"/>
          <w:szCs w:val="24"/>
        </w:rPr>
        <w:t xml:space="preserve"> in England will be invited to complete the </w:t>
      </w:r>
      <w:r w:rsidR="0005286B" w:rsidRPr="08AEE3B1">
        <w:rPr>
          <w:rFonts w:ascii="Arial" w:eastAsia="Arial" w:hAnsi="Arial" w:cs="Arial"/>
          <w:sz w:val="24"/>
          <w:szCs w:val="24"/>
        </w:rPr>
        <w:t>s</w:t>
      </w:r>
      <w:r w:rsidR="002B1899" w:rsidRPr="08AEE3B1">
        <w:rPr>
          <w:rFonts w:ascii="Arial" w:eastAsia="Arial" w:hAnsi="Arial" w:cs="Arial"/>
          <w:sz w:val="24"/>
          <w:szCs w:val="24"/>
        </w:rPr>
        <w:t>urvey</w:t>
      </w:r>
      <w:r w:rsidR="00521CF0" w:rsidRPr="08AEE3B1">
        <w:rPr>
          <w:rFonts w:ascii="Arial" w:eastAsia="Arial" w:hAnsi="Arial" w:cs="Arial"/>
          <w:sz w:val="24"/>
          <w:szCs w:val="24"/>
        </w:rPr>
        <w:t xml:space="preserve"> 18-months after </w:t>
      </w:r>
      <w:r w:rsidR="006F5B65" w:rsidRPr="08AEE3B1">
        <w:rPr>
          <w:rFonts w:ascii="Arial" w:eastAsia="Arial" w:hAnsi="Arial" w:cs="Arial"/>
          <w:sz w:val="24"/>
          <w:szCs w:val="24"/>
        </w:rPr>
        <w:t>their</w:t>
      </w:r>
      <w:r w:rsidR="00521CF0" w:rsidRPr="08AEE3B1">
        <w:rPr>
          <w:rFonts w:ascii="Arial" w:eastAsia="Arial" w:hAnsi="Arial" w:cs="Arial"/>
          <w:sz w:val="24"/>
          <w:szCs w:val="24"/>
        </w:rPr>
        <w:t xml:space="preserve"> diagnos</w:t>
      </w:r>
      <w:r w:rsidR="006F5B65" w:rsidRPr="08AEE3B1">
        <w:rPr>
          <w:rFonts w:ascii="Arial" w:eastAsia="Arial" w:hAnsi="Arial" w:cs="Arial"/>
          <w:sz w:val="24"/>
          <w:szCs w:val="24"/>
        </w:rPr>
        <w:t>is</w:t>
      </w:r>
      <w:r w:rsidR="006D5194" w:rsidRPr="08AEE3B1">
        <w:rPr>
          <w:rFonts w:ascii="Arial" w:eastAsia="Arial" w:hAnsi="Arial" w:cs="Arial"/>
          <w:sz w:val="24"/>
          <w:szCs w:val="24"/>
        </w:rPr>
        <w:t>.</w:t>
      </w:r>
      <w:r w:rsidR="2941BD26" w:rsidRPr="08AEE3B1">
        <w:rPr>
          <w:rFonts w:ascii="Arial" w:eastAsia="Arial" w:hAnsi="Arial" w:cs="Arial"/>
          <w:sz w:val="24"/>
          <w:szCs w:val="24"/>
        </w:rPr>
        <w:t xml:space="preserve"> </w:t>
      </w:r>
      <w:r w:rsidR="001F16F8" w:rsidRPr="08AEE3B1">
        <w:rPr>
          <w:rFonts w:ascii="Arial" w:eastAsia="Arial" w:hAnsi="Arial" w:cs="Arial"/>
          <w:sz w:val="24"/>
          <w:szCs w:val="24"/>
        </w:rPr>
        <w:t>People</w:t>
      </w:r>
      <w:r w:rsidR="443F978A" w:rsidRPr="08AEE3B1">
        <w:rPr>
          <w:rFonts w:ascii="Arial" w:hAnsi="Arial" w:cs="Arial"/>
          <w:sz w:val="24"/>
          <w:szCs w:val="24"/>
        </w:rPr>
        <w:t xml:space="preserve"> with </w:t>
      </w:r>
      <w:r w:rsidR="001F16F8" w:rsidRPr="08AEE3B1">
        <w:rPr>
          <w:rFonts w:ascii="Arial" w:hAnsi="Arial" w:cs="Arial"/>
          <w:sz w:val="24"/>
          <w:szCs w:val="24"/>
        </w:rPr>
        <w:t>other</w:t>
      </w:r>
      <w:r w:rsidR="443F978A" w:rsidRPr="08AEE3B1">
        <w:rPr>
          <w:rFonts w:ascii="Arial" w:hAnsi="Arial" w:cs="Arial"/>
          <w:sz w:val="24"/>
          <w:szCs w:val="24"/>
        </w:rPr>
        <w:t xml:space="preserve"> cancer type</w:t>
      </w:r>
      <w:r w:rsidR="001F16F8" w:rsidRPr="08AEE3B1">
        <w:rPr>
          <w:rFonts w:ascii="Arial" w:hAnsi="Arial" w:cs="Arial"/>
          <w:sz w:val="24"/>
          <w:szCs w:val="24"/>
        </w:rPr>
        <w:t>s</w:t>
      </w:r>
      <w:r w:rsidR="443F978A" w:rsidRPr="08AEE3B1">
        <w:rPr>
          <w:rFonts w:ascii="Arial" w:hAnsi="Arial" w:cs="Arial"/>
          <w:sz w:val="24"/>
          <w:szCs w:val="24"/>
        </w:rPr>
        <w:t xml:space="preserve"> will be included</w:t>
      </w:r>
      <w:r w:rsidR="008C23C0" w:rsidRPr="08AEE3B1">
        <w:rPr>
          <w:rFonts w:ascii="Arial" w:hAnsi="Arial" w:cs="Arial"/>
          <w:sz w:val="24"/>
          <w:szCs w:val="24"/>
        </w:rPr>
        <w:t xml:space="preserve"> from </w:t>
      </w:r>
      <w:r w:rsidR="00FE2C22" w:rsidRPr="08AEE3B1">
        <w:rPr>
          <w:rFonts w:ascii="Arial" w:hAnsi="Arial" w:cs="Arial"/>
          <w:sz w:val="24"/>
          <w:szCs w:val="24"/>
        </w:rPr>
        <w:t xml:space="preserve">July </w:t>
      </w:r>
      <w:r w:rsidR="008C23C0" w:rsidRPr="08AEE3B1">
        <w:rPr>
          <w:rFonts w:ascii="Arial" w:hAnsi="Arial" w:cs="Arial"/>
          <w:sz w:val="24"/>
          <w:szCs w:val="24"/>
        </w:rPr>
        <w:t xml:space="preserve">2021 onwards. The information collected from the </w:t>
      </w:r>
      <w:r w:rsidR="0005286B" w:rsidRPr="08AEE3B1">
        <w:rPr>
          <w:rFonts w:ascii="Arial" w:hAnsi="Arial" w:cs="Arial"/>
          <w:sz w:val="24"/>
          <w:szCs w:val="24"/>
        </w:rPr>
        <w:t>s</w:t>
      </w:r>
      <w:r w:rsidR="008C23C0" w:rsidRPr="08AEE3B1">
        <w:rPr>
          <w:rFonts w:ascii="Arial" w:hAnsi="Arial" w:cs="Arial"/>
          <w:sz w:val="24"/>
          <w:szCs w:val="24"/>
        </w:rPr>
        <w:t xml:space="preserve">urvey </w:t>
      </w:r>
      <w:r w:rsidR="00CB2B9C" w:rsidRPr="08AEE3B1">
        <w:rPr>
          <w:rFonts w:ascii="Arial" w:hAnsi="Arial" w:cs="Arial"/>
          <w:sz w:val="24"/>
          <w:szCs w:val="24"/>
        </w:rPr>
        <w:t>will help us</w:t>
      </w:r>
      <w:r w:rsidR="008C23C0" w:rsidRPr="08AEE3B1">
        <w:rPr>
          <w:rFonts w:ascii="Arial" w:hAnsi="Arial" w:cs="Arial"/>
          <w:sz w:val="24"/>
          <w:szCs w:val="24"/>
        </w:rPr>
        <w:t xml:space="preserve"> to work out how best to support people living with and beyond cancer. This is an ambitious programme with a scale and depth that isn’t being matched anywhere else in the world.</w:t>
      </w:r>
    </w:p>
    <w:p w14:paraId="5291DC3B" w14:textId="6717D339" w:rsidR="00DD4074" w:rsidRPr="00DD4074" w:rsidRDefault="008C23C0" w:rsidP="00DD4074">
      <w:pPr>
        <w:pStyle w:val="Heading2"/>
        <w:spacing w:after="240"/>
        <w:rPr>
          <w:rFonts w:ascii="Arial" w:hAnsi="Arial" w:cs="Arial"/>
          <w:sz w:val="28"/>
          <w:szCs w:val="24"/>
        </w:rPr>
      </w:pPr>
      <w:r w:rsidRPr="00972C3C">
        <w:rPr>
          <w:rFonts w:ascii="Arial" w:hAnsi="Arial" w:cs="Arial"/>
          <w:sz w:val="28"/>
          <w:szCs w:val="24"/>
        </w:rPr>
        <w:t>Long Copy</w:t>
      </w:r>
    </w:p>
    <w:p w14:paraId="6FD4F772" w14:textId="7ECB74DA" w:rsidR="00A00CA4" w:rsidRDefault="00A00CA4" w:rsidP="00A00CA4">
      <w:pPr>
        <w:rPr>
          <w:rFonts w:ascii="Arial" w:hAnsi="Arial" w:cs="Arial"/>
          <w:sz w:val="24"/>
          <w:szCs w:val="24"/>
        </w:rPr>
      </w:pPr>
      <w:r>
        <w:rPr>
          <w:rFonts w:ascii="Arial" w:hAnsi="Arial" w:cs="Arial"/>
          <w:sz w:val="24"/>
          <w:szCs w:val="24"/>
        </w:rPr>
        <w:t xml:space="preserve">Quality of life means different things to different people, but it matters to everyone. More people are surviving cancer than ever before - but living with cancer, and the effects of its treatment, can have a negative impact on people’s physical, emotional and social wellbeing. </w:t>
      </w:r>
      <w:r w:rsidRPr="2541208C">
        <w:rPr>
          <w:rFonts w:ascii="Arial" w:hAnsi="Arial" w:cs="Arial"/>
          <w:sz w:val="24"/>
          <w:szCs w:val="24"/>
        </w:rPr>
        <w:t xml:space="preserve">Public Health England, NHS England and NHS Improvement </w:t>
      </w:r>
      <w:r>
        <w:rPr>
          <w:rFonts w:ascii="Arial" w:hAnsi="Arial" w:cs="Arial"/>
          <w:sz w:val="24"/>
          <w:szCs w:val="24"/>
        </w:rPr>
        <w:t>understand</w:t>
      </w:r>
      <w:r w:rsidRPr="2541208C">
        <w:rPr>
          <w:rFonts w:ascii="Arial" w:hAnsi="Arial" w:cs="Arial"/>
          <w:sz w:val="24"/>
          <w:szCs w:val="24"/>
        </w:rPr>
        <w:t xml:space="preserve"> that quality of life (</w:t>
      </w:r>
      <w:proofErr w:type="spellStart"/>
      <w:r w:rsidRPr="2541208C">
        <w:rPr>
          <w:rFonts w:ascii="Arial" w:hAnsi="Arial" w:cs="Arial"/>
          <w:sz w:val="24"/>
          <w:szCs w:val="24"/>
        </w:rPr>
        <w:t>QoL</w:t>
      </w:r>
      <w:proofErr w:type="spellEnd"/>
      <w:r w:rsidRPr="2541208C">
        <w:rPr>
          <w:rFonts w:ascii="Arial" w:hAnsi="Arial" w:cs="Arial"/>
          <w:sz w:val="24"/>
          <w:szCs w:val="24"/>
        </w:rPr>
        <w:t xml:space="preserve">) </w:t>
      </w:r>
      <w:r>
        <w:rPr>
          <w:rFonts w:ascii="Arial" w:hAnsi="Arial" w:cs="Arial"/>
          <w:sz w:val="24"/>
          <w:szCs w:val="24"/>
        </w:rPr>
        <w:t xml:space="preserve">outcomes </w:t>
      </w:r>
      <w:r w:rsidR="001263D5">
        <w:rPr>
          <w:rFonts w:ascii="Arial" w:hAnsi="Arial" w:cs="Arial"/>
          <w:sz w:val="24"/>
          <w:szCs w:val="24"/>
        </w:rPr>
        <w:t xml:space="preserve">are </w:t>
      </w:r>
      <w:r w:rsidRPr="2541208C">
        <w:rPr>
          <w:rFonts w:ascii="Arial" w:hAnsi="Arial" w:cs="Arial"/>
          <w:sz w:val="24"/>
          <w:szCs w:val="24"/>
        </w:rPr>
        <w:t>important to patients. We</w:t>
      </w:r>
      <w:r>
        <w:rPr>
          <w:rFonts w:ascii="Arial" w:hAnsi="Arial" w:cs="Arial"/>
          <w:sz w:val="24"/>
          <w:szCs w:val="24"/>
        </w:rPr>
        <w:t xml:space="preserve"> have</w:t>
      </w:r>
      <w:r w:rsidRPr="2541208C">
        <w:rPr>
          <w:rFonts w:ascii="Arial" w:hAnsi="Arial" w:cs="Arial"/>
          <w:sz w:val="24"/>
          <w:szCs w:val="24"/>
        </w:rPr>
        <w:t xml:space="preserve"> </w:t>
      </w:r>
      <w:r>
        <w:rPr>
          <w:rFonts w:ascii="Arial" w:hAnsi="Arial" w:cs="Arial"/>
          <w:sz w:val="24"/>
          <w:szCs w:val="24"/>
        </w:rPr>
        <w:t>launched</w:t>
      </w:r>
      <w:r w:rsidRPr="2541208C">
        <w:rPr>
          <w:rFonts w:ascii="Arial" w:hAnsi="Arial" w:cs="Arial"/>
          <w:sz w:val="24"/>
          <w:szCs w:val="24"/>
        </w:rPr>
        <w:t xml:space="preserve"> a nationwide </w:t>
      </w:r>
      <w:r>
        <w:rPr>
          <w:rFonts w:ascii="Arial" w:hAnsi="Arial" w:cs="Arial"/>
          <w:sz w:val="24"/>
          <w:szCs w:val="24"/>
        </w:rPr>
        <w:t xml:space="preserve">Cancer </w:t>
      </w:r>
      <w:proofErr w:type="spellStart"/>
      <w:r w:rsidRPr="2541208C">
        <w:rPr>
          <w:rFonts w:ascii="Arial" w:hAnsi="Arial" w:cs="Arial"/>
          <w:sz w:val="24"/>
          <w:szCs w:val="24"/>
        </w:rPr>
        <w:t>QoL</w:t>
      </w:r>
      <w:proofErr w:type="spellEnd"/>
      <w:r w:rsidRPr="2541208C">
        <w:rPr>
          <w:rFonts w:ascii="Arial" w:hAnsi="Arial" w:cs="Arial"/>
          <w:sz w:val="24"/>
          <w:szCs w:val="24"/>
        </w:rPr>
        <w:t xml:space="preserve"> </w:t>
      </w:r>
      <w:r>
        <w:rPr>
          <w:rFonts w:ascii="Arial" w:hAnsi="Arial" w:cs="Arial"/>
          <w:sz w:val="24"/>
          <w:szCs w:val="24"/>
        </w:rPr>
        <w:t>S</w:t>
      </w:r>
      <w:r w:rsidRPr="2541208C">
        <w:rPr>
          <w:rFonts w:ascii="Arial" w:hAnsi="Arial" w:cs="Arial"/>
          <w:sz w:val="24"/>
          <w:szCs w:val="24"/>
        </w:rPr>
        <w:t xml:space="preserve">urvey </w:t>
      </w:r>
      <w:r>
        <w:rPr>
          <w:rFonts w:ascii="Arial" w:hAnsi="Arial" w:cs="Arial"/>
          <w:sz w:val="24"/>
          <w:szCs w:val="24"/>
        </w:rPr>
        <w:t>to help us understand what matters to patients</w:t>
      </w:r>
      <w:r w:rsidRPr="2541208C">
        <w:rPr>
          <w:rFonts w:ascii="Arial" w:hAnsi="Arial" w:cs="Arial"/>
          <w:sz w:val="24"/>
          <w:szCs w:val="24"/>
        </w:rPr>
        <w:t xml:space="preserve">. </w:t>
      </w:r>
      <w:r>
        <w:rPr>
          <w:rFonts w:ascii="Arial" w:hAnsi="Arial" w:cs="Arial"/>
          <w:sz w:val="24"/>
          <w:szCs w:val="24"/>
        </w:rPr>
        <w:t>We are pleased to confirm that, from December, all patients diagnosed with</w:t>
      </w:r>
      <w:r w:rsidRPr="2541208C">
        <w:rPr>
          <w:rFonts w:ascii="Arial" w:hAnsi="Arial" w:cs="Arial"/>
          <w:sz w:val="24"/>
          <w:szCs w:val="24"/>
        </w:rPr>
        <w:t xml:space="preserve"> </w:t>
      </w:r>
      <w:r w:rsidRPr="2541208C">
        <w:rPr>
          <w:rFonts w:ascii="Arial" w:eastAsia="Arial" w:hAnsi="Arial" w:cs="Arial"/>
          <w:sz w:val="24"/>
          <w:szCs w:val="24"/>
        </w:rPr>
        <w:t xml:space="preserve">breast, prostate </w:t>
      </w:r>
      <w:r>
        <w:rPr>
          <w:rFonts w:ascii="Arial" w:eastAsia="Arial" w:hAnsi="Arial" w:cs="Arial"/>
          <w:sz w:val="24"/>
          <w:szCs w:val="24"/>
        </w:rPr>
        <w:t>or</w:t>
      </w:r>
      <w:r w:rsidRPr="2541208C">
        <w:rPr>
          <w:rFonts w:ascii="Arial" w:eastAsia="Arial" w:hAnsi="Arial" w:cs="Arial"/>
          <w:sz w:val="24"/>
          <w:szCs w:val="24"/>
        </w:rPr>
        <w:t xml:space="preserve"> colorectal cancer</w:t>
      </w:r>
      <w:r>
        <w:rPr>
          <w:rFonts w:ascii="Arial" w:eastAsia="Arial" w:hAnsi="Arial" w:cs="Arial"/>
          <w:sz w:val="24"/>
          <w:szCs w:val="24"/>
        </w:rPr>
        <w:t xml:space="preserve"> in England will be invited to complete the survey 18-months after their diagnosis.</w:t>
      </w:r>
      <w:r w:rsidRPr="2541208C">
        <w:rPr>
          <w:rFonts w:ascii="Arial" w:eastAsia="Arial" w:hAnsi="Arial" w:cs="Arial"/>
          <w:sz w:val="24"/>
          <w:szCs w:val="24"/>
        </w:rPr>
        <w:t xml:space="preserve"> </w:t>
      </w:r>
      <w:r>
        <w:rPr>
          <w:rFonts w:ascii="Arial" w:eastAsia="Arial" w:hAnsi="Arial" w:cs="Arial"/>
          <w:sz w:val="24"/>
          <w:szCs w:val="24"/>
        </w:rPr>
        <w:t>People</w:t>
      </w:r>
      <w:r w:rsidRPr="2541208C">
        <w:rPr>
          <w:rFonts w:ascii="Arial" w:hAnsi="Arial" w:cs="Arial"/>
          <w:sz w:val="24"/>
          <w:szCs w:val="24"/>
        </w:rPr>
        <w:t xml:space="preserve"> with </w:t>
      </w:r>
      <w:r>
        <w:rPr>
          <w:rFonts w:ascii="Arial" w:hAnsi="Arial" w:cs="Arial"/>
          <w:sz w:val="24"/>
          <w:szCs w:val="24"/>
        </w:rPr>
        <w:t>other</w:t>
      </w:r>
      <w:r w:rsidRPr="2541208C">
        <w:rPr>
          <w:rFonts w:ascii="Arial" w:hAnsi="Arial" w:cs="Arial"/>
          <w:sz w:val="24"/>
          <w:szCs w:val="24"/>
        </w:rPr>
        <w:t xml:space="preserve"> cancer type</w:t>
      </w:r>
      <w:r>
        <w:rPr>
          <w:rFonts w:ascii="Arial" w:hAnsi="Arial" w:cs="Arial"/>
          <w:sz w:val="24"/>
          <w:szCs w:val="24"/>
        </w:rPr>
        <w:t>s</w:t>
      </w:r>
      <w:r w:rsidRPr="2541208C">
        <w:rPr>
          <w:rFonts w:ascii="Arial" w:hAnsi="Arial" w:cs="Arial"/>
          <w:sz w:val="24"/>
          <w:szCs w:val="24"/>
        </w:rPr>
        <w:t xml:space="preserve"> will be included from </w:t>
      </w:r>
      <w:r>
        <w:rPr>
          <w:rFonts w:ascii="Arial" w:hAnsi="Arial" w:cs="Arial"/>
          <w:sz w:val="24"/>
          <w:szCs w:val="24"/>
        </w:rPr>
        <w:t xml:space="preserve">July </w:t>
      </w:r>
      <w:r w:rsidRPr="2541208C">
        <w:rPr>
          <w:rFonts w:ascii="Arial" w:hAnsi="Arial" w:cs="Arial"/>
          <w:sz w:val="24"/>
          <w:szCs w:val="24"/>
        </w:rPr>
        <w:t xml:space="preserve">2021 onwards. </w:t>
      </w:r>
      <w:r w:rsidR="009749C1">
        <w:rPr>
          <w:rFonts w:ascii="Arial" w:hAnsi="Arial" w:cs="Arial"/>
          <w:sz w:val="24"/>
          <w:szCs w:val="24"/>
        </w:rPr>
        <w:t xml:space="preserve">This includes rarer and less survivable cancers, such as brain and other CNS cancers. </w:t>
      </w:r>
      <w:r w:rsidRPr="2541208C">
        <w:rPr>
          <w:rFonts w:ascii="Arial" w:hAnsi="Arial" w:cs="Arial"/>
          <w:sz w:val="24"/>
          <w:szCs w:val="24"/>
        </w:rPr>
        <w:t xml:space="preserve">The information collected from the </w:t>
      </w:r>
      <w:r>
        <w:rPr>
          <w:rFonts w:ascii="Arial" w:hAnsi="Arial" w:cs="Arial"/>
          <w:sz w:val="24"/>
          <w:szCs w:val="24"/>
        </w:rPr>
        <w:t>s</w:t>
      </w:r>
      <w:r w:rsidRPr="2541208C">
        <w:rPr>
          <w:rFonts w:ascii="Arial" w:hAnsi="Arial" w:cs="Arial"/>
          <w:sz w:val="24"/>
          <w:szCs w:val="24"/>
        </w:rPr>
        <w:t xml:space="preserve">urvey </w:t>
      </w:r>
      <w:r>
        <w:rPr>
          <w:rFonts w:ascii="Arial" w:hAnsi="Arial" w:cs="Arial"/>
          <w:sz w:val="24"/>
          <w:szCs w:val="24"/>
        </w:rPr>
        <w:t>will help us</w:t>
      </w:r>
      <w:r w:rsidRPr="2541208C">
        <w:rPr>
          <w:rFonts w:ascii="Arial" w:hAnsi="Arial" w:cs="Arial"/>
          <w:sz w:val="24"/>
          <w:szCs w:val="24"/>
        </w:rPr>
        <w:t xml:space="preserve"> to work out how best to support people living with and beyond cancer. </w:t>
      </w:r>
    </w:p>
    <w:p w14:paraId="56F6EF7B" w14:textId="77777777" w:rsidR="00E549AB" w:rsidRDefault="00E549AB" w:rsidP="008C23C0">
      <w:pPr>
        <w:rPr>
          <w:rFonts w:ascii="Arial" w:hAnsi="Arial" w:cs="Arial"/>
          <w:sz w:val="24"/>
          <w:szCs w:val="24"/>
        </w:rPr>
      </w:pPr>
    </w:p>
    <w:p w14:paraId="11C3C28F" w14:textId="756FA417" w:rsidR="00402520" w:rsidRDefault="00B24629" w:rsidP="008C23C0">
      <w:pPr>
        <w:rPr>
          <w:rFonts w:ascii="Arial" w:hAnsi="Arial" w:cs="Arial"/>
          <w:sz w:val="24"/>
          <w:szCs w:val="24"/>
        </w:rPr>
      </w:pPr>
      <w:r w:rsidRPr="2541208C">
        <w:rPr>
          <w:rFonts w:ascii="Arial" w:hAnsi="Arial" w:cs="Arial"/>
          <w:sz w:val="24"/>
          <w:szCs w:val="24"/>
        </w:rPr>
        <w:t>This is an ambitious programme with a scale and depth that isn’t being matched anywhere else in the world.</w:t>
      </w:r>
      <w:r>
        <w:rPr>
          <w:rFonts w:ascii="Arial" w:hAnsi="Arial" w:cs="Arial"/>
          <w:sz w:val="24"/>
          <w:szCs w:val="24"/>
        </w:rPr>
        <w:t xml:space="preserve"> </w:t>
      </w:r>
      <w:r w:rsidR="008C23C0" w:rsidRPr="2541208C">
        <w:rPr>
          <w:rFonts w:ascii="Arial" w:hAnsi="Arial" w:cs="Arial"/>
          <w:sz w:val="24"/>
          <w:szCs w:val="24"/>
        </w:rPr>
        <w:t>Although patient reported outcome measures (PROM</w:t>
      </w:r>
      <w:r w:rsidR="6FD51937" w:rsidRPr="2541208C">
        <w:rPr>
          <w:rFonts w:ascii="Arial" w:hAnsi="Arial" w:cs="Arial"/>
          <w:sz w:val="24"/>
          <w:szCs w:val="24"/>
        </w:rPr>
        <w:t>s</w:t>
      </w:r>
      <w:r w:rsidR="008C23C0" w:rsidRPr="2541208C">
        <w:rPr>
          <w:rFonts w:ascii="Arial" w:hAnsi="Arial" w:cs="Arial"/>
          <w:sz w:val="24"/>
          <w:szCs w:val="24"/>
        </w:rPr>
        <w:t xml:space="preserve">) that focus on </w:t>
      </w:r>
      <w:proofErr w:type="spellStart"/>
      <w:r w:rsidR="008C23C0" w:rsidRPr="2541208C">
        <w:rPr>
          <w:rFonts w:ascii="Arial" w:hAnsi="Arial" w:cs="Arial"/>
          <w:sz w:val="24"/>
          <w:szCs w:val="24"/>
        </w:rPr>
        <w:t>QoL</w:t>
      </w:r>
      <w:proofErr w:type="spellEnd"/>
      <w:r w:rsidR="008C23C0" w:rsidRPr="2541208C">
        <w:rPr>
          <w:rFonts w:ascii="Arial" w:hAnsi="Arial" w:cs="Arial"/>
          <w:sz w:val="24"/>
          <w:szCs w:val="24"/>
        </w:rPr>
        <w:t xml:space="preserve"> are in use in parts of the NHS, </w:t>
      </w:r>
      <w:r w:rsidR="553D72E0" w:rsidRPr="2541208C">
        <w:rPr>
          <w:rFonts w:ascii="Arial" w:hAnsi="Arial" w:cs="Arial"/>
          <w:sz w:val="24"/>
          <w:szCs w:val="24"/>
        </w:rPr>
        <w:t xml:space="preserve">and </w:t>
      </w:r>
      <w:r w:rsidR="008C23C0" w:rsidRPr="2541208C">
        <w:rPr>
          <w:rFonts w:ascii="Arial" w:hAnsi="Arial" w:cs="Arial"/>
          <w:sz w:val="24"/>
          <w:szCs w:val="24"/>
        </w:rPr>
        <w:t>in clinical trials</w:t>
      </w:r>
      <w:r w:rsidR="70A0E217" w:rsidRPr="2541208C">
        <w:rPr>
          <w:rFonts w:ascii="Arial" w:hAnsi="Arial" w:cs="Arial"/>
          <w:sz w:val="24"/>
          <w:szCs w:val="24"/>
        </w:rPr>
        <w:t xml:space="preserve"> round the world</w:t>
      </w:r>
      <w:r w:rsidR="56C26EE0" w:rsidRPr="2541208C">
        <w:rPr>
          <w:rFonts w:ascii="Arial" w:hAnsi="Arial" w:cs="Arial"/>
          <w:sz w:val="24"/>
          <w:szCs w:val="24"/>
        </w:rPr>
        <w:t>,</w:t>
      </w:r>
      <w:r w:rsidR="70A0E217" w:rsidRPr="2541208C">
        <w:rPr>
          <w:rFonts w:ascii="Arial" w:hAnsi="Arial" w:cs="Arial"/>
          <w:sz w:val="24"/>
          <w:szCs w:val="24"/>
        </w:rPr>
        <w:t xml:space="preserve"> </w:t>
      </w:r>
      <w:r w:rsidR="008C23C0" w:rsidRPr="2541208C">
        <w:rPr>
          <w:rFonts w:ascii="Arial" w:hAnsi="Arial" w:cs="Arial"/>
          <w:sz w:val="24"/>
          <w:szCs w:val="24"/>
        </w:rPr>
        <w:t>the potential for PROM</w:t>
      </w:r>
      <w:r w:rsidR="633ECF8E" w:rsidRPr="2541208C">
        <w:rPr>
          <w:rFonts w:ascii="Arial" w:hAnsi="Arial" w:cs="Arial"/>
          <w:sz w:val="24"/>
          <w:szCs w:val="24"/>
        </w:rPr>
        <w:t>s</w:t>
      </w:r>
      <w:r w:rsidR="008C23C0" w:rsidRPr="2541208C">
        <w:rPr>
          <w:rFonts w:ascii="Arial" w:hAnsi="Arial" w:cs="Arial"/>
          <w:sz w:val="24"/>
          <w:szCs w:val="24"/>
        </w:rPr>
        <w:t xml:space="preserve"> to improve care and outcomes </w:t>
      </w:r>
      <w:r w:rsidR="009F1041" w:rsidRPr="2541208C">
        <w:rPr>
          <w:rFonts w:ascii="Arial" w:hAnsi="Arial" w:cs="Arial"/>
          <w:sz w:val="24"/>
          <w:szCs w:val="24"/>
        </w:rPr>
        <w:t xml:space="preserve">for </w:t>
      </w:r>
      <w:r w:rsidR="57586816" w:rsidRPr="2541208C">
        <w:rPr>
          <w:rFonts w:ascii="Arial" w:hAnsi="Arial" w:cs="Arial"/>
          <w:sz w:val="24"/>
          <w:szCs w:val="24"/>
        </w:rPr>
        <w:t>people affected by cancer</w:t>
      </w:r>
      <w:r w:rsidR="009F1041" w:rsidRPr="2541208C">
        <w:rPr>
          <w:rFonts w:ascii="Arial" w:hAnsi="Arial" w:cs="Arial"/>
          <w:sz w:val="24"/>
          <w:szCs w:val="24"/>
        </w:rPr>
        <w:t xml:space="preserve"> </w:t>
      </w:r>
      <w:r w:rsidR="008C23C0" w:rsidRPr="2541208C">
        <w:rPr>
          <w:rFonts w:ascii="Arial" w:hAnsi="Arial" w:cs="Arial"/>
          <w:sz w:val="24"/>
          <w:szCs w:val="24"/>
        </w:rPr>
        <w:t xml:space="preserve">has not yet been realised. </w:t>
      </w:r>
    </w:p>
    <w:p w14:paraId="0112D39F" w14:textId="4EA2D745" w:rsidR="008C23C0" w:rsidRPr="008C23C0" w:rsidRDefault="008C23C0" w:rsidP="008C23C0">
      <w:pPr>
        <w:rPr>
          <w:rFonts w:ascii="Arial" w:hAnsi="Arial" w:cs="Arial"/>
          <w:sz w:val="24"/>
          <w:szCs w:val="24"/>
        </w:rPr>
      </w:pPr>
      <w:r w:rsidRPr="2541208C">
        <w:rPr>
          <w:rFonts w:ascii="Arial" w:hAnsi="Arial" w:cs="Arial"/>
          <w:sz w:val="24"/>
          <w:szCs w:val="24"/>
        </w:rPr>
        <w:t xml:space="preserve">Only by monitoring </w:t>
      </w:r>
      <w:proofErr w:type="spellStart"/>
      <w:r w:rsidRPr="2541208C">
        <w:rPr>
          <w:rFonts w:ascii="Arial" w:hAnsi="Arial" w:cs="Arial"/>
          <w:sz w:val="24"/>
          <w:szCs w:val="24"/>
        </w:rPr>
        <w:t>QoL</w:t>
      </w:r>
      <w:proofErr w:type="spellEnd"/>
      <w:r w:rsidR="6E25F83C" w:rsidRPr="2541208C">
        <w:rPr>
          <w:rFonts w:ascii="Arial" w:hAnsi="Arial" w:cs="Arial"/>
          <w:sz w:val="24"/>
          <w:szCs w:val="24"/>
        </w:rPr>
        <w:t>,</w:t>
      </w:r>
      <w:r w:rsidRPr="2541208C">
        <w:rPr>
          <w:rFonts w:ascii="Arial" w:hAnsi="Arial" w:cs="Arial"/>
          <w:sz w:val="24"/>
          <w:szCs w:val="24"/>
        </w:rPr>
        <w:t xml:space="preserve"> </w:t>
      </w:r>
      <w:r w:rsidR="599CF1F5" w:rsidRPr="2541208C">
        <w:rPr>
          <w:rFonts w:ascii="Arial" w:hAnsi="Arial" w:cs="Arial"/>
          <w:sz w:val="24"/>
          <w:szCs w:val="24"/>
        </w:rPr>
        <w:t>using</w:t>
      </w:r>
      <w:r w:rsidRPr="2541208C">
        <w:rPr>
          <w:rFonts w:ascii="Arial" w:hAnsi="Arial" w:cs="Arial"/>
          <w:sz w:val="24"/>
          <w:szCs w:val="24"/>
        </w:rPr>
        <w:t xml:space="preserve"> a consistent assessment point with</w:t>
      </w:r>
      <w:r w:rsidR="00403A30">
        <w:rPr>
          <w:rFonts w:ascii="Arial" w:hAnsi="Arial" w:cs="Arial"/>
          <w:sz w:val="24"/>
          <w:szCs w:val="24"/>
        </w:rPr>
        <w:t xml:space="preserve"> </w:t>
      </w:r>
      <w:r w:rsidRPr="2541208C">
        <w:rPr>
          <w:rFonts w:ascii="Arial" w:hAnsi="Arial" w:cs="Arial"/>
          <w:sz w:val="24"/>
          <w:szCs w:val="24"/>
        </w:rPr>
        <w:t>nationwide coverage</w:t>
      </w:r>
      <w:r w:rsidR="67096D55" w:rsidRPr="2541208C">
        <w:rPr>
          <w:rFonts w:ascii="Arial" w:hAnsi="Arial" w:cs="Arial"/>
          <w:sz w:val="24"/>
          <w:szCs w:val="24"/>
        </w:rPr>
        <w:t>,</w:t>
      </w:r>
      <w:r w:rsidRPr="2541208C">
        <w:rPr>
          <w:rFonts w:ascii="Arial" w:hAnsi="Arial" w:cs="Arial"/>
          <w:sz w:val="24"/>
          <w:szCs w:val="24"/>
        </w:rPr>
        <w:t xml:space="preserve"> can data be </w:t>
      </w:r>
      <w:r w:rsidR="00C198EA" w:rsidRPr="2541208C">
        <w:rPr>
          <w:rFonts w:ascii="Arial" w:hAnsi="Arial" w:cs="Arial"/>
          <w:sz w:val="24"/>
          <w:szCs w:val="24"/>
        </w:rPr>
        <w:t>made available</w:t>
      </w:r>
      <w:r w:rsidRPr="2541208C">
        <w:rPr>
          <w:rFonts w:ascii="Arial" w:hAnsi="Arial" w:cs="Arial"/>
          <w:sz w:val="24"/>
          <w:szCs w:val="24"/>
        </w:rPr>
        <w:t xml:space="preserve"> to</w:t>
      </w:r>
      <w:r w:rsidR="7912FE69" w:rsidRPr="2541208C">
        <w:rPr>
          <w:rFonts w:ascii="Arial" w:hAnsi="Arial" w:cs="Arial"/>
          <w:sz w:val="24"/>
          <w:szCs w:val="24"/>
        </w:rPr>
        <w:t xml:space="preserve"> help improve</w:t>
      </w:r>
      <w:r w:rsidRPr="2541208C">
        <w:rPr>
          <w:rFonts w:ascii="Arial" w:hAnsi="Arial" w:cs="Arial"/>
          <w:sz w:val="24"/>
          <w:szCs w:val="24"/>
        </w:rPr>
        <w:t xml:space="preserve"> care</w:t>
      </w:r>
      <w:r w:rsidR="7AF5956E" w:rsidRPr="2541208C">
        <w:rPr>
          <w:rFonts w:ascii="Arial" w:hAnsi="Arial" w:cs="Arial"/>
          <w:sz w:val="24"/>
          <w:szCs w:val="24"/>
        </w:rPr>
        <w:t xml:space="preserve"> across the NHS</w:t>
      </w:r>
      <w:r w:rsidRPr="2541208C">
        <w:rPr>
          <w:rFonts w:ascii="Arial" w:hAnsi="Arial" w:cs="Arial"/>
          <w:sz w:val="24"/>
          <w:szCs w:val="24"/>
        </w:rPr>
        <w:t xml:space="preserve">. For the first time, our </w:t>
      </w:r>
      <w:r w:rsidR="0005286B">
        <w:rPr>
          <w:rFonts w:ascii="Arial" w:hAnsi="Arial" w:cs="Arial"/>
          <w:sz w:val="24"/>
          <w:szCs w:val="24"/>
        </w:rPr>
        <w:t>s</w:t>
      </w:r>
      <w:r w:rsidRPr="2541208C">
        <w:rPr>
          <w:rFonts w:ascii="Arial" w:hAnsi="Arial" w:cs="Arial"/>
          <w:sz w:val="24"/>
          <w:szCs w:val="24"/>
        </w:rPr>
        <w:t xml:space="preserve">urvey will routinely measure </w:t>
      </w:r>
      <w:proofErr w:type="spellStart"/>
      <w:r w:rsidRPr="2541208C">
        <w:rPr>
          <w:rFonts w:ascii="Arial" w:hAnsi="Arial" w:cs="Arial"/>
          <w:sz w:val="24"/>
          <w:szCs w:val="24"/>
        </w:rPr>
        <w:t>QoL</w:t>
      </w:r>
      <w:proofErr w:type="spellEnd"/>
      <w:r w:rsidRPr="2541208C">
        <w:rPr>
          <w:rFonts w:ascii="Arial" w:hAnsi="Arial" w:cs="Arial"/>
          <w:sz w:val="24"/>
          <w:szCs w:val="24"/>
        </w:rPr>
        <w:t xml:space="preserve"> outcomes in a way that influences health policy, professional practice and patient empowerment. </w:t>
      </w:r>
    </w:p>
    <w:p w14:paraId="0F49BC72" w14:textId="242C0E95" w:rsidR="008C23C0" w:rsidRDefault="008C23C0" w:rsidP="2541208C">
      <w:pPr>
        <w:rPr>
          <w:rFonts w:ascii="Arial" w:hAnsi="Arial" w:cs="Arial"/>
          <w:sz w:val="24"/>
          <w:szCs w:val="24"/>
        </w:rPr>
      </w:pPr>
      <w:r w:rsidRPr="2541208C">
        <w:rPr>
          <w:rFonts w:ascii="Arial" w:hAnsi="Arial" w:cs="Arial"/>
          <w:sz w:val="24"/>
          <w:szCs w:val="24"/>
        </w:rPr>
        <w:t xml:space="preserve">We want to encourage as many people </w:t>
      </w:r>
      <w:r w:rsidR="38C5AF7A" w:rsidRPr="2541208C">
        <w:rPr>
          <w:rFonts w:ascii="Arial" w:hAnsi="Arial" w:cs="Arial"/>
          <w:sz w:val="24"/>
          <w:szCs w:val="24"/>
        </w:rPr>
        <w:t xml:space="preserve">as possible </w:t>
      </w:r>
      <w:r w:rsidRPr="2541208C">
        <w:rPr>
          <w:rFonts w:ascii="Arial" w:hAnsi="Arial" w:cs="Arial"/>
          <w:sz w:val="24"/>
          <w:szCs w:val="24"/>
        </w:rPr>
        <w:t xml:space="preserve">to </w:t>
      </w:r>
      <w:r w:rsidR="2663939C" w:rsidRPr="2541208C">
        <w:rPr>
          <w:rFonts w:ascii="Arial" w:hAnsi="Arial" w:cs="Arial"/>
          <w:sz w:val="24"/>
          <w:szCs w:val="24"/>
        </w:rPr>
        <w:t xml:space="preserve">complete their survey </w:t>
      </w:r>
      <w:r w:rsidRPr="2541208C">
        <w:rPr>
          <w:rFonts w:ascii="Arial" w:hAnsi="Arial" w:cs="Arial"/>
          <w:sz w:val="24"/>
          <w:szCs w:val="24"/>
        </w:rPr>
        <w:t>so that the</w:t>
      </w:r>
      <w:r w:rsidR="008E049D">
        <w:rPr>
          <w:rFonts w:ascii="Arial" w:hAnsi="Arial" w:cs="Arial"/>
          <w:sz w:val="24"/>
          <w:szCs w:val="24"/>
        </w:rPr>
        <w:t xml:space="preserve"> </w:t>
      </w:r>
      <w:r w:rsidRPr="2541208C">
        <w:rPr>
          <w:rFonts w:ascii="Arial" w:hAnsi="Arial" w:cs="Arial"/>
          <w:sz w:val="24"/>
          <w:szCs w:val="24"/>
        </w:rPr>
        <w:t xml:space="preserve">information collected </w:t>
      </w:r>
      <w:r w:rsidR="1D440451" w:rsidRPr="2541208C">
        <w:rPr>
          <w:rFonts w:ascii="Arial" w:hAnsi="Arial" w:cs="Arial"/>
          <w:sz w:val="24"/>
          <w:szCs w:val="24"/>
        </w:rPr>
        <w:t xml:space="preserve">fully </w:t>
      </w:r>
      <w:r w:rsidRPr="2541208C">
        <w:rPr>
          <w:rFonts w:ascii="Arial" w:hAnsi="Arial" w:cs="Arial"/>
          <w:sz w:val="24"/>
          <w:szCs w:val="24"/>
        </w:rPr>
        <w:t>represents our cancer population</w:t>
      </w:r>
      <w:r w:rsidR="44310898" w:rsidRPr="2541208C">
        <w:rPr>
          <w:rFonts w:ascii="Arial" w:hAnsi="Arial" w:cs="Arial"/>
          <w:sz w:val="24"/>
          <w:szCs w:val="24"/>
        </w:rPr>
        <w:t>.</w:t>
      </w:r>
    </w:p>
    <w:p w14:paraId="72494655" w14:textId="04969D4A" w:rsidR="00F2334E" w:rsidRDefault="008E049D" w:rsidP="008C23C0">
      <w:pPr>
        <w:rPr>
          <w:rFonts w:ascii="Arial" w:hAnsi="Arial" w:cs="Arial"/>
          <w:sz w:val="24"/>
          <w:szCs w:val="24"/>
        </w:rPr>
      </w:pPr>
      <w:r w:rsidRPr="2541208C">
        <w:rPr>
          <w:rFonts w:ascii="Arial" w:hAnsi="Arial" w:cs="Arial"/>
          <w:sz w:val="24"/>
          <w:szCs w:val="24"/>
        </w:rPr>
        <w:t>A</w:t>
      </w:r>
      <w:r>
        <w:rPr>
          <w:rFonts w:ascii="Arial" w:hAnsi="Arial" w:cs="Arial"/>
          <w:sz w:val="24"/>
          <w:szCs w:val="24"/>
        </w:rPr>
        <w:t>n experienced patient survey company</w:t>
      </w:r>
      <w:r w:rsidRPr="2541208C">
        <w:rPr>
          <w:rFonts w:ascii="Arial" w:hAnsi="Arial" w:cs="Arial"/>
          <w:sz w:val="24"/>
          <w:szCs w:val="24"/>
        </w:rPr>
        <w:t xml:space="preserve"> (Quality Health) is managing the </w:t>
      </w:r>
      <w:r w:rsidR="009D2AC9">
        <w:rPr>
          <w:rFonts w:ascii="Arial" w:hAnsi="Arial" w:cs="Arial"/>
          <w:sz w:val="24"/>
          <w:szCs w:val="24"/>
        </w:rPr>
        <w:t>s</w:t>
      </w:r>
      <w:r w:rsidRPr="2541208C">
        <w:rPr>
          <w:rFonts w:ascii="Arial" w:hAnsi="Arial" w:cs="Arial"/>
          <w:sz w:val="24"/>
          <w:szCs w:val="24"/>
        </w:rPr>
        <w:t xml:space="preserve">urvey invite and response system. All the </w:t>
      </w:r>
      <w:r w:rsidR="0005286B">
        <w:rPr>
          <w:rFonts w:ascii="Arial" w:hAnsi="Arial" w:cs="Arial"/>
          <w:sz w:val="24"/>
          <w:szCs w:val="24"/>
        </w:rPr>
        <w:t>s</w:t>
      </w:r>
      <w:r w:rsidRPr="2541208C">
        <w:rPr>
          <w:rFonts w:ascii="Arial" w:hAnsi="Arial" w:cs="Arial"/>
          <w:sz w:val="24"/>
          <w:szCs w:val="24"/>
        </w:rPr>
        <w:t>urvey responses are being held securely by</w:t>
      </w:r>
      <w:r>
        <w:rPr>
          <w:rFonts w:ascii="Arial" w:hAnsi="Arial" w:cs="Arial"/>
          <w:sz w:val="24"/>
          <w:szCs w:val="24"/>
        </w:rPr>
        <w:t xml:space="preserve"> the Cancer Registry at Public Health England. The Cancer Registry</w:t>
      </w:r>
      <w:r w:rsidRPr="2541208C">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linking the survey responses</w:t>
      </w:r>
      <w:r w:rsidRPr="2541208C">
        <w:rPr>
          <w:rFonts w:ascii="Arial" w:hAnsi="Arial" w:cs="Arial"/>
          <w:sz w:val="24"/>
          <w:szCs w:val="24"/>
        </w:rPr>
        <w:t xml:space="preserve"> with existing data related to each person’s diagnosis and treatment.</w:t>
      </w:r>
    </w:p>
    <w:p w14:paraId="1ACF2839" w14:textId="43DE8B38" w:rsidR="008C23C0" w:rsidRDefault="008C23C0" w:rsidP="003F0B5C">
      <w:pPr>
        <w:pStyle w:val="NoSpacing"/>
        <w:spacing w:line="320" w:lineRule="exact"/>
        <w:rPr>
          <w:rFonts w:cs="Arial"/>
        </w:rPr>
      </w:pPr>
      <w:r w:rsidRPr="2541208C">
        <w:rPr>
          <w:rFonts w:cs="Arial"/>
        </w:rPr>
        <w:t xml:space="preserve">Eligible patients will receive a direct invitation to complete the </w:t>
      </w:r>
      <w:proofErr w:type="spellStart"/>
      <w:r w:rsidRPr="2541208C">
        <w:rPr>
          <w:rFonts w:cs="Arial"/>
        </w:rPr>
        <w:t>QoL</w:t>
      </w:r>
      <w:proofErr w:type="spellEnd"/>
      <w:r w:rsidRPr="2541208C">
        <w:rPr>
          <w:rFonts w:cs="Arial"/>
        </w:rPr>
        <w:t xml:space="preserve"> survey online. The survey is easy to complete and generally takes</w:t>
      </w:r>
      <w:r w:rsidR="00F2334E">
        <w:rPr>
          <w:rFonts w:cs="Arial"/>
        </w:rPr>
        <w:t xml:space="preserve"> between five </w:t>
      </w:r>
      <w:r w:rsidR="00684E18">
        <w:rPr>
          <w:rFonts w:cs="Arial"/>
        </w:rPr>
        <w:t xml:space="preserve">and </w:t>
      </w:r>
      <w:r w:rsidR="00F2334E">
        <w:rPr>
          <w:rFonts w:cs="Arial"/>
        </w:rPr>
        <w:t>10 minutes</w:t>
      </w:r>
      <w:r w:rsidRPr="2541208C">
        <w:rPr>
          <w:rFonts w:cs="Arial"/>
        </w:rPr>
        <w:t>. The survey asks about how people are</w:t>
      </w:r>
      <w:r w:rsidR="00F8456C">
        <w:rPr>
          <w:rFonts w:cs="Arial"/>
        </w:rPr>
        <w:t xml:space="preserve"> doing</w:t>
      </w:r>
      <w:r w:rsidR="007E05DF" w:rsidRPr="2541208C">
        <w:rPr>
          <w:rFonts w:cs="Arial"/>
        </w:rPr>
        <w:t xml:space="preserve">. People’s </w:t>
      </w:r>
      <w:r w:rsidRPr="2541208C">
        <w:rPr>
          <w:rFonts w:cs="Arial"/>
        </w:rPr>
        <w:t xml:space="preserve">answers can be related to </w:t>
      </w:r>
      <w:r w:rsidR="00EE58D7">
        <w:rPr>
          <w:rFonts w:cs="Arial"/>
        </w:rPr>
        <w:t xml:space="preserve">their </w:t>
      </w:r>
      <w:r w:rsidR="00EE58D7">
        <w:rPr>
          <w:rFonts w:eastAsia="HGSMinchoE" w:cs="Arial"/>
        </w:rPr>
        <w:t>cancer diagnosis and treatment, other illnesses, or other things happening in their life</w:t>
      </w:r>
      <w:r w:rsidRPr="2541208C">
        <w:rPr>
          <w:rFonts w:cs="Arial"/>
        </w:rPr>
        <w:t xml:space="preserve">. </w:t>
      </w:r>
      <w:r w:rsidR="00F8456C">
        <w:rPr>
          <w:rFonts w:cs="Arial"/>
        </w:rPr>
        <w:t xml:space="preserve">The survey company </w:t>
      </w:r>
      <w:r w:rsidR="00F404AF">
        <w:rPr>
          <w:rFonts w:cs="Arial"/>
        </w:rPr>
        <w:t xml:space="preserve">(Quality Health) </w:t>
      </w:r>
      <w:r w:rsidRPr="2541208C">
        <w:rPr>
          <w:rFonts w:cs="Arial"/>
        </w:rPr>
        <w:t xml:space="preserve">is </w:t>
      </w:r>
      <w:r w:rsidR="2FADE6CF" w:rsidRPr="003F0B5C">
        <w:rPr>
          <w:rFonts w:cs="Arial"/>
        </w:rPr>
        <w:t>managing</w:t>
      </w:r>
      <w:r w:rsidRPr="003F0B5C">
        <w:rPr>
          <w:rFonts w:cs="Arial"/>
        </w:rPr>
        <w:t xml:space="preserve"> a website</w:t>
      </w:r>
      <w:r w:rsidR="00074EA1">
        <w:rPr>
          <w:rFonts w:cs="Arial"/>
        </w:rPr>
        <w:t xml:space="preserve"> </w:t>
      </w:r>
      <w:hyperlink r:id="rId11" w:history="1">
        <w:r w:rsidR="004D25E4" w:rsidRPr="00074EA1">
          <w:rPr>
            <w:rStyle w:val="Hyperlink"/>
            <w:rFonts w:cs="Arial"/>
          </w:rPr>
          <w:t>www.CancerQoL.england.nhs.uk</w:t>
        </w:r>
      </w:hyperlink>
      <w:r w:rsidR="003F0B5C">
        <w:rPr>
          <w:rFonts w:cs="Arial"/>
          <w:i/>
          <w:iCs/>
        </w:rPr>
        <w:t xml:space="preserve"> </w:t>
      </w:r>
      <w:r w:rsidRPr="003F0B5C">
        <w:rPr>
          <w:rFonts w:cs="Arial"/>
        </w:rPr>
        <w:t xml:space="preserve">and </w:t>
      </w:r>
      <w:r w:rsidR="00B723EF" w:rsidRPr="003F0B5C">
        <w:rPr>
          <w:rFonts w:cs="Arial"/>
        </w:rPr>
        <w:t xml:space="preserve">free </w:t>
      </w:r>
      <w:r w:rsidRPr="003F0B5C">
        <w:rPr>
          <w:rFonts w:cs="Arial"/>
        </w:rPr>
        <w:t xml:space="preserve">helpline </w:t>
      </w:r>
      <w:r w:rsidR="00D01E63" w:rsidRPr="003F0B5C">
        <w:rPr>
          <w:rFonts w:cs="Arial"/>
          <w:b/>
        </w:rPr>
        <w:t>0800 783 1775</w:t>
      </w:r>
      <w:r w:rsidRPr="003F0B5C">
        <w:rPr>
          <w:rFonts w:cs="Arial"/>
        </w:rPr>
        <w:t xml:space="preserve"> to support patients to complete the survey and respond to any queries</w:t>
      </w:r>
      <w:r w:rsidR="53AFABC9" w:rsidRPr="003F0B5C">
        <w:rPr>
          <w:rFonts w:cs="Arial"/>
        </w:rPr>
        <w:t xml:space="preserve"> or difficulties</w:t>
      </w:r>
      <w:r w:rsidRPr="003F0B5C">
        <w:rPr>
          <w:rFonts w:cs="Arial"/>
        </w:rPr>
        <w:t>.</w:t>
      </w:r>
    </w:p>
    <w:p w14:paraId="61F7CA32" w14:textId="77777777" w:rsidR="003F0B5C" w:rsidRPr="003F0B5C" w:rsidRDefault="003F0B5C" w:rsidP="003F0B5C">
      <w:pPr>
        <w:pStyle w:val="NoSpacing"/>
        <w:spacing w:line="320" w:lineRule="exact"/>
      </w:pPr>
    </w:p>
    <w:p w14:paraId="71EAFFAE" w14:textId="6841FC7B" w:rsidR="00F74EEF" w:rsidRPr="00972C3C" w:rsidRDefault="008C23C0" w:rsidP="008C23C0">
      <w:pPr>
        <w:rPr>
          <w:rFonts w:ascii="Arial" w:hAnsi="Arial" w:cs="Arial"/>
          <w:sz w:val="24"/>
          <w:szCs w:val="24"/>
        </w:rPr>
      </w:pPr>
      <w:r w:rsidRPr="2541208C">
        <w:rPr>
          <w:rFonts w:ascii="Arial" w:hAnsi="Arial" w:cs="Arial"/>
          <w:sz w:val="24"/>
          <w:szCs w:val="24"/>
        </w:rPr>
        <w:t>The results will be analysed by Public Health England. We anticipate that national and regional level reports will start to be</w:t>
      </w:r>
      <w:r w:rsidR="004E3064">
        <w:rPr>
          <w:rFonts w:ascii="Arial" w:hAnsi="Arial" w:cs="Arial"/>
          <w:sz w:val="24"/>
          <w:szCs w:val="24"/>
        </w:rPr>
        <w:t xml:space="preserve"> made</w:t>
      </w:r>
      <w:r w:rsidRPr="2541208C">
        <w:rPr>
          <w:rFonts w:ascii="Arial" w:hAnsi="Arial" w:cs="Arial"/>
          <w:sz w:val="24"/>
          <w:szCs w:val="24"/>
        </w:rPr>
        <w:t xml:space="preserve"> </w:t>
      </w:r>
      <w:r w:rsidR="4FDBB266" w:rsidRPr="2541208C">
        <w:rPr>
          <w:rFonts w:ascii="Arial" w:hAnsi="Arial" w:cs="Arial"/>
          <w:sz w:val="24"/>
          <w:szCs w:val="24"/>
        </w:rPr>
        <w:t>available</w:t>
      </w:r>
      <w:r w:rsidRPr="2541208C">
        <w:rPr>
          <w:rFonts w:ascii="Arial" w:hAnsi="Arial" w:cs="Arial"/>
          <w:sz w:val="24"/>
          <w:szCs w:val="24"/>
        </w:rPr>
        <w:t xml:space="preserve"> in</w:t>
      </w:r>
      <w:r w:rsidR="00D423AD">
        <w:rPr>
          <w:rFonts w:ascii="Arial" w:hAnsi="Arial" w:cs="Arial"/>
          <w:sz w:val="24"/>
          <w:szCs w:val="24"/>
        </w:rPr>
        <w:t xml:space="preserve"> the </w:t>
      </w:r>
      <w:proofErr w:type="gramStart"/>
      <w:r w:rsidR="00D423AD">
        <w:rPr>
          <w:rFonts w:ascii="Arial" w:hAnsi="Arial" w:cs="Arial"/>
          <w:sz w:val="24"/>
          <w:szCs w:val="24"/>
        </w:rPr>
        <w:t>Autumn</w:t>
      </w:r>
      <w:proofErr w:type="gramEnd"/>
      <w:r w:rsidR="00D423AD">
        <w:rPr>
          <w:rFonts w:ascii="Arial" w:hAnsi="Arial" w:cs="Arial"/>
          <w:sz w:val="24"/>
          <w:szCs w:val="24"/>
        </w:rPr>
        <w:t xml:space="preserve"> of</w:t>
      </w:r>
      <w:r w:rsidRPr="2541208C">
        <w:rPr>
          <w:rFonts w:ascii="Arial" w:hAnsi="Arial" w:cs="Arial"/>
          <w:sz w:val="24"/>
          <w:szCs w:val="24"/>
        </w:rPr>
        <w:t xml:space="preserve"> 2021.  We will also be testing the </w:t>
      </w:r>
      <w:r w:rsidR="00D423AD">
        <w:rPr>
          <w:rFonts w:ascii="Arial" w:hAnsi="Arial" w:cs="Arial"/>
          <w:sz w:val="24"/>
          <w:szCs w:val="24"/>
        </w:rPr>
        <w:t>provision of</w:t>
      </w:r>
      <w:r w:rsidRPr="2541208C">
        <w:rPr>
          <w:rFonts w:ascii="Arial" w:hAnsi="Arial" w:cs="Arial"/>
          <w:sz w:val="24"/>
          <w:szCs w:val="24"/>
        </w:rPr>
        <w:t xml:space="preserve"> individual summary reports to patients and their clinicians, prior to a decision on implementing these in 2021.</w:t>
      </w:r>
    </w:p>
    <w:p w14:paraId="111DEFEB" w14:textId="2F68CDDB" w:rsidR="00174DB8" w:rsidRDefault="00174DB8" w:rsidP="00174DB8">
      <w:pPr>
        <w:pStyle w:val="Heading2"/>
        <w:rPr>
          <w:rFonts w:ascii="Arial" w:hAnsi="Arial" w:cs="Arial"/>
          <w:sz w:val="28"/>
          <w:szCs w:val="24"/>
        </w:rPr>
      </w:pPr>
      <w:r>
        <w:rPr>
          <w:rFonts w:ascii="Arial" w:hAnsi="Arial" w:cs="Arial"/>
          <w:sz w:val="28"/>
          <w:szCs w:val="24"/>
        </w:rPr>
        <w:t>Newsletter Copy</w:t>
      </w:r>
    </w:p>
    <w:p w14:paraId="1B864075" w14:textId="77777777" w:rsidR="00174DB8" w:rsidRDefault="00174DB8" w:rsidP="00174DB8">
      <w:pPr>
        <w:spacing w:after="0" w:line="240" w:lineRule="auto"/>
        <w:textAlignment w:val="baseline"/>
        <w:rPr>
          <w:rFonts w:ascii="Arial" w:eastAsia="Times New Roman" w:hAnsi="Arial" w:cs="Arial"/>
          <w:sz w:val="20"/>
          <w:szCs w:val="20"/>
          <w:lang w:eastAsia="en-GB"/>
        </w:rPr>
      </w:pPr>
    </w:p>
    <w:p w14:paraId="009CBFB4" w14:textId="77777777" w:rsidR="00E549AB" w:rsidRDefault="00174DB8" w:rsidP="00174DB8">
      <w:pPr>
        <w:rPr>
          <w:rFonts w:ascii="Arial" w:hAnsi="Arial" w:cs="Arial"/>
          <w:sz w:val="24"/>
          <w:szCs w:val="24"/>
          <w:lang w:eastAsia="en-GB"/>
        </w:rPr>
      </w:pPr>
      <w:r w:rsidRPr="00174DB8">
        <w:rPr>
          <w:rFonts w:ascii="Arial" w:hAnsi="Arial" w:cs="Arial"/>
          <w:sz w:val="24"/>
          <w:szCs w:val="24"/>
          <w:lang w:eastAsia="en-GB"/>
        </w:rPr>
        <w:t xml:space="preserve">Quality of life means different things to different people, but it matters to everyone. More people are surviving cancer than ever before - but living with cancer, and the effects of its treatment, can have a negative impact on people’s physical, emotional and social wellbeing. Public Health England, NHS England and NHS Improvement have launched a nationwide Cancer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Survey to help us understand what matters to patients. We are pleased to confirm that, from December, all patients diagnosed with breast, prostate or colorectal cancer in England will be invited to complete the survey 18-months after their diagnosis. People with other cancer types will be included from July 2021 onwards. The information collected from the survey will help us to work out how best to support people living with and beyond cancer. This is an </w:t>
      </w:r>
    </w:p>
    <w:p w14:paraId="0ECD6500" w14:textId="77777777" w:rsidR="00E549AB" w:rsidRDefault="00E549AB" w:rsidP="00174DB8">
      <w:pPr>
        <w:rPr>
          <w:rFonts w:ascii="Arial" w:hAnsi="Arial" w:cs="Arial"/>
          <w:sz w:val="24"/>
          <w:szCs w:val="24"/>
          <w:lang w:eastAsia="en-GB"/>
        </w:rPr>
      </w:pPr>
    </w:p>
    <w:p w14:paraId="6E8DDECB" w14:textId="1872FFD6" w:rsidR="00174DB8" w:rsidRPr="00174DB8" w:rsidRDefault="00174DB8" w:rsidP="00174DB8">
      <w:pPr>
        <w:rPr>
          <w:rFonts w:ascii="Arial" w:hAnsi="Arial" w:cs="Arial"/>
          <w:sz w:val="24"/>
          <w:szCs w:val="24"/>
          <w:lang w:eastAsia="en-GB"/>
        </w:rPr>
      </w:pPr>
      <w:proofErr w:type="gramStart"/>
      <w:r w:rsidRPr="00174DB8">
        <w:rPr>
          <w:rFonts w:ascii="Arial" w:hAnsi="Arial" w:cs="Arial"/>
          <w:sz w:val="24"/>
          <w:szCs w:val="24"/>
          <w:lang w:eastAsia="en-GB"/>
        </w:rPr>
        <w:t>ambitious</w:t>
      </w:r>
      <w:proofErr w:type="gramEnd"/>
      <w:r w:rsidRPr="00174DB8">
        <w:rPr>
          <w:rFonts w:ascii="Arial" w:hAnsi="Arial" w:cs="Arial"/>
          <w:sz w:val="24"/>
          <w:szCs w:val="24"/>
          <w:lang w:eastAsia="en-GB"/>
        </w:rPr>
        <w:t xml:space="preserve"> programme with a scale and depth that isn’t being matched anywhere else in the world. </w:t>
      </w:r>
    </w:p>
    <w:p w14:paraId="53A8FB9E" w14:textId="08638127"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To support the launch, </w:t>
      </w:r>
      <w:proofErr w:type="spellStart"/>
      <w:r w:rsidRPr="00174DB8">
        <w:rPr>
          <w:rFonts w:ascii="Arial" w:hAnsi="Arial" w:cs="Arial"/>
          <w:sz w:val="24"/>
          <w:szCs w:val="24"/>
          <w:lang w:eastAsia="en-GB"/>
        </w:rPr>
        <w:t>xxxx</w:t>
      </w:r>
      <w:proofErr w:type="spellEnd"/>
      <w:r w:rsidRPr="00174DB8">
        <w:rPr>
          <w:rFonts w:ascii="Arial" w:hAnsi="Arial" w:cs="Arial"/>
          <w:sz w:val="24"/>
          <w:szCs w:val="24"/>
          <w:lang w:eastAsia="en-GB"/>
        </w:rPr>
        <w:t> Cancer Alliance is posting the question ‘what does quality of life mean to you?’ across social media channels to engage with our followers, directing people to the </w:t>
      </w:r>
      <w:hyperlink r:id="rId12" w:tgtFrame="_blank" w:history="1">
        <w:r w:rsidRPr="00174DB8">
          <w:rPr>
            <w:rFonts w:ascii="Arial" w:hAnsi="Arial" w:cs="Arial"/>
            <w:color w:val="0563C1"/>
            <w:sz w:val="24"/>
            <w:szCs w:val="24"/>
            <w:u w:val="single"/>
            <w:lang w:eastAsia="en-GB"/>
          </w:rPr>
          <w:t>website</w:t>
        </w:r>
      </w:hyperlink>
      <w:r w:rsidRPr="00174DB8">
        <w:rPr>
          <w:rFonts w:ascii="Arial" w:hAnsi="Arial" w:cs="Arial"/>
          <w:sz w:val="24"/>
          <w:szCs w:val="24"/>
          <w:lang w:eastAsia="en-GB"/>
        </w:rPr>
        <w:t>, utilising the case studies we’re creating or generate your own local ones, retweeting from personal/clinical accounts from across the Alliance, putting information on the Alliance/ICS website, raising awareness to all our partners and encouraging distribution of the core messages through all available channels. </w:t>
      </w:r>
    </w:p>
    <w:p w14:paraId="14C9CF91" w14:textId="28FBA852"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xml:space="preserve">Eligible patients will receive a direct invitation to complete the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survey online. The survey is easy to complete and generally takes between five and 10 minutes. The survey asks about how people are doing. People’s answers can be related to their cancer diagnosis and treatment, other illnesses, or other things happening in their life. The survey company (Quality Health) is managing a </w:t>
      </w:r>
      <w:r w:rsidR="00E549AB">
        <w:rPr>
          <w:rFonts w:ascii="Arial" w:hAnsi="Arial" w:cs="Arial"/>
          <w:sz w:val="24"/>
          <w:szCs w:val="24"/>
          <w:lang w:eastAsia="en-GB"/>
        </w:rPr>
        <w:t>w</w:t>
      </w:r>
      <w:r w:rsidRPr="00174DB8">
        <w:rPr>
          <w:rFonts w:ascii="Arial" w:hAnsi="Arial" w:cs="Arial"/>
          <w:sz w:val="24"/>
          <w:szCs w:val="24"/>
          <w:lang w:eastAsia="en-GB"/>
        </w:rPr>
        <w:t>ebsite </w:t>
      </w:r>
      <w:hyperlink r:id="rId13" w:tgtFrame="_blank" w:history="1">
        <w:r w:rsidRPr="00174DB8">
          <w:rPr>
            <w:rFonts w:ascii="Arial" w:hAnsi="Arial" w:cs="Arial"/>
            <w:color w:val="0563C1"/>
            <w:sz w:val="24"/>
            <w:szCs w:val="24"/>
            <w:u w:val="single"/>
            <w:lang w:eastAsia="en-GB"/>
          </w:rPr>
          <w:t>www.CancerQoL.england.nhs.uk</w:t>
        </w:r>
      </w:hyperlink>
      <w:r w:rsidRPr="00174DB8">
        <w:rPr>
          <w:rFonts w:ascii="Arial" w:hAnsi="Arial" w:cs="Arial"/>
          <w:i/>
          <w:iCs/>
          <w:sz w:val="24"/>
          <w:szCs w:val="24"/>
          <w:lang w:eastAsia="en-GB"/>
        </w:rPr>
        <w:t> </w:t>
      </w:r>
      <w:r w:rsidRPr="00174DB8">
        <w:rPr>
          <w:rFonts w:ascii="Arial" w:hAnsi="Arial" w:cs="Arial"/>
          <w:sz w:val="24"/>
          <w:szCs w:val="24"/>
          <w:lang w:eastAsia="en-GB"/>
        </w:rPr>
        <w:t>and free helpline </w:t>
      </w:r>
      <w:r w:rsidRPr="00174DB8">
        <w:rPr>
          <w:rFonts w:ascii="Arial" w:hAnsi="Arial" w:cs="Arial"/>
          <w:b/>
          <w:bCs/>
          <w:sz w:val="24"/>
          <w:szCs w:val="24"/>
          <w:lang w:eastAsia="en-GB"/>
        </w:rPr>
        <w:t>0800 783 1775</w:t>
      </w:r>
      <w:r w:rsidRPr="00174DB8">
        <w:rPr>
          <w:rFonts w:ascii="Arial" w:hAnsi="Arial" w:cs="Arial"/>
          <w:sz w:val="24"/>
          <w:szCs w:val="24"/>
          <w:lang w:eastAsia="en-GB"/>
        </w:rPr>
        <w:t> to support patients to complete the survey and respond to any queries or difficulties. </w:t>
      </w:r>
    </w:p>
    <w:p w14:paraId="553A7AD0" w14:textId="31EBA81E"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The results will be analysed by Public Health England. We anticipate that national and regional level reports will start to be made available in the Autumn of 2021.  We will also be testing the provision of individual summary reports to patients and their clinicians, prior to a decision on implementing these in 2021. </w:t>
      </w:r>
    </w:p>
    <w:p w14:paraId="7250AA7E" w14:textId="77777777" w:rsidR="00174DB8" w:rsidRDefault="00174DB8" w:rsidP="00174DB8">
      <w:pPr>
        <w:pStyle w:val="Heading2"/>
        <w:rPr>
          <w:rFonts w:ascii="Arial" w:hAnsi="Arial" w:cs="Arial"/>
          <w:sz w:val="28"/>
          <w:szCs w:val="24"/>
        </w:rPr>
      </w:pPr>
    </w:p>
    <w:p w14:paraId="3CC52B34" w14:textId="10D5DBDB" w:rsidR="00174DB8" w:rsidRPr="00174DB8" w:rsidRDefault="00174DB8" w:rsidP="00174DB8">
      <w:pPr>
        <w:pStyle w:val="Heading2"/>
        <w:rPr>
          <w:rFonts w:ascii="Arial" w:hAnsi="Arial" w:cs="Arial"/>
          <w:sz w:val="28"/>
          <w:szCs w:val="24"/>
        </w:rPr>
      </w:pPr>
      <w:r>
        <w:rPr>
          <w:rFonts w:ascii="Arial" w:hAnsi="Arial" w:cs="Arial"/>
          <w:sz w:val="28"/>
          <w:szCs w:val="24"/>
        </w:rPr>
        <w:t>Website Copy</w:t>
      </w:r>
    </w:p>
    <w:p w14:paraId="1D449D1F" w14:textId="6C5E74EE" w:rsidR="00174DB8" w:rsidRDefault="00174DB8" w:rsidP="008C23C0">
      <w:pPr>
        <w:pStyle w:val="Heading2"/>
        <w:rPr>
          <w:rFonts w:ascii="Arial" w:hAnsi="Arial" w:cs="Arial"/>
          <w:sz w:val="28"/>
          <w:szCs w:val="24"/>
        </w:rPr>
      </w:pPr>
    </w:p>
    <w:p w14:paraId="0ACD8A1E" w14:textId="5636C82D"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xml:space="preserve">Quality of life means different things to different people, but it matters to everyone. More people are surviving cancer than ever before - but living with cancer, and the effects of its treatment, can have a negative impact on people’s physical, emotional and social wellbeing. Public Health England, NHS England and NHS Improvement have launched a nationwide Cancer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Survey to help us understand what matters to patients. We are pleased to confirm that, from December, all patients diagnosed with breast, prostate or colorectal cancer in England will be invited to complete the survey 18-months after their diagnosis. People with other cancer types will be included from July 2021 onwards. The information collected from the survey will help us to work out how best to support people living with and beyond cancer.  </w:t>
      </w:r>
    </w:p>
    <w:p w14:paraId="0A386636" w14:textId="77777777"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xml:space="preserve">This is an ambitious programme with a scale and depth that isn’t being matched anywhere else in the world. Although patient reported outcome measures (PROMs) that focus on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are in use in parts of the NHS, and in clinical trials round the world, the potential for PROMs to improve care and outcomes for people affected by cancer has not yet been realised.  </w:t>
      </w:r>
    </w:p>
    <w:p w14:paraId="70BA2BB1" w14:textId="77777777" w:rsidR="00E549AB" w:rsidRDefault="00E549AB" w:rsidP="00174DB8">
      <w:pPr>
        <w:rPr>
          <w:rFonts w:ascii="Arial" w:hAnsi="Arial" w:cs="Arial"/>
          <w:sz w:val="24"/>
          <w:szCs w:val="24"/>
          <w:lang w:eastAsia="en-GB"/>
        </w:rPr>
      </w:pPr>
    </w:p>
    <w:p w14:paraId="7D12286F" w14:textId="77777777" w:rsidR="00E549AB" w:rsidRDefault="00E549AB" w:rsidP="00174DB8">
      <w:pPr>
        <w:rPr>
          <w:rFonts w:ascii="Arial" w:hAnsi="Arial" w:cs="Arial"/>
          <w:sz w:val="24"/>
          <w:szCs w:val="24"/>
          <w:lang w:eastAsia="en-GB"/>
        </w:rPr>
      </w:pPr>
    </w:p>
    <w:p w14:paraId="30B5D9C5" w14:textId="59751E24"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xml:space="preserve">Only by monitoring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using a consistent assessment point with nationwide coverage, can data be made available to help improve care across the NHS. For the first time, our survey will routinely measure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outcomes in a way that influences health policy, professional practice and patient empowerment.  </w:t>
      </w:r>
    </w:p>
    <w:p w14:paraId="4A26F530" w14:textId="389D4B89"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We want to encourage as many people as possible to complete their survey so that the information collected fully represents our cancer population. </w:t>
      </w:r>
    </w:p>
    <w:p w14:paraId="33617B7B" w14:textId="056788EF"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xml:space="preserve">An experienced patient survey company (Quality Health) is managing the survey invite and response system. All the survey responses are being held securely by the Cancer Registry at Public Health England. The Cancer Registry </w:t>
      </w:r>
      <w:proofErr w:type="gramStart"/>
      <w:r w:rsidRPr="00174DB8">
        <w:rPr>
          <w:rFonts w:ascii="Arial" w:hAnsi="Arial" w:cs="Arial"/>
          <w:sz w:val="24"/>
          <w:szCs w:val="24"/>
          <w:lang w:eastAsia="en-GB"/>
        </w:rPr>
        <w:t>are</w:t>
      </w:r>
      <w:proofErr w:type="gramEnd"/>
      <w:r w:rsidRPr="00174DB8">
        <w:rPr>
          <w:rFonts w:ascii="Arial" w:hAnsi="Arial" w:cs="Arial"/>
          <w:sz w:val="24"/>
          <w:szCs w:val="24"/>
          <w:lang w:eastAsia="en-GB"/>
        </w:rPr>
        <w:t xml:space="preserve"> linking the survey responses with existing data related to each person’s diagnosis and treatment. </w:t>
      </w:r>
    </w:p>
    <w:p w14:paraId="39CAC59D" w14:textId="6FFCFB35"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xml:space="preserve">Eligible patients will receive a direct invitation to complete the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survey online. The survey is easy to complete and generally takes between five and 10 minutes. The survey asks about how people are doing. People’s answers can be related to their cancer diagnosis and treatment, other illnesses, or other things happening in their life. The survey company (Quality Health) is managing a website </w:t>
      </w:r>
      <w:hyperlink r:id="rId14" w:tgtFrame="_blank" w:history="1">
        <w:r w:rsidRPr="00174DB8">
          <w:rPr>
            <w:rFonts w:ascii="Arial" w:hAnsi="Arial" w:cs="Arial"/>
            <w:color w:val="0563C1"/>
            <w:sz w:val="24"/>
            <w:szCs w:val="24"/>
            <w:u w:val="single"/>
            <w:lang w:eastAsia="en-GB"/>
          </w:rPr>
          <w:t>www.CancerQoL.england.nhs.uk</w:t>
        </w:r>
      </w:hyperlink>
      <w:r w:rsidRPr="00174DB8">
        <w:rPr>
          <w:rFonts w:ascii="Arial" w:hAnsi="Arial" w:cs="Arial"/>
          <w:i/>
          <w:iCs/>
          <w:sz w:val="24"/>
          <w:szCs w:val="24"/>
          <w:lang w:eastAsia="en-GB"/>
        </w:rPr>
        <w:t> </w:t>
      </w:r>
      <w:r w:rsidRPr="00174DB8">
        <w:rPr>
          <w:rFonts w:ascii="Arial" w:hAnsi="Arial" w:cs="Arial"/>
          <w:sz w:val="24"/>
          <w:szCs w:val="24"/>
          <w:lang w:eastAsia="en-GB"/>
        </w:rPr>
        <w:t>and free helpline </w:t>
      </w:r>
      <w:r w:rsidRPr="00174DB8">
        <w:rPr>
          <w:rFonts w:ascii="Arial" w:hAnsi="Arial" w:cs="Arial"/>
          <w:b/>
          <w:bCs/>
          <w:sz w:val="24"/>
          <w:szCs w:val="24"/>
          <w:lang w:eastAsia="en-GB"/>
        </w:rPr>
        <w:t>0800 783 1775</w:t>
      </w:r>
      <w:r w:rsidRPr="00174DB8">
        <w:rPr>
          <w:rFonts w:ascii="Arial" w:hAnsi="Arial" w:cs="Arial"/>
          <w:sz w:val="24"/>
          <w:szCs w:val="24"/>
          <w:lang w:eastAsia="en-GB"/>
        </w:rPr>
        <w:t> to support patients to complete the survey and respond to any queries or difficulties.  </w:t>
      </w:r>
    </w:p>
    <w:p w14:paraId="2CF43375" w14:textId="573E1DE8"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The results will be analysed by Public Health England. We anticipate that national and regional level reports will start to be made available in the Autumn of 2021.  We will also be testing the provision of individual summary reports to patients and their clinicians, prior to a decision on implementing these in 2021. </w:t>
      </w:r>
    </w:p>
    <w:p w14:paraId="1A3AE4D5" w14:textId="050E3EA7"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xml:space="preserve">The results from the survey will be analysed and published by Public Health England. We anticipate that national and regional-level reports will start to be made available in the </w:t>
      </w:r>
      <w:proofErr w:type="gramStart"/>
      <w:r w:rsidRPr="00174DB8">
        <w:rPr>
          <w:rFonts w:ascii="Arial" w:hAnsi="Arial" w:cs="Arial"/>
          <w:sz w:val="24"/>
          <w:szCs w:val="24"/>
          <w:lang w:eastAsia="en-GB"/>
        </w:rPr>
        <w:t>Autumn</w:t>
      </w:r>
      <w:proofErr w:type="gramEnd"/>
      <w:r w:rsidRPr="00174DB8">
        <w:rPr>
          <w:rFonts w:ascii="Arial" w:hAnsi="Arial" w:cs="Arial"/>
          <w:sz w:val="24"/>
          <w:szCs w:val="24"/>
          <w:lang w:eastAsia="en-GB"/>
        </w:rPr>
        <w:t xml:space="preserve"> of 2021 through our public-facing website: </w:t>
      </w:r>
      <w:hyperlink r:id="rId15" w:tgtFrame="_blank" w:history="1">
        <w:r w:rsidRPr="00174DB8">
          <w:rPr>
            <w:rFonts w:ascii="Arial" w:hAnsi="Arial" w:cs="Arial"/>
            <w:sz w:val="24"/>
            <w:szCs w:val="24"/>
            <w:u w:val="single"/>
            <w:lang w:eastAsia="en-GB"/>
          </w:rPr>
          <w:t>https://www.cancerdata.nhs.uk/</w:t>
        </w:r>
      </w:hyperlink>
      <w:r w:rsidRPr="00174DB8">
        <w:rPr>
          <w:rFonts w:ascii="Arial" w:hAnsi="Arial" w:cs="Arial"/>
          <w:sz w:val="24"/>
          <w:szCs w:val="24"/>
          <w:lang w:eastAsia="en-GB"/>
        </w:rPr>
        <w:t>. </w:t>
      </w:r>
    </w:p>
    <w:p w14:paraId="7E6678AE" w14:textId="6069856F"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All researchers can make requests to obtain and analyse the anonymised dataset through requests to the Cancer Registry’s </w:t>
      </w:r>
      <w:hyperlink r:id="rId16" w:tgtFrame="_blank" w:history="1">
        <w:r w:rsidRPr="00174DB8">
          <w:rPr>
            <w:rFonts w:ascii="Arial" w:hAnsi="Arial" w:cs="Arial"/>
            <w:color w:val="0563C1"/>
            <w:sz w:val="24"/>
            <w:szCs w:val="24"/>
            <w:u w:val="single"/>
            <w:lang w:eastAsia="en-GB"/>
          </w:rPr>
          <w:t>Office for Data Release</w:t>
        </w:r>
      </w:hyperlink>
      <w:r w:rsidRPr="00174DB8">
        <w:rPr>
          <w:rFonts w:ascii="Arial" w:hAnsi="Arial" w:cs="Arial"/>
          <w:sz w:val="24"/>
          <w:szCs w:val="24"/>
          <w:lang w:eastAsia="en-GB"/>
        </w:rPr>
        <w:t>. We will also be testing the use of individual summary reports that can be given directly to patients and their clinicians, prior to a decision on implementing these in 2021. </w:t>
      </w:r>
    </w:p>
    <w:p w14:paraId="3C30A0C6" w14:textId="2F06FEB5" w:rsidR="00174DB8" w:rsidRPr="00174DB8" w:rsidRDefault="00174DB8" w:rsidP="00174DB8">
      <w:pPr>
        <w:rPr>
          <w:rFonts w:ascii="Arial" w:hAnsi="Arial" w:cs="Arial"/>
          <w:sz w:val="24"/>
          <w:szCs w:val="24"/>
          <w:lang w:eastAsia="en-GB"/>
        </w:rPr>
      </w:pPr>
      <w:r w:rsidRPr="00174DB8">
        <w:rPr>
          <w:rFonts w:ascii="Arial" w:hAnsi="Arial" w:cs="Arial"/>
          <w:sz w:val="24"/>
          <w:szCs w:val="24"/>
          <w:lang w:eastAsia="en-GB"/>
        </w:rPr>
        <w:t xml:space="preserve">Information from the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survey will be used to understand where changes in care are needed. For example, depending on the results of the survey, we may want to improve psychosocial care that alleviates anxiety, or provide additional services to increase mobility, or target resources towards different patient groups or geographical areas that are at risk for poorer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outcomes. </w:t>
      </w:r>
    </w:p>
    <w:p w14:paraId="5B3446AF" w14:textId="77777777" w:rsidR="00E549AB" w:rsidRDefault="00174DB8" w:rsidP="00174DB8">
      <w:pPr>
        <w:rPr>
          <w:rFonts w:ascii="Arial" w:hAnsi="Arial" w:cs="Arial"/>
          <w:sz w:val="24"/>
          <w:szCs w:val="24"/>
          <w:lang w:eastAsia="en-GB"/>
        </w:rPr>
      </w:pPr>
      <w:r w:rsidRPr="00174DB8">
        <w:rPr>
          <w:rFonts w:ascii="Arial" w:hAnsi="Arial" w:cs="Arial"/>
          <w:sz w:val="24"/>
          <w:szCs w:val="24"/>
          <w:lang w:eastAsia="en-GB"/>
        </w:rPr>
        <w:t>Preliminary analyses from 2,703 people who completed the Survey during the 2018-19 pilots indicated that: </w:t>
      </w:r>
      <w:proofErr w:type="spellStart"/>
      <w:r w:rsidRPr="00174DB8">
        <w:rPr>
          <w:rFonts w:ascii="Arial" w:hAnsi="Arial" w:cs="Arial"/>
          <w:sz w:val="24"/>
          <w:szCs w:val="24"/>
          <w:lang w:eastAsia="en-GB"/>
        </w:rPr>
        <w:t>QoL</w:t>
      </w:r>
      <w:proofErr w:type="spellEnd"/>
      <w:r w:rsidRPr="00174DB8">
        <w:rPr>
          <w:rFonts w:ascii="Arial" w:hAnsi="Arial" w:cs="Arial"/>
          <w:sz w:val="24"/>
          <w:szCs w:val="24"/>
          <w:lang w:eastAsia="en-GB"/>
        </w:rPr>
        <w:t xml:space="preserve"> outcomes are likely to vary by stage of disease, cancer type, gender, age and levels of deprivation. Compared to a ‘general’ (non-cancer) </w:t>
      </w:r>
    </w:p>
    <w:p w14:paraId="34691F34" w14:textId="77777777" w:rsidR="00E549AB" w:rsidRDefault="00E549AB" w:rsidP="00174DB8">
      <w:pPr>
        <w:rPr>
          <w:rFonts w:ascii="Arial" w:hAnsi="Arial" w:cs="Arial"/>
          <w:sz w:val="24"/>
          <w:szCs w:val="24"/>
          <w:lang w:eastAsia="en-GB"/>
        </w:rPr>
      </w:pPr>
    </w:p>
    <w:p w14:paraId="4F977952" w14:textId="77777777" w:rsidR="00E549AB" w:rsidRDefault="00E549AB" w:rsidP="00174DB8">
      <w:pPr>
        <w:rPr>
          <w:rFonts w:ascii="Arial" w:hAnsi="Arial" w:cs="Arial"/>
          <w:sz w:val="24"/>
          <w:szCs w:val="24"/>
          <w:lang w:eastAsia="en-GB"/>
        </w:rPr>
      </w:pPr>
    </w:p>
    <w:p w14:paraId="3094A59F" w14:textId="3CA636F7" w:rsidR="00174DB8" w:rsidRPr="00174DB8" w:rsidRDefault="00174DB8" w:rsidP="00174DB8">
      <w:pPr>
        <w:rPr>
          <w:rFonts w:ascii="Arial" w:hAnsi="Arial" w:cs="Arial"/>
          <w:sz w:val="24"/>
          <w:szCs w:val="24"/>
          <w:lang w:eastAsia="en-GB"/>
        </w:rPr>
      </w:pPr>
      <w:proofErr w:type="gramStart"/>
      <w:r w:rsidRPr="00174DB8">
        <w:rPr>
          <w:rFonts w:ascii="Arial" w:hAnsi="Arial" w:cs="Arial"/>
          <w:sz w:val="24"/>
          <w:szCs w:val="24"/>
          <w:lang w:eastAsia="en-GB"/>
        </w:rPr>
        <w:t>population</w:t>
      </w:r>
      <w:proofErr w:type="gramEnd"/>
      <w:r w:rsidRPr="00174DB8">
        <w:rPr>
          <w:rFonts w:ascii="Arial" w:hAnsi="Arial" w:cs="Arial"/>
          <w:sz w:val="24"/>
          <w:szCs w:val="24"/>
          <w:lang w:eastAsia="en-GB"/>
        </w:rPr>
        <w:t>, cancer patients may be more likely to report issues with anxiety and difficulty engaging in their ‘</w:t>
      </w:r>
      <w:r w:rsidRPr="00174DB8">
        <w:rPr>
          <w:rFonts w:ascii="Arial" w:hAnsi="Arial" w:cs="Arial"/>
          <w:color w:val="000000"/>
          <w:sz w:val="24"/>
          <w:szCs w:val="24"/>
          <w:lang w:eastAsia="en-GB"/>
        </w:rPr>
        <w:t>usual activities’ (for example, at work, when studying, around the house, during leisure activities or when doing things with their family). </w:t>
      </w:r>
    </w:p>
    <w:p w14:paraId="49ACF3C9" w14:textId="77777777" w:rsidR="00E549AB" w:rsidRDefault="00E549AB" w:rsidP="008C23C0">
      <w:pPr>
        <w:pStyle w:val="Heading2"/>
        <w:rPr>
          <w:rFonts w:ascii="Arial" w:hAnsi="Arial" w:cs="Arial"/>
          <w:sz w:val="28"/>
          <w:szCs w:val="24"/>
        </w:rPr>
      </w:pPr>
    </w:p>
    <w:p w14:paraId="5F5F985E" w14:textId="01162598" w:rsidR="008C23C0" w:rsidRPr="00972C3C" w:rsidRDefault="008C23C0" w:rsidP="008C23C0">
      <w:pPr>
        <w:pStyle w:val="Heading2"/>
        <w:rPr>
          <w:rFonts w:ascii="Arial" w:hAnsi="Arial" w:cs="Arial"/>
          <w:sz w:val="28"/>
          <w:szCs w:val="24"/>
        </w:rPr>
      </w:pPr>
      <w:r w:rsidRPr="00972C3C">
        <w:rPr>
          <w:rFonts w:ascii="Arial" w:hAnsi="Arial" w:cs="Arial"/>
          <w:sz w:val="28"/>
          <w:szCs w:val="24"/>
        </w:rPr>
        <w:t>Bullet point key messages</w:t>
      </w:r>
    </w:p>
    <w:p w14:paraId="71652630" w14:textId="77777777" w:rsidR="008C23C0" w:rsidRPr="00972C3C" w:rsidRDefault="008C23C0" w:rsidP="008C23C0">
      <w:pPr>
        <w:pStyle w:val="Heading3"/>
        <w:rPr>
          <w:rFonts w:ascii="Arial" w:hAnsi="Arial" w:cs="Arial"/>
        </w:rPr>
      </w:pPr>
      <w:r w:rsidRPr="00972C3C">
        <w:rPr>
          <w:rFonts w:ascii="Arial" w:hAnsi="Arial" w:cs="Arial"/>
        </w:rPr>
        <w:t>General</w:t>
      </w:r>
    </w:p>
    <w:p w14:paraId="5076E9AF" w14:textId="2BA7A544" w:rsidR="008C23C0" w:rsidRPr="008C23C0" w:rsidRDefault="008C23C0" w:rsidP="008C23C0">
      <w:pPr>
        <w:numPr>
          <w:ilvl w:val="0"/>
          <w:numId w:val="1"/>
        </w:numPr>
        <w:rPr>
          <w:rFonts w:ascii="Arial" w:hAnsi="Arial" w:cs="Arial"/>
          <w:sz w:val="24"/>
          <w:szCs w:val="24"/>
        </w:rPr>
      </w:pPr>
      <w:r w:rsidRPr="008C23C0">
        <w:rPr>
          <w:rFonts w:ascii="Arial" w:hAnsi="Arial" w:cs="Arial"/>
          <w:sz w:val="24"/>
          <w:szCs w:val="24"/>
        </w:rPr>
        <w:t>Quality of life outcomes are important to p</w:t>
      </w:r>
      <w:r w:rsidR="00D67660">
        <w:rPr>
          <w:rFonts w:ascii="Arial" w:hAnsi="Arial" w:cs="Arial"/>
          <w:sz w:val="24"/>
          <w:szCs w:val="24"/>
        </w:rPr>
        <w:t>eople</w:t>
      </w:r>
      <w:r w:rsidRPr="008C23C0">
        <w:rPr>
          <w:rFonts w:ascii="Arial" w:hAnsi="Arial" w:cs="Arial"/>
          <w:sz w:val="24"/>
          <w:szCs w:val="24"/>
        </w:rPr>
        <w:t xml:space="preserve"> living with and beyond cancer.</w:t>
      </w:r>
    </w:p>
    <w:p w14:paraId="7CEFCE4A" w14:textId="0778859D" w:rsidR="008C23C0" w:rsidRPr="008C23C0" w:rsidRDefault="008C23C0" w:rsidP="008C23C0">
      <w:pPr>
        <w:numPr>
          <w:ilvl w:val="0"/>
          <w:numId w:val="1"/>
        </w:numPr>
        <w:rPr>
          <w:rFonts w:ascii="Arial" w:hAnsi="Arial" w:cs="Arial"/>
          <w:sz w:val="24"/>
          <w:szCs w:val="24"/>
        </w:rPr>
      </w:pPr>
      <w:r w:rsidRPr="2541208C">
        <w:rPr>
          <w:rFonts w:ascii="Arial" w:hAnsi="Arial" w:cs="Arial"/>
          <w:sz w:val="24"/>
          <w:szCs w:val="24"/>
        </w:rPr>
        <w:t xml:space="preserve">Measuring people’s quality of life </w:t>
      </w:r>
      <w:r w:rsidR="44316B3E" w:rsidRPr="2541208C">
        <w:rPr>
          <w:rFonts w:ascii="Arial" w:hAnsi="Arial" w:cs="Arial"/>
          <w:sz w:val="24"/>
          <w:szCs w:val="24"/>
        </w:rPr>
        <w:t>increases our</w:t>
      </w:r>
      <w:r w:rsidRPr="2541208C">
        <w:rPr>
          <w:rFonts w:ascii="Arial" w:hAnsi="Arial" w:cs="Arial"/>
          <w:sz w:val="24"/>
          <w:szCs w:val="24"/>
        </w:rPr>
        <w:t xml:space="preserve"> understanding </w:t>
      </w:r>
      <w:r w:rsidR="05F6B8A0" w:rsidRPr="2541208C">
        <w:rPr>
          <w:rFonts w:ascii="Arial" w:hAnsi="Arial" w:cs="Arial"/>
          <w:sz w:val="24"/>
          <w:szCs w:val="24"/>
        </w:rPr>
        <w:t xml:space="preserve">of </w:t>
      </w:r>
      <w:r w:rsidRPr="2541208C">
        <w:rPr>
          <w:rFonts w:ascii="Arial" w:hAnsi="Arial" w:cs="Arial"/>
          <w:sz w:val="24"/>
          <w:szCs w:val="24"/>
        </w:rPr>
        <w:t>the impact of cancer and its treatment</w:t>
      </w:r>
      <w:r w:rsidR="400E0CBB" w:rsidRPr="2541208C">
        <w:rPr>
          <w:rFonts w:ascii="Arial" w:hAnsi="Arial" w:cs="Arial"/>
          <w:sz w:val="24"/>
          <w:szCs w:val="24"/>
        </w:rPr>
        <w:t xml:space="preserve">, </w:t>
      </w:r>
      <w:r w:rsidRPr="2541208C">
        <w:rPr>
          <w:rFonts w:ascii="Arial" w:hAnsi="Arial" w:cs="Arial"/>
          <w:sz w:val="24"/>
          <w:szCs w:val="24"/>
        </w:rPr>
        <w:t xml:space="preserve">and how well people are living after treatment. </w:t>
      </w:r>
    </w:p>
    <w:p w14:paraId="16C9E66B" w14:textId="5052E697" w:rsidR="008C23C0" w:rsidRPr="008C23C0" w:rsidRDefault="008C23C0" w:rsidP="008C23C0">
      <w:pPr>
        <w:numPr>
          <w:ilvl w:val="0"/>
          <w:numId w:val="1"/>
        </w:numPr>
        <w:rPr>
          <w:rFonts w:ascii="Arial" w:hAnsi="Arial" w:cs="Arial"/>
          <w:sz w:val="24"/>
          <w:szCs w:val="24"/>
        </w:rPr>
      </w:pPr>
      <w:r w:rsidRPr="2541208C">
        <w:rPr>
          <w:rFonts w:ascii="Arial" w:hAnsi="Arial" w:cs="Arial"/>
          <w:sz w:val="24"/>
          <w:szCs w:val="24"/>
        </w:rPr>
        <w:t>The Cancer Quality of Life Survey aims to measure quality of life at scale</w:t>
      </w:r>
      <w:r w:rsidR="00186CF2">
        <w:rPr>
          <w:rFonts w:ascii="Arial" w:hAnsi="Arial" w:cs="Arial"/>
          <w:sz w:val="24"/>
          <w:szCs w:val="24"/>
        </w:rPr>
        <w:t xml:space="preserve"> </w:t>
      </w:r>
      <w:r w:rsidRPr="2541208C">
        <w:rPr>
          <w:rFonts w:ascii="Arial" w:hAnsi="Arial" w:cs="Arial"/>
          <w:sz w:val="24"/>
          <w:szCs w:val="24"/>
        </w:rPr>
        <w:t xml:space="preserve">for </w:t>
      </w:r>
      <w:r w:rsidR="00D67660">
        <w:rPr>
          <w:rFonts w:ascii="Arial" w:hAnsi="Arial" w:cs="Arial"/>
          <w:sz w:val="24"/>
          <w:szCs w:val="24"/>
        </w:rPr>
        <w:t>people living with and beyond cancer</w:t>
      </w:r>
      <w:r w:rsidR="00186CF2">
        <w:rPr>
          <w:rFonts w:ascii="Arial" w:hAnsi="Arial" w:cs="Arial"/>
          <w:sz w:val="24"/>
          <w:szCs w:val="24"/>
        </w:rPr>
        <w:t>.</w:t>
      </w:r>
    </w:p>
    <w:p w14:paraId="050806C6" w14:textId="63478CFF" w:rsidR="00626049" w:rsidRDefault="00135FEE" w:rsidP="00626049">
      <w:pPr>
        <w:numPr>
          <w:ilvl w:val="0"/>
          <w:numId w:val="1"/>
        </w:numPr>
        <w:rPr>
          <w:rFonts w:ascii="Arial" w:hAnsi="Arial" w:cs="Arial"/>
          <w:sz w:val="24"/>
          <w:szCs w:val="24"/>
        </w:rPr>
      </w:pPr>
      <w:r w:rsidRPr="2541208C">
        <w:rPr>
          <w:rFonts w:ascii="Arial" w:hAnsi="Arial" w:cs="Arial"/>
          <w:sz w:val="24"/>
          <w:szCs w:val="24"/>
        </w:rPr>
        <w:t xml:space="preserve">The NHS is committed to raising the profile of quality of life </w:t>
      </w:r>
      <w:r>
        <w:rPr>
          <w:rFonts w:ascii="Arial" w:hAnsi="Arial" w:cs="Arial"/>
          <w:sz w:val="24"/>
          <w:szCs w:val="24"/>
        </w:rPr>
        <w:t xml:space="preserve">as part of its </w:t>
      </w:r>
      <w:r w:rsidR="009715F1">
        <w:rPr>
          <w:rFonts w:ascii="Arial" w:hAnsi="Arial" w:cs="Arial"/>
          <w:sz w:val="24"/>
          <w:szCs w:val="24"/>
        </w:rPr>
        <w:t>pledge</w:t>
      </w:r>
      <w:r>
        <w:rPr>
          <w:rFonts w:ascii="Arial" w:hAnsi="Arial" w:cs="Arial"/>
          <w:sz w:val="24"/>
          <w:szCs w:val="24"/>
        </w:rPr>
        <w:t xml:space="preserve"> to </w:t>
      </w:r>
      <w:r w:rsidR="004870FF">
        <w:rPr>
          <w:rFonts w:ascii="Arial" w:hAnsi="Arial" w:cs="Arial"/>
          <w:sz w:val="24"/>
          <w:szCs w:val="24"/>
        </w:rPr>
        <w:t>understand</w:t>
      </w:r>
      <w:r>
        <w:rPr>
          <w:rFonts w:ascii="Arial" w:hAnsi="Arial" w:cs="Arial"/>
          <w:sz w:val="24"/>
          <w:szCs w:val="24"/>
        </w:rPr>
        <w:t xml:space="preserve"> what matters to patients</w:t>
      </w:r>
      <w:r w:rsidR="009715F1">
        <w:rPr>
          <w:rFonts w:ascii="Arial" w:hAnsi="Arial" w:cs="Arial"/>
          <w:sz w:val="24"/>
          <w:szCs w:val="24"/>
        </w:rPr>
        <w:t xml:space="preserve"> and</w:t>
      </w:r>
      <w:r w:rsidR="00614974">
        <w:rPr>
          <w:rFonts w:ascii="Arial" w:hAnsi="Arial" w:cs="Arial"/>
          <w:sz w:val="24"/>
          <w:szCs w:val="24"/>
        </w:rPr>
        <w:t xml:space="preserve"> ongoing</w:t>
      </w:r>
      <w:r w:rsidR="009715F1">
        <w:rPr>
          <w:rFonts w:ascii="Arial" w:hAnsi="Arial" w:cs="Arial"/>
          <w:sz w:val="24"/>
          <w:szCs w:val="24"/>
        </w:rPr>
        <w:t xml:space="preserve"> work towards providing </w:t>
      </w:r>
      <w:r w:rsidR="00D67660">
        <w:rPr>
          <w:rFonts w:ascii="Arial" w:hAnsi="Arial" w:cs="Arial"/>
          <w:sz w:val="24"/>
          <w:szCs w:val="24"/>
        </w:rPr>
        <w:t>the best possible outcomes</w:t>
      </w:r>
      <w:r w:rsidR="00614974">
        <w:rPr>
          <w:rFonts w:ascii="Arial" w:hAnsi="Arial" w:cs="Arial"/>
          <w:sz w:val="24"/>
          <w:szCs w:val="24"/>
        </w:rPr>
        <w:t xml:space="preserve"> for everyone.</w:t>
      </w:r>
    </w:p>
    <w:p w14:paraId="5291B823" w14:textId="77777777" w:rsidR="00614974" w:rsidRPr="00614974" w:rsidRDefault="00614974" w:rsidP="00B65884">
      <w:pPr>
        <w:ind w:left="720"/>
        <w:rPr>
          <w:rFonts w:ascii="Arial" w:hAnsi="Arial" w:cs="Arial"/>
          <w:sz w:val="24"/>
          <w:szCs w:val="24"/>
        </w:rPr>
      </w:pPr>
    </w:p>
    <w:p w14:paraId="495DE09F" w14:textId="77777777" w:rsidR="008C23C0" w:rsidRPr="00972C3C" w:rsidRDefault="008C23C0" w:rsidP="008C23C0">
      <w:pPr>
        <w:pStyle w:val="Heading3"/>
        <w:rPr>
          <w:rFonts w:ascii="Arial" w:hAnsi="Arial" w:cs="Arial"/>
        </w:rPr>
      </w:pPr>
      <w:r w:rsidRPr="00972C3C">
        <w:rPr>
          <w:rFonts w:ascii="Arial" w:hAnsi="Arial" w:cs="Arial"/>
        </w:rPr>
        <w:t>About the Cancer Quality of Life Survey</w:t>
      </w:r>
    </w:p>
    <w:p w14:paraId="642FF98D" w14:textId="5570D64C" w:rsidR="00402520" w:rsidRDefault="005B150B" w:rsidP="00B65884">
      <w:pPr>
        <w:pStyle w:val="ListParagraph"/>
        <w:numPr>
          <w:ilvl w:val="0"/>
          <w:numId w:val="2"/>
        </w:numPr>
      </w:pPr>
      <w:r>
        <w:rPr>
          <w:rFonts w:ascii="Arial" w:hAnsi="Arial" w:cs="Arial"/>
          <w:sz w:val="24"/>
          <w:szCs w:val="24"/>
        </w:rPr>
        <w:t>People</w:t>
      </w:r>
      <w:r w:rsidR="008C23C0" w:rsidRPr="2541208C">
        <w:rPr>
          <w:rFonts w:ascii="Arial" w:hAnsi="Arial" w:cs="Arial"/>
          <w:sz w:val="24"/>
          <w:szCs w:val="24"/>
        </w:rPr>
        <w:t xml:space="preserve"> will receive a</w:t>
      </w:r>
      <w:r w:rsidR="00343852">
        <w:rPr>
          <w:rFonts w:ascii="Arial" w:hAnsi="Arial" w:cs="Arial"/>
          <w:sz w:val="24"/>
          <w:szCs w:val="24"/>
        </w:rPr>
        <w:t xml:space="preserve"> survey</w:t>
      </w:r>
      <w:r w:rsidR="008C23C0" w:rsidRPr="2541208C">
        <w:rPr>
          <w:rFonts w:ascii="Arial" w:hAnsi="Arial" w:cs="Arial"/>
          <w:sz w:val="24"/>
          <w:szCs w:val="24"/>
        </w:rPr>
        <w:t xml:space="preserve"> invitation </w:t>
      </w:r>
      <w:r w:rsidR="1026B316" w:rsidRPr="2541208C">
        <w:rPr>
          <w:rFonts w:ascii="Arial" w:hAnsi="Arial" w:cs="Arial"/>
          <w:sz w:val="24"/>
          <w:szCs w:val="24"/>
        </w:rPr>
        <w:t xml:space="preserve">through the post </w:t>
      </w:r>
      <w:r>
        <w:rPr>
          <w:rFonts w:ascii="Arial" w:hAnsi="Arial" w:cs="Arial"/>
          <w:sz w:val="24"/>
          <w:szCs w:val="24"/>
        </w:rPr>
        <w:t>18 months after their diagnosis.</w:t>
      </w:r>
    </w:p>
    <w:p w14:paraId="70007839" w14:textId="04C066AF" w:rsidR="008C23C0" w:rsidRPr="008C23C0" w:rsidRDefault="005B150B" w:rsidP="008C23C0">
      <w:pPr>
        <w:numPr>
          <w:ilvl w:val="0"/>
          <w:numId w:val="2"/>
        </w:numPr>
        <w:rPr>
          <w:rFonts w:ascii="Arial" w:hAnsi="Arial" w:cs="Arial"/>
          <w:sz w:val="24"/>
          <w:szCs w:val="24"/>
        </w:rPr>
      </w:pPr>
      <w:r>
        <w:rPr>
          <w:rFonts w:ascii="Arial" w:hAnsi="Arial" w:cs="Arial"/>
          <w:sz w:val="24"/>
          <w:szCs w:val="24"/>
        </w:rPr>
        <w:t>People</w:t>
      </w:r>
      <w:r w:rsidR="008C23C0" w:rsidRPr="008C23C0">
        <w:rPr>
          <w:rFonts w:ascii="Arial" w:hAnsi="Arial" w:cs="Arial"/>
          <w:sz w:val="24"/>
          <w:szCs w:val="24"/>
        </w:rPr>
        <w:t xml:space="preserve"> will initially be encouraged to complete the survey online.  A paper-based option is also available.</w:t>
      </w:r>
    </w:p>
    <w:p w14:paraId="5D11066F" w14:textId="0EC5EACE" w:rsidR="008C23C0" w:rsidRPr="008C23C0" w:rsidRDefault="008C23C0" w:rsidP="008C23C0">
      <w:pPr>
        <w:numPr>
          <w:ilvl w:val="0"/>
          <w:numId w:val="2"/>
        </w:numPr>
        <w:rPr>
          <w:rFonts w:ascii="Arial" w:hAnsi="Arial" w:cs="Arial"/>
          <w:sz w:val="24"/>
          <w:szCs w:val="24"/>
        </w:rPr>
      </w:pPr>
      <w:r w:rsidRPr="008C23C0">
        <w:rPr>
          <w:rFonts w:ascii="Arial" w:hAnsi="Arial" w:cs="Arial"/>
          <w:sz w:val="24"/>
          <w:szCs w:val="24"/>
        </w:rPr>
        <w:t>The survey takes</w:t>
      </w:r>
      <w:r w:rsidR="005B150B">
        <w:rPr>
          <w:rFonts w:ascii="Arial" w:hAnsi="Arial" w:cs="Arial"/>
          <w:sz w:val="24"/>
          <w:szCs w:val="24"/>
        </w:rPr>
        <w:t xml:space="preserve"> between five and 10 minutes</w:t>
      </w:r>
      <w:r w:rsidRPr="008C23C0">
        <w:rPr>
          <w:rFonts w:ascii="Arial" w:hAnsi="Arial" w:cs="Arial"/>
          <w:sz w:val="24"/>
          <w:szCs w:val="24"/>
        </w:rPr>
        <w:t xml:space="preserve"> to complete.</w:t>
      </w:r>
    </w:p>
    <w:p w14:paraId="7130C788" w14:textId="7C7C7A1B"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 xml:space="preserve">Patients </w:t>
      </w:r>
      <w:r w:rsidR="506BA8B3" w:rsidRPr="2541208C">
        <w:rPr>
          <w:rFonts w:ascii="Arial" w:hAnsi="Arial" w:cs="Arial"/>
          <w:sz w:val="24"/>
          <w:szCs w:val="24"/>
        </w:rPr>
        <w:t xml:space="preserve">will be asked to </w:t>
      </w:r>
      <w:r w:rsidRPr="2541208C">
        <w:rPr>
          <w:rFonts w:ascii="Arial" w:hAnsi="Arial" w:cs="Arial"/>
          <w:sz w:val="24"/>
          <w:szCs w:val="24"/>
        </w:rPr>
        <w:t>complet</w:t>
      </w:r>
      <w:r w:rsidR="21734DBE" w:rsidRPr="2541208C">
        <w:rPr>
          <w:rFonts w:ascii="Arial" w:hAnsi="Arial" w:cs="Arial"/>
          <w:sz w:val="24"/>
          <w:szCs w:val="24"/>
        </w:rPr>
        <w:t>e</w:t>
      </w:r>
      <w:r w:rsidRPr="2541208C">
        <w:rPr>
          <w:rFonts w:ascii="Arial" w:hAnsi="Arial" w:cs="Arial"/>
          <w:sz w:val="24"/>
          <w:szCs w:val="24"/>
        </w:rPr>
        <w:t xml:space="preserve"> two </w:t>
      </w:r>
      <w:r w:rsidR="59132933" w:rsidRPr="2541208C">
        <w:rPr>
          <w:rFonts w:ascii="Arial" w:hAnsi="Arial" w:cs="Arial"/>
          <w:sz w:val="24"/>
          <w:szCs w:val="24"/>
        </w:rPr>
        <w:t>widely</w:t>
      </w:r>
      <w:r w:rsidR="00526BF7">
        <w:rPr>
          <w:rFonts w:ascii="Arial" w:hAnsi="Arial" w:cs="Arial"/>
          <w:sz w:val="24"/>
          <w:szCs w:val="24"/>
        </w:rPr>
        <w:t xml:space="preserve"> </w:t>
      </w:r>
      <w:r w:rsidR="59132933" w:rsidRPr="2541208C">
        <w:rPr>
          <w:rFonts w:ascii="Arial" w:hAnsi="Arial" w:cs="Arial"/>
          <w:sz w:val="24"/>
          <w:szCs w:val="24"/>
        </w:rPr>
        <w:t xml:space="preserve">used </w:t>
      </w:r>
      <w:r w:rsidR="007E05DF" w:rsidRPr="2541208C">
        <w:rPr>
          <w:rFonts w:ascii="Arial" w:hAnsi="Arial" w:cs="Arial"/>
          <w:sz w:val="24"/>
          <w:szCs w:val="24"/>
        </w:rPr>
        <w:t>quality-of-life</w:t>
      </w:r>
      <w:r w:rsidRPr="2541208C">
        <w:rPr>
          <w:rFonts w:ascii="Arial" w:hAnsi="Arial" w:cs="Arial"/>
          <w:sz w:val="24"/>
          <w:szCs w:val="24"/>
        </w:rPr>
        <w:t xml:space="preserve"> questionnaires</w:t>
      </w:r>
      <w:r w:rsidR="1B4D39DD" w:rsidRPr="2541208C">
        <w:rPr>
          <w:rFonts w:ascii="Arial" w:hAnsi="Arial" w:cs="Arial"/>
          <w:sz w:val="24"/>
          <w:szCs w:val="24"/>
        </w:rPr>
        <w:t>: the generic</w:t>
      </w:r>
      <w:r w:rsidRPr="2541208C">
        <w:rPr>
          <w:rFonts w:ascii="Arial" w:hAnsi="Arial" w:cs="Arial"/>
          <w:sz w:val="24"/>
          <w:szCs w:val="24"/>
        </w:rPr>
        <w:t xml:space="preserve"> EQ-5D</w:t>
      </w:r>
      <w:r w:rsidR="08F5A4C6" w:rsidRPr="2541208C">
        <w:rPr>
          <w:rFonts w:ascii="Arial" w:hAnsi="Arial" w:cs="Arial"/>
          <w:sz w:val="24"/>
          <w:szCs w:val="24"/>
        </w:rPr>
        <w:t xml:space="preserve"> and the cancer-specific</w:t>
      </w:r>
      <w:r w:rsidRPr="2541208C">
        <w:rPr>
          <w:rFonts w:ascii="Arial" w:hAnsi="Arial" w:cs="Arial"/>
          <w:sz w:val="24"/>
          <w:szCs w:val="24"/>
        </w:rPr>
        <w:t xml:space="preserve"> EORTC QLQ-C30</w:t>
      </w:r>
      <w:r w:rsidR="1ABF1885" w:rsidRPr="2541208C">
        <w:rPr>
          <w:rFonts w:ascii="Arial" w:hAnsi="Arial" w:cs="Arial"/>
          <w:sz w:val="24"/>
          <w:szCs w:val="24"/>
        </w:rPr>
        <w:t>.</w:t>
      </w:r>
    </w:p>
    <w:p w14:paraId="7763AC3B" w14:textId="4B91AD35"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 xml:space="preserve">Patients’ </w:t>
      </w:r>
      <w:r w:rsidR="00684E18">
        <w:rPr>
          <w:rFonts w:ascii="Arial" w:hAnsi="Arial" w:cs="Arial"/>
          <w:sz w:val="24"/>
          <w:szCs w:val="24"/>
        </w:rPr>
        <w:t>survey responses</w:t>
      </w:r>
      <w:r w:rsidRPr="2541208C">
        <w:rPr>
          <w:rFonts w:ascii="Arial" w:hAnsi="Arial" w:cs="Arial"/>
          <w:sz w:val="24"/>
          <w:szCs w:val="24"/>
        </w:rPr>
        <w:t xml:space="preserve"> are being linked with data held about them in the </w:t>
      </w:r>
      <w:r w:rsidR="00B84CA5">
        <w:rPr>
          <w:rFonts w:ascii="Arial" w:hAnsi="Arial" w:cs="Arial"/>
          <w:sz w:val="24"/>
          <w:szCs w:val="24"/>
        </w:rPr>
        <w:t>C</w:t>
      </w:r>
      <w:r w:rsidRPr="2541208C">
        <w:rPr>
          <w:rFonts w:ascii="Arial" w:hAnsi="Arial" w:cs="Arial"/>
          <w:sz w:val="24"/>
          <w:szCs w:val="24"/>
        </w:rPr>
        <w:t xml:space="preserve">ancer </w:t>
      </w:r>
      <w:r w:rsidR="00B84CA5">
        <w:rPr>
          <w:rFonts w:ascii="Arial" w:hAnsi="Arial" w:cs="Arial"/>
          <w:sz w:val="24"/>
          <w:szCs w:val="24"/>
        </w:rPr>
        <w:t>R</w:t>
      </w:r>
      <w:r w:rsidRPr="2541208C">
        <w:rPr>
          <w:rFonts w:ascii="Arial" w:hAnsi="Arial" w:cs="Arial"/>
          <w:sz w:val="24"/>
          <w:szCs w:val="24"/>
        </w:rPr>
        <w:t xml:space="preserve">egistry to provide an overview of whether </w:t>
      </w:r>
      <w:r w:rsidR="007E05DF" w:rsidRPr="2541208C">
        <w:rPr>
          <w:rFonts w:ascii="Arial" w:hAnsi="Arial" w:cs="Arial"/>
          <w:sz w:val="24"/>
          <w:szCs w:val="24"/>
        </w:rPr>
        <w:t>quality of life</w:t>
      </w:r>
      <w:r w:rsidRPr="2541208C">
        <w:rPr>
          <w:rFonts w:ascii="Arial" w:hAnsi="Arial" w:cs="Arial"/>
          <w:sz w:val="24"/>
          <w:szCs w:val="24"/>
        </w:rPr>
        <w:t xml:space="preserve"> differs, for example, depending on age, gender</w:t>
      </w:r>
      <w:r w:rsidR="00C37551">
        <w:rPr>
          <w:rFonts w:ascii="Arial" w:hAnsi="Arial" w:cs="Arial"/>
          <w:sz w:val="24"/>
          <w:szCs w:val="24"/>
        </w:rPr>
        <w:t>,</w:t>
      </w:r>
      <w:r w:rsidRPr="2541208C">
        <w:rPr>
          <w:rFonts w:ascii="Arial" w:hAnsi="Arial" w:cs="Arial"/>
          <w:sz w:val="24"/>
          <w:szCs w:val="24"/>
        </w:rPr>
        <w:t xml:space="preserve"> </w:t>
      </w:r>
      <w:r w:rsidR="325CCBC7" w:rsidRPr="2541208C">
        <w:rPr>
          <w:rFonts w:ascii="Arial" w:hAnsi="Arial" w:cs="Arial"/>
          <w:sz w:val="24"/>
          <w:szCs w:val="24"/>
        </w:rPr>
        <w:t xml:space="preserve">cancer type </w:t>
      </w:r>
      <w:r w:rsidRPr="2541208C">
        <w:rPr>
          <w:rFonts w:ascii="Arial" w:hAnsi="Arial" w:cs="Arial"/>
          <w:sz w:val="24"/>
          <w:szCs w:val="24"/>
        </w:rPr>
        <w:t>or stage at diagnosis.</w:t>
      </w:r>
    </w:p>
    <w:p w14:paraId="45D34F24" w14:textId="60E58677" w:rsidR="008C23C0" w:rsidRPr="008C23C0" w:rsidRDefault="008C23C0" w:rsidP="008C23C0">
      <w:pPr>
        <w:numPr>
          <w:ilvl w:val="0"/>
          <w:numId w:val="2"/>
        </w:numPr>
        <w:rPr>
          <w:rFonts w:ascii="Arial" w:hAnsi="Arial" w:cs="Arial"/>
          <w:sz w:val="24"/>
          <w:szCs w:val="24"/>
        </w:rPr>
      </w:pPr>
      <w:r w:rsidRPr="2541208C">
        <w:rPr>
          <w:rFonts w:ascii="Arial" w:hAnsi="Arial" w:cs="Arial"/>
          <w:sz w:val="24"/>
          <w:szCs w:val="24"/>
        </w:rPr>
        <w:t>A small-scale test</w:t>
      </w:r>
      <w:r w:rsidR="6D1BF098" w:rsidRPr="2541208C">
        <w:rPr>
          <w:rFonts w:ascii="Arial" w:hAnsi="Arial" w:cs="Arial"/>
          <w:sz w:val="24"/>
          <w:szCs w:val="24"/>
        </w:rPr>
        <w:t xml:space="preserve"> of</w:t>
      </w:r>
      <w:r w:rsidRPr="2541208C">
        <w:rPr>
          <w:rFonts w:ascii="Arial" w:hAnsi="Arial" w:cs="Arial"/>
          <w:sz w:val="24"/>
          <w:szCs w:val="24"/>
        </w:rPr>
        <w:t xml:space="preserve"> providing individual reports to patients and clinicians</w:t>
      </w:r>
      <w:r w:rsidR="26E5F997" w:rsidRPr="2541208C">
        <w:rPr>
          <w:rFonts w:ascii="Arial" w:hAnsi="Arial" w:cs="Arial"/>
          <w:sz w:val="24"/>
          <w:szCs w:val="24"/>
        </w:rPr>
        <w:t xml:space="preserve"> has proved successful</w:t>
      </w:r>
      <w:r w:rsidRPr="2541208C">
        <w:rPr>
          <w:rFonts w:ascii="Arial" w:hAnsi="Arial" w:cs="Arial"/>
          <w:sz w:val="24"/>
          <w:szCs w:val="24"/>
        </w:rPr>
        <w:t xml:space="preserve">; wider-scale tests of providing patients with a summary report containing their own </w:t>
      </w:r>
      <w:proofErr w:type="spellStart"/>
      <w:r w:rsidR="00B84CA5">
        <w:rPr>
          <w:rFonts w:ascii="Arial" w:hAnsi="Arial" w:cs="Arial"/>
          <w:sz w:val="24"/>
          <w:szCs w:val="24"/>
        </w:rPr>
        <w:t>QoL</w:t>
      </w:r>
      <w:proofErr w:type="spellEnd"/>
      <w:r w:rsidRPr="2541208C">
        <w:rPr>
          <w:rFonts w:ascii="Arial" w:hAnsi="Arial" w:cs="Arial"/>
          <w:sz w:val="24"/>
          <w:szCs w:val="24"/>
        </w:rPr>
        <w:t xml:space="preserve"> scores will start in </w:t>
      </w:r>
      <w:r w:rsidR="00DC1E47">
        <w:rPr>
          <w:rFonts w:ascii="Arial" w:hAnsi="Arial" w:cs="Arial"/>
          <w:sz w:val="24"/>
          <w:szCs w:val="24"/>
        </w:rPr>
        <w:t>2021</w:t>
      </w:r>
      <w:r w:rsidRPr="2541208C">
        <w:rPr>
          <w:rFonts w:ascii="Arial" w:hAnsi="Arial" w:cs="Arial"/>
          <w:sz w:val="24"/>
          <w:szCs w:val="24"/>
        </w:rPr>
        <w:t xml:space="preserve">. </w:t>
      </w:r>
    </w:p>
    <w:p w14:paraId="568FEDB8" w14:textId="4274243B" w:rsidR="008C23C0" w:rsidRPr="008C23C0" w:rsidRDefault="008C23C0" w:rsidP="008C23C0">
      <w:pPr>
        <w:numPr>
          <w:ilvl w:val="0"/>
          <w:numId w:val="2"/>
        </w:numPr>
        <w:rPr>
          <w:rFonts w:ascii="Arial" w:hAnsi="Arial" w:cs="Arial"/>
          <w:sz w:val="24"/>
          <w:szCs w:val="24"/>
        </w:rPr>
      </w:pPr>
      <w:r w:rsidRPr="008C23C0">
        <w:rPr>
          <w:rFonts w:ascii="Arial" w:hAnsi="Arial" w:cs="Arial"/>
          <w:sz w:val="24"/>
          <w:szCs w:val="24"/>
        </w:rPr>
        <w:t xml:space="preserve">There is a </w:t>
      </w:r>
      <w:r w:rsidR="00F94D4E">
        <w:rPr>
          <w:rFonts w:ascii="Arial" w:hAnsi="Arial" w:cs="Arial"/>
          <w:sz w:val="24"/>
          <w:szCs w:val="24"/>
        </w:rPr>
        <w:t xml:space="preserve">free </w:t>
      </w:r>
      <w:r w:rsidRPr="008C23C0">
        <w:rPr>
          <w:rFonts w:ascii="Arial" w:hAnsi="Arial" w:cs="Arial"/>
          <w:sz w:val="24"/>
          <w:szCs w:val="24"/>
        </w:rPr>
        <w:t>helpline and website to support patients and staff with any questions about the survey.</w:t>
      </w:r>
    </w:p>
    <w:p w14:paraId="2CB54049" w14:textId="4A690E0F" w:rsidR="002F5E14" w:rsidRPr="002F5E14" w:rsidRDefault="008C23C0" w:rsidP="00B65884">
      <w:pPr>
        <w:numPr>
          <w:ilvl w:val="0"/>
          <w:numId w:val="2"/>
        </w:numPr>
        <w:rPr>
          <w:rFonts w:ascii="Arial" w:hAnsi="Arial" w:cs="Arial"/>
          <w:sz w:val="24"/>
          <w:szCs w:val="24"/>
        </w:rPr>
      </w:pPr>
      <w:r w:rsidRPr="008C23C0">
        <w:rPr>
          <w:rFonts w:ascii="Arial" w:hAnsi="Arial" w:cs="Arial"/>
          <w:sz w:val="24"/>
          <w:szCs w:val="24"/>
        </w:rPr>
        <w:t>The survey is being carried out by a centrally-run</w:t>
      </w:r>
      <w:r w:rsidR="0065523F">
        <w:rPr>
          <w:rFonts w:ascii="Arial" w:hAnsi="Arial" w:cs="Arial"/>
          <w:sz w:val="24"/>
          <w:szCs w:val="24"/>
        </w:rPr>
        <w:t xml:space="preserve"> survey company (Quality Health)</w:t>
      </w:r>
      <w:r w:rsidRPr="008C23C0">
        <w:rPr>
          <w:rFonts w:ascii="Arial" w:hAnsi="Arial" w:cs="Arial"/>
          <w:sz w:val="24"/>
          <w:szCs w:val="24"/>
        </w:rPr>
        <w:t xml:space="preserve"> under direction from </w:t>
      </w:r>
      <w:r w:rsidR="00824A6C" w:rsidRPr="2541208C">
        <w:rPr>
          <w:rFonts w:ascii="Arial" w:hAnsi="Arial" w:cs="Arial"/>
          <w:sz w:val="24"/>
          <w:szCs w:val="24"/>
        </w:rPr>
        <w:t>Public Health England, NHS England and NHS Improvement</w:t>
      </w:r>
      <w:r w:rsidR="00824A6C">
        <w:rPr>
          <w:rFonts w:ascii="Arial" w:hAnsi="Arial" w:cs="Arial"/>
          <w:sz w:val="24"/>
          <w:szCs w:val="24"/>
        </w:rPr>
        <w:t>.</w:t>
      </w:r>
    </w:p>
    <w:p w14:paraId="65C2FEB9" w14:textId="77777777" w:rsidR="00E549AB" w:rsidRDefault="00E549AB" w:rsidP="002F5E14">
      <w:pPr>
        <w:pStyle w:val="Heading3"/>
        <w:rPr>
          <w:rFonts w:ascii="Arial" w:hAnsi="Arial" w:cs="Arial"/>
        </w:rPr>
      </w:pPr>
    </w:p>
    <w:p w14:paraId="432C8DAB" w14:textId="3FDEE9FA" w:rsidR="002F5E14" w:rsidRPr="00972C3C" w:rsidRDefault="002F5E14" w:rsidP="002F5E14">
      <w:pPr>
        <w:pStyle w:val="Heading3"/>
        <w:rPr>
          <w:rFonts w:ascii="Arial" w:hAnsi="Arial" w:cs="Arial"/>
        </w:rPr>
      </w:pPr>
      <w:r w:rsidRPr="2541208C">
        <w:rPr>
          <w:rFonts w:ascii="Arial" w:hAnsi="Arial" w:cs="Arial"/>
        </w:rPr>
        <w:t>Pilot testing projects</w:t>
      </w:r>
    </w:p>
    <w:p w14:paraId="1F43B8CF" w14:textId="77777777" w:rsidR="002F5E14" w:rsidRPr="008C23C0" w:rsidRDefault="002F5E14" w:rsidP="002F5E14">
      <w:pPr>
        <w:numPr>
          <w:ilvl w:val="0"/>
          <w:numId w:val="3"/>
        </w:numPr>
        <w:rPr>
          <w:rFonts w:ascii="Arial" w:hAnsi="Arial" w:cs="Arial"/>
          <w:sz w:val="24"/>
          <w:szCs w:val="24"/>
        </w:rPr>
      </w:pPr>
      <w:r w:rsidRPr="008C23C0">
        <w:rPr>
          <w:rFonts w:ascii="Arial" w:hAnsi="Arial" w:cs="Arial"/>
          <w:sz w:val="24"/>
          <w:szCs w:val="24"/>
        </w:rPr>
        <w:t xml:space="preserve">Pilot projects in 2018 and 2019 tested data collection methods and gathered data to develop summary </w:t>
      </w:r>
      <w:proofErr w:type="spellStart"/>
      <w:r w:rsidRPr="008C23C0">
        <w:rPr>
          <w:rFonts w:ascii="Arial" w:hAnsi="Arial" w:cs="Arial"/>
          <w:sz w:val="24"/>
          <w:szCs w:val="24"/>
        </w:rPr>
        <w:t>QoL</w:t>
      </w:r>
      <w:proofErr w:type="spellEnd"/>
      <w:r w:rsidRPr="008C23C0">
        <w:rPr>
          <w:rFonts w:ascii="Arial" w:hAnsi="Arial" w:cs="Arial"/>
          <w:sz w:val="24"/>
          <w:szCs w:val="24"/>
        </w:rPr>
        <w:t xml:space="preserve"> metric(s).</w:t>
      </w:r>
    </w:p>
    <w:p w14:paraId="04158EF5" w14:textId="77777777" w:rsidR="002F5E14" w:rsidRPr="008C23C0" w:rsidRDefault="002F5E14" w:rsidP="002F5E14">
      <w:pPr>
        <w:numPr>
          <w:ilvl w:val="0"/>
          <w:numId w:val="3"/>
        </w:numPr>
        <w:rPr>
          <w:rFonts w:ascii="Arial" w:hAnsi="Arial" w:cs="Arial"/>
          <w:sz w:val="24"/>
          <w:szCs w:val="24"/>
        </w:rPr>
      </w:pPr>
      <w:r w:rsidRPr="008C23C0">
        <w:rPr>
          <w:rFonts w:ascii="Arial" w:hAnsi="Arial" w:cs="Arial"/>
          <w:sz w:val="24"/>
          <w:szCs w:val="24"/>
        </w:rPr>
        <w:t xml:space="preserve">Eight Trusts in five </w:t>
      </w:r>
      <w:r>
        <w:rPr>
          <w:rFonts w:ascii="Arial" w:hAnsi="Arial" w:cs="Arial"/>
          <w:sz w:val="24"/>
          <w:szCs w:val="24"/>
        </w:rPr>
        <w:t xml:space="preserve">Cancer </w:t>
      </w:r>
      <w:r w:rsidRPr="008C23C0">
        <w:rPr>
          <w:rFonts w:ascii="Arial" w:hAnsi="Arial" w:cs="Arial"/>
          <w:sz w:val="24"/>
          <w:szCs w:val="24"/>
        </w:rPr>
        <w:t>Alliances took part in the pilot.</w:t>
      </w:r>
    </w:p>
    <w:p w14:paraId="4A19F17E" w14:textId="77777777" w:rsidR="002F5E14" w:rsidRDefault="002F5E14" w:rsidP="002F5E14">
      <w:pPr>
        <w:numPr>
          <w:ilvl w:val="0"/>
          <w:numId w:val="3"/>
        </w:numPr>
        <w:rPr>
          <w:rFonts w:ascii="Arial" w:hAnsi="Arial" w:cs="Arial"/>
          <w:sz w:val="24"/>
          <w:szCs w:val="24"/>
        </w:rPr>
      </w:pPr>
      <w:r w:rsidRPr="2541208C">
        <w:rPr>
          <w:rFonts w:ascii="Arial" w:hAnsi="Arial" w:cs="Arial"/>
          <w:sz w:val="24"/>
          <w:szCs w:val="24"/>
        </w:rPr>
        <w:t xml:space="preserve">Patients taking part in the pilot project found the survey easy and acceptable to complete.  </w:t>
      </w:r>
    </w:p>
    <w:p w14:paraId="37BA4DD4" w14:textId="11A9888A" w:rsidR="002F5E14" w:rsidRPr="002F5E14" w:rsidRDefault="002F5E14" w:rsidP="00B86C80">
      <w:pPr>
        <w:numPr>
          <w:ilvl w:val="0"/>
          <w:numId w:val="3"/>
        </w:numPr>
        <w:rPr>
          <w:rFonts w:ascii="Arial" w:hAnsi="Arial" w:cs="Arial"/>
          <w:sz w:val="24"/>
          <w:szCs w:val="24"/>
        </w:rPr>
      </w:pPr>
      <w:r>
        <w:rPr>
          <w:rFonts w:ascii="Arial" w:hAnsi="Arial" w:cs="Arial"/>
          <w:sz w:val="24"/>
          <w:szCs w:val="24"/>
        </w:rPr>
        <w:t>The most recent independent evaluation report found an average survey response rate of 56%.</w:t>
      </w:r>
    </w:p>
    <w:p w14:paraId="320F2D7C" w14:textId="68BA923D" w:rsidR="004F1447" w:rsidRDefault="00AE5659" w:rsidP="008C23C0">
      <w:pPr>
        <w:pStyle w:val="Heading3"/>
        <w:rPr>
          <w:rFonts w:ascii="Arial" w:hAnsi="Arial" w:cs="Arial"/>
        </w:rPr>
      </w:pPr>
      <w:r>
        <w:rPr>
          <w:rFonts w:ascii="Arial" w:hAnsi="Arial" w:cs="Arial"/>
        </w:rPr>
        <w:t>Data reporting plans</w:t>
      </w:r>
    </w:p>
    <w:p w14:paraId="71464B10" w14:textId="08C5F9AE" w:rsidR="00185A83" w:rsidRPr="00C76581" w:rsidRDefault="00CF17E2" w:rsidP="004611EC">
      <w:pPr>
        <w:numPr>
          <w:ilvl w:val="0"/>
          <w:numId w:val="2"/>
        </w:numPr>
        <w:rPr>
          <w:rFonts w:ascii="Arial" w:hAnsi="Arial" w:cs="Arial"/>
          <w:sz w:val="24"/>
          <w:szCs w:val="24"/>
        </w:rPr>
      </w:pPr>
      <w:r w:rsidRPr="2541208C">
        <w:rPr>
          <w:rFonts w:ascii="Arial" w:hAnsi="Arial" w:cs="Arial"/>
          <w:sz w:val="24"/>
          <w:szCs w:val="24"/>
        </w:rPr>
        <w:t>The results</w:t>
      </w:r>
      <w:r>
        <w:rPr>
          <w:rFonts w:ascii="Arial" w:hAnsi="Arial" w:cs="Arial"/>
          <w:sz w:val="24"/>
          <w:szCs w:val="24"/>
        </w:rPr>
        <w:t xml:space="preserve"> from the survey</w:t>
      </w:r>
      <w:r w:rsidRPr="2541208C">
        <w:rPr>
          <w:rFonts w:ascii="Arial" w:hAnsi="Arial" w:cs="Arial"/>
          <w:sz w:val="24"/>
          <w:szCs w:val="24"/>
        </w:rPr>
        <w:t xml:space="preserve"> </w:t>
      </w:r>
      <w:r w:rsidR="003B3D3C">
        <w:rPr>
          <w:rFonts w:ascii="Arial" w:hAnsi="Arial" w:cs="Arial"/>
          <w:sz w:val="24"/>
          <w:szCs w:val="24"/>
        </w:rPr>
        <w:t>will be</w:t>
      </w:r>
      <w:r w:rsidRPr="2541208C">
        <w:rPr>
          <w:rFonts w:ascii="Arial" w:hAnsi="Arial" w:cs="Arial"/>
          <w:sz w:val="24"/>
          <w:szCs w:val="24"/>
        </w:rPr>
        <w:t xml:space="preserve"> analysed </w:t>
      </w:r>
      <w:r w:rsidR="00C04703">
        <w:rPr>
          <w:rFonts w:ascii="Arial" w:hAnsi="Arial" w:cs="Arial"/>
          <w:sz w:val="24"/>
          <w:szCs w:val="24"/>
        </w:rPr>
        <w:t xml:space="preserve">and published </w:t>
      </w:r>
      <w:r w:rsidRPr="2541208C">
        <w:rPr>
          <w:rFonts w:ascii="Arial" w:hAnsi="Arial" w:cs="Arial"/>
          <w:sz w:val="24"/>
          <w:szCs w:val="24"/>
        </w:rPr>
        <w:t xml:space="preserve">by Public Health England. </w:t>
      </w:r>
    </w:p>
    <w:p w14:paraId="031965CE" w14:textId="6D3B325E" w:rsidR="00804C88" w:rsidRPr="0079706E" w:rsidRDefault="00CF17E2" w:rsidP="0079706E">
      <w:pPr>
        <w:numPr>
          <w:ilvl w:val="0"/>
          <w:numId w:val="2"/>
        </w:numPr>
        <w:rPr>
          <w:rFonts w:ascii="Arial" w:hAnsi="Arial" w:cs="Arial"/>
          <w:sz w:val="24"/>
          <w:szCs w:val="24"/>
        </w:rPr>
      </w:pPr>
      <w:r w:rsidRPr="2541208C">
        <w:rPr>
          <w:rFonts w:ascii="Arial" w:hAnsi="Arial" w:cs="Arial"/>
          <w:sz w:val="24"/>
          <w:szCs w:val="24"/>
        </w:rPr>
        <w:t>We anticipate that national and regional</w:t>
      </w:r>
      <w:r w:rsidR="00864133">
        <w:rPr>
          <w:rFonts w:ascii="Arial" w:hAnsi="Arial" w:cs="Arial"/>
          <w:sz w:val="24"/>
          <w:szCs w:val="24"/>
        </w:rPr>
        <w:t>-</w:t>
      </w:r>
      <w:r w:rsidRPr="2541208C">
        <w:rPr>
          <w:rFonts w:ascii="Arial" w:hAnsi="Arial" w:cs="Arial"/>
          <w:sz w:val="24"/>
          <w:szCs w:val="24"/>
        </w:rPr>
        <w:t>level reports will start to be</w:t>
      </w:r>
      <w:r>
        <w:rPr>
          <w:rFonts w:ascii="Arial" w:hAnsi="Arial" w:cs="Arial"/>
          <w:sz w:val="24"/>
          <w:szCs w:val="24"/>
        </w:rPr>
        <w:t xml:space="preserve"> made</w:t>
      </w:r>
      <w:r w:rsidRPr="2541208C">
        <w:rPr>
          <w:rFonts w:ascii="Arial" w:hAnsi="Arial" w:cs="Arial"/>
          <w:sz w:val="24"/>
          <w:szCs w:val="24"/>
        </w:rPr>
        <w:t xml:space="preserve"> available in</w:t>
      </w:r>
      <w:r>
        <w:rPr>
          <w:rFonts w:ascii="Arial" w:hAnsi="Arial" w:cs="Arial"/>
          <w:sz w:val="24"/>
          <w:szCs w:val="24"/>
        </w:rPr>
        <w:t xml:space="preserve"> the </w:t>
      </w:r>
      <w:proofErr w:type="gramStart"/>
      <w:r>
        <w:rPr>
          <w:rFonts w:ascii="Arial" w:hAnsi="Arial" w:cs="Arial"/>
          <w:sz w:val="24"/>
          <w:szCs w:val="24"/>
        </w:rPr>
        <w:t>Autumn</w:t>
      </w:r>
      <w:proofErr w:type="gramEnd"/>
      <w:r>
        <w:rPr>
          <w:rFonts w:ascii="Arial" w:hAnsi="Arial" w:cs="Arial"/>
          <w:sz w:val="24"/>
          <w:szCs w:val="24"/>
        </w:rPr>
        <w:t xml:space="preserve"> of</w:t>
      </w:r>
      <w:r w:rsidRPr="2541208C">
        <w:rPr>
          <w:rFonts w:ascii="Arial" w:hAnsi="Arial" w:cs="Arial"/>
          <w:sz w:val="24"/>
          <w:szCs w:val="24"/>
        </w:rPr>
        <w:t xml:space="preserve"> 2021</w:t>
      </w:r>
      <w:r w:rsidR="0079706E">
        <w:rPr>
          <w:rFonts w:ascii="Arial" w:hAnsi="Arial" w:cs="Arial"/>
          <w:sz w:val="24"/>
          <w:szCs w:val="24"/>
        </w:rPr>
        <w:t xml:space="preserve"> </w:t>
      </w:r>
      <w:r w:rsidR="00C76581" w:rsidRPr="0079706E">
        <w:rPr>
          <w:rFonts w:ascii="Arial" w:hAnsi="Arial" w:cs="Arial"/>
          <w:sz w:val="24"/>
          <w:szCs w:val="24"/>
        </w:rPr>
        <w:t xml:space="preserve">through our public-facing website: </w:t>
      </w:r>
      <w:hyperlink r:id="rId17" w:history="1">
        <w:r w:rsidR="00C76581" w:rsidRPr="0079706E">
          <w:rPr>
            <w:rFonts w:ascii="Arial" w:hAnsi="Arial" w:cs="Arial"/>
            <w:sz w:val="24"/>
            <w:szCs w:val="24"/>
          </w:rPr>
          <w:t>https://www.cancerdata.nhs.uk/</w:t>
        </w:r>
      </w:hyperlink>
      <w:r w:rsidR="00804C88" w:rsidRPr="0079706E">
        <w:rPr>
          <w:rFonts w:ascii="Arial" w:hAnsi="Arial" w:cs="Arial"/>
          <w:sz w:val="24"/>
          <w:szCs w:val="24"/>
        </w:rPr>
        <w:t>.</w:t>
      </w:r>
    </w:p>
    <w:p w14:paraId="7C236BD4" w14:textId="713DA5A0" w:rsidR="00C76581" w:rsidRPr="00C76581" w:rsidRDefault="00FD11C5" w:rsidP="004611EC">
      <w:pPr>
        <w:numPr>
          <w:ilvl w:val="0"/>
          <w:numId w:val="2"/>
        </w:numPr>
        <w:rPr>
          <w:rFonts w:ascii="Arial" w:hAnsi="Arial" w:cs="Arial"/>
          <w:sz w:val="24"/>
          <w:szCs w:val="24"/>
        </w:rPr>
      </w:pPr>
      <w:r>
        <w:rPr>
          <w:rFonts w:ascii="Arial" w:hAnsi="Arial" w:cs="Arial"/>
          <w:sz w:val="24"/>
          <w:szCs w:val="24"/>
        </w:rPr>
        <w:t>All r</w:t>
      </w:r>
      <w:r w:rsidR="00804C88">
        <w:rPr>
          <w:rFonts w:ascii="Arial" w:hAnsi="Arial" w:cs="Arial"/>
          <w:sz w:val="24"/>
          <w:szCs w:val="24"/>
        </w:rPr>
        <w:t xml:space="preserve">esearchers can make requests to </w:t>
      </w:r>
      <w:r>
        <w:rPr>
          <w:rFonts w:ascii="Arial" w:hAnsi="Arial" w:cs="Arial"/>
          <w:sz w:val="24"/>
          <w:szCs w:val="24"/>
        </w:rPr>
        <w:t>obtain and analyse</w:t>
      </w:r>
      <w:r w:rsidR="00804C88">
        <w:rPr>
          <w:rFonts w:ascii="Arial" w:hAnsi="Arial" w:cs="Arial"/>
          <w:sz w:val="24"/>
          <w:szCs w:val="24"/>
        </w:rPr>
        <w:t xml:space="preserve"> the anonymised data</w:t>
      </w:r>
      <w:r>
        <w:rPr>
          <w:rFonts w:ascii="Arial" w:hAnsi="Arial" w:cs="Arial"/>
          <w:sz w:val="24"/>
          <w:szCs w:val="24"/>
        </w:rPr>
        <w:t>set</w:t>
      </w:r>
      <w:r w:rsidR="00A51FD9">
        <w:rPr>
          <w:rFonts w:ascii="Arial" w:hAnsi="Arial" w:cs="Arial"/>
          <w:sz w:val="24"/>
          <w:szCs w:val="24"/>
        </w:rPr>
        <w:t xml:space="preserve"> through requests to the Cancer Registry</w:t>
      </w:r>
      <w:r w:rsidR="00F36B4E">
        <w:rPr>
          <w:rFonts w:ascii="Arial" w:hAnsi="Arial" w:cs="Arial"/>
          <w:sz w:val="24"/>
          <w:szCs w:val="24"/>
        </w:rPr>
        <w:t xml:space="preserve">’s </w:t>
      </w:r>
      <w:hyperlink r:id="rId18" w:history="1">
        <w:r w:rsidR="00F36B4E" w:rsidRPr="006B5EAB">
          <w:rPr>
            <w:rStyle w:val="Hyperlink"/>
            <w:rFonts w:ascii="Arial" w:hAnsi="Arial" w:cs="Arial"/>
            <w:sz w:val="24"/>
            <w:szCs w:val="24"/>
          </w:rPr>
          <w:t>Office for Data Release</w:t>
        </w:r>
      </w:hyperlink>
      <w:r w:rsidR="00C76581" w:rsidRPr="004611EC">
        <w:rPr>
          <w:rFonts w:ascii="Arial" w:hAnsi="Arial" w:cs="Arial"/>
          <w:sz w:val="24"/>
          <w:szCs w:val="24"/>
        </w:rPr>
        <w:t xml:space="preserve"> </w:t>
      </w:r>
      <w:r w:rsidR="006B5EAB">
        <w:rPr>
          <w:rFonts w:ascii="Arial" w:hAnsi="Arial" w:cs="Arial"/>
          <w:sz w:val="24"/>
          <w:szCs w:val="24"/>
        </w:rPr>
        <w:t>.</w:t>
      </w:r>
    </w:p>
    <w:p w14:paraId="5889231F" w14:textId="2FE7D659" w:rsidR="00CF17E2" w:rsidRDefault="00CF17E2" w:rsidP="00C76581">
      <w:pPr>
        <w:numPr>
          <w:ilvl w:val="0"/>
          <w:numId w:val="2"/>
        </w:numPr>
        <w:rPr>
          <w:rFonts w:ascii="Arial" w:hAnsi="Arial" w:cs="Arial"/>
          <w:sz w:val="24"/>
          <w:szCs w:val="24"/>
        </w:rPr>
      </w:pPr>
      <w:r w:rsidRPr="2541208C">
        <w:rPr>
          <w:rFonts w:ascii="Arial" w:hAnsi="Arial" w:cs="Arial"/>
          <w:sz w:val="24"/>
          <w:szCs w:val="24"/>
        </w:rPr>
        <w:t xml:space="preserve">We will also be testing the </w:t>
      </w:r>
      <w:r w:rsidR="00C76581">
        <w:rPr>
          <w:rFonts w:ascii="Arial" w:hAnsi="Arial" w:cs="Arial"/>
          <w:sz w:val="24"/>
          <w:szCs w:val="24"/>
        </w:rPr>
        <w:t>use</w:t>
      </w:r>
      <w:r>
        <w:rPr>
          <w:rFonts w:ascii="Arial" w:hAnsi="Arial" w:cs="Arial"/>
          <w:sz w:val="24"/>
          <w:szCs w:val="24"/>
        </w:rPr>
        <w:t xml:space="preserve"> of</w:t>
      </w:r>
      <w:r w:rsidRPr="2541208C">
        <w:rPr>
          <w:rFonts w:ascii="Arial" w:hAnsi="Arial" w:cs="Arial"/>
          <w:sz w:val="24"/>
          <w:szCs w:val="24"/>
        </w:rPr>
        <w:t xml:space="preserve"> individual summary reports </w:t>
      </w:r>
      <w:r w:rsidR="00A65826">
        <w:rPr>
          <w:rFonts w:ascii="Arial" w:hAnsi="Arial" w:cs="Arial"/>
          <w:sz w:val="24"/>
          <w:szCs w:val="24"/>
        </w:rPr>
        <w:t>that can be given directly to</w:t>
      </w:r>
      <w:r w:rsidRPr="2541208C">
        <w:rPr>
          <w:rFonts w:ascii="Arial" w:hAnsi="Arial" w:cs="Arial"/>
          <w:sz w:val="24"/>
          <w:szCs w:val="24"/>
        </w:rPr>
        <w:t xml:space="preserve"> patients and their clinicians, prior to a decision on implementing these in 2021.</w:t>
      </w:r>
    </w:p>
    <w:p w14:paraId="3A72B6E0" w14:textId="5E4EBB51" w:rsidR="00C7519F" w:rsidRPr="00B33A6A" w:rsidRDefault="00C668DF" w:rsidP="00B33A6A">
      <w:pPr>
        <w:numPr>
          <w:ilvl w:val="0"/>
          <w:numId w:val="2"/>
        </w:numPr>
        <w:rPr>
          <w:rFonts w:ascii="Arial" w:hAnsi="Arial" w:cs="Arial"/>
          <w:sz w:val="24"/>
          <w:szCs w:val="24"/>
        </w:rPr>
      </w:pPr>
      <w:r>
        <w:rPr>
          <w:rFonts w:ascii="Arial" w:hAnsi="Arial" w:cs="Arial"/>
          <w:sz w:val="24"/>
          <w:szCs w:val="24"/>
        </w:rPr>
        <w:t xml:space="preserve">Information from the </w:t>
      </w:r>
      <w:proofErr w:type="spellStart"/>
      <w:r>
        <w:rPr>
          <w:rFonts w:ascii="Arial" w:hAnsi="Arial" w:cs="Arial"/>
          <w:sz w:val="24"/>
          <w:szCs w:val="24"/>
        </w:rPr>
        <w:t>QoL</w:t>
      </w:r>
      <w:proofErr w:type="spellEnd"/>
      <w:r>
        <w:rPr>
          <w:rFonts w:ascii="Arial" w:hAnsi="Arial" w:cs="Arial"/>
          <w:sz w:val="24"/>
          <w:szCs w:val="24"/>
        </w:rPr>
        <w:t xml:space="preserve"> survey will be used to understand where changes in care</w:t>
      </w:r>
      <w:r w:rsidR="001A0175">
        <w:rPr>
          <w:rFonts w:ascii="Arial" w:hAnsi="Arial" w:cs="Arial"/>
          <w:sz w:val="24"/>
          <w:szCs w:val="24"/>
        </w:rPr>
        <w:t xml:space="preserve"> </w:t>
      </w:r>
      <w:r>
        <w:rPr>
          <w:rFonts w:ascii="Arial" w:hAnsi="Arial" w:cs="Arial"/>
          <w:sz w:val="24"/>
          <w:szCs w:val="24"/>
        </w:rPr>
        <w:t>are needed</w:t>
      </w:r>
      <w:r w:rsidR="00EC0923">
        <w:rPr>
          <w:rFonts w:ascii="Arial" w:hAnsi="Arial" w:cs="Arial"/>
          <w:sz w:val="24"/>
          <w:szCs w:val="24"/>
        </w:rPr>
        <w:t xml:space="preserve">. For example, depending on the results of the survey, </w:t>
      </w:r>
      <w:r w:rsidR="00D21F97">
        <w:rPr>
          <w:rFonts w:ascii="Arial" w:hAnsi="Arial" w:cs="Arial"/>
          <w:sz w:val="24"/>
          <w:szCs w:val="24"/>
        </w:rPr>
        <w:t xml:space="preserve">we may want </w:t>
      </w:r>
      <w:r>
        <w:rPr>
          <w:rFonts w:ascii="Arial" w:hAnsi="Arial" w:cs="Arial"/>
          <w:sz w:val="24"/>
          <w:szCs w:val="24"/>
        </w:rPr>
        <w:t>to improve psychosocial care that alleviates anxiety</w:t>
      </w:r>
      <w:r w:rsidR="001A0175">
        <w:rPr>
          <w:rFonts w:ascii="Arial" w:hAnsi="Arial" w:cs="Arial"/>
          <w:sz w:val="24"/>
          <w:szCs w:val="24"/>
        </w:rPr>
        <w:t xml:space="preserve">, or </w:t>
      </w:r>
      <w:r w:rsidR="00D21F97">
        <w:rPr>
          <w:rFonts w:ascii="Arial" w:hAnsi="Arial" w:cs="Arial"/>
          <w:sz w:val="24"/>
          <w:szCs w:val="24"/>
        </w:rPr>
        <w:t xml:space="preserve">provide additional services </w:t>
      </w:r>
      <w:r w:rsidR="001A0175">
        <w:rPr>
          <w:rFonts w:ascii="Arial" w:hAnsi="Arial" w:cs="Arial"/>
          <w:sz w:val="24"/>
          <w:szCs w:val="24"/>
        </w:rPr>
        <w:t>to</w:t>
      </w:r>
      <w:r w:rsidR="00D21F97">
        <w:rPr>
          <w:rFonts w:ascii="Arial" w:hAnsi="Arial" w:cs="Arial"/>
          <w:sz w:val="24"/>
          <w:szCs w:val="24"/>
        </w:rPr>
        <w:t xml:space="preserve"> </w:t>
      </w:r>
      <w:r w:rsidR="001A0175">
        <w:rPr>
          <w:rFonts w:ascii="Arial" w:hAnsi="Arial" w:cs="Arial"/>
          <w:sz w:val="24"/>
          <w:szCs w:val="24"/>
        </w:rPr>
        <w:t>increase</w:t>
      </w:r>
      <w:r w:rsidR="00D21F97">
        <w:rPr>
          <w:rFonts w:ascii="Arial" w:hAnsi="Arial" w:cs="Arial"/>
          <w:sz w:val="24"/>
          <w:szCs w:val="24"/>
        </w:rPr>
        <w:t xml:space="preserve"> </w:t>
      </w:r>
      <w:r w:rsidR="00B71425">
        <w:rPr>
          <w:rFonts w:ascii="Arial" w:hAnsi="Arial" w:cs="Arial"/>
          <w:sz w:val="24"/>
          <w:szCs w:val="24"/>
        </w:rPr>
        <w:t xml:space="preserve">mobility, or target resources </w:t>
      </w:r>
      <w:r w:rsidR="00D21F97">
        <w:rPr>
          <w:rFonts w:ascii="Arial" w:hAnsi="Arial" w:cs="Arial"/>
          <w:sz w:val="24"/>
          <w:szCs w:val="24"/>
        </w:rPr>
        <w:t xml:space="preserve">towards </w:t>
      </w:r>
      <w:r w:rsidR="001A0175">
        <w:rPr>
          <w:rFonts w:ascii="Arial" w:hAnsi="Arial" w:cs="Arial"/>
          <w:sz w:val="24"/>
          <w:szCs w:val="24"/>
        </w:rPr>
        <w:t>different</w:t>
      </w:r>
      <w:r w:rsidR="00B33A6A">
        <w:rPr>
          <w:rFonts w:ascii="Arial" w:hAnsi="Arial" w:cs="Arial"/>
          <w:sz w:val="24"/>
          <w:szCs w:val="24"/>
        </w:rPr>
        <w:t xml:space="preserve"> patient groups or geographical areas</w:t>
      </w:r>
      <w:r w:rsidR="00D21F97">
        <w:rPr>
          <w:rFonts w:ascii="Arial" w:hAnsi="Arial" w:cs="Arial"/>
          <w:sz w:val="24"/>
          <w:szCs w:val="24"/>
        </w:rPr>
        <w:t xml:space="preserve"> that </w:t>
      </w:r>
      <w:r w:rsidR="001A0175">
        <w:rPr>
          <w:rFonts w:ascii="Arial" w:hAnsi="Arial" w:cs="Arial"/>
          <w:sz w:val="24"/>
          <w:szCs w:val="24"/>
        </w:rPr>
        <w:t>are at risk for</w:t>
      </w:r>
      <w:r w:rsidR="00D21F97">
        <w:rPr>
          <w:rFonts w:ascii="Arial" w:hAnsi="Arial" w:cs="Arial"/>
          <w:sz w:val="24"/>
          <w:szCs w:val="24"/>
        </w:rPr>
        <w:t xml:space="preserve"> poorer </w:t>
      </w:r>
      <w:proofErr w:type="spellStart"/>
      <w:r w:rsidR="00D21F97">
        <w:rPr>
          <w:rFonts w:ascii="Arial" w:hAnsi="Arial" w:cs="Arial"/>
          <w:sz w:val="24"/>
          <w:szCs w:val="24"/>
        </w:rPr>
        <w:t>QoL</w:t>
      </w:r>
      <w:proofErr w:type="spellEnd"/>
      <w:r w:rsidR="00D21F97">
        <w:rPr>
          <w:rFonts w:ascii="Arial" w:hAnsi="Arial" w:cs="Arial"/>
          <w:sz w:val="24"/>
          <w:szCs w:val="24"/>
        </w:rPr>
        <w:t xml:space="preserve"> outcomes.</w:t>
      </w:r>
      <w:r w:rsidR="009749C1">
        <w:rPr>
          <w:rFonts w:ascii="Arial" w:hAnsi="Arial" w:cs="Arial"/>
          <w:sz w:val="24"/>
          <w:szCs w:val="24"/>
        </w:rPr>
        <w:t xml:space="preserve"> Information from the survey </w:t>
      </w:r>
      <w:r w:rsidR="00ED292D">
        <w:rPr>
          <w:rFonts w:ascii="Arial" w:hAnsi="Arial" w:cs="Arial"/>
          <w:sz w:val="24"/>
          <w:szCs w:val="24"/>
        </w:rPr>
        <w:t>could</w:t>
      </w:r>
      <w:r w:rsidR="009749C1">
        <w:rPr>
          <w:rFonts w:ascii="Arial" w:hAnsi="Arial" w:cs="Arial"/>
          <w:sz w:val="24"/>
          <w:szCs w:val="24"/>
        </w:rPr>
        <w:t xml:space="preserve"> also be used to inform future treatment decisions, if it is shown that particular treatments are associated with better quality of life outcomes.</w:t>
      </w:r>
    </w:p>
    <w:p w14:paraId="52810A16" w14:textId="2E1B5755" w:rsidR="00EA2806" w:rsidRDefault="00C972A1" w:rsidP="00701594">
      <w:pPr>
        <w:numPr>
          <w:ilvl w:val="0"/>
          <w:numId w:val="2"/>
        </w:numPr>
        <w:rPr>
          <w:rStyle w:val="normaltextrun"/>
          <w:rFonts w:ascii="Arial" w:hAnsi="Arial" w:cs="Arial"/>
          <w:sz w:val="24"/>
          <w:szCs w:val="24"/>
        </w:rPr>
      </w:pPr>
      <w:r w:rsidRPr="00EA2806">
        <w:rPr>
          <w:rFonts w:ascii="Arial" w:hAnsi="Arial" w:cs="Arial"/>
          <w:sz w:val="24"/>
          <w:szCs w:val="24"/>
        </w:rPr>
        <w:t>Preliminary analyse</w:t>
      </w:r>
      <w:r w:rsidR="000E2C1C">
        <w:rPr>
          <w:rFonts w:ascii="Arial" w:hAnsi="Arial" w:cs="Arial"/>
          <w:sz w:val="24"/>
          <w:szCs w:val="24"/>
        </w:rPr>
        <w:t>s</w:t>
      </w:r>
      <w:r w:rsidRPr="00EA2806">
        <w:rPr>
          <w:rFonts w:ascii="Arial" w:hAnsi="Arial" w:cs="Arial"/>
          <w:sz w:val="24"/>
          <w:szCs w:val="24"/>
        </w:rPr>
        <w:t xml:space="preserve"> from 2,703 people who completed the Survey during the 2018-19 pilot</w:t>
      </w:r>
      <w:r w:rsidR="001741DE">
        <w:rPr>
          <w:rFonts w:ascii="Arial" w:hAnsi="Arial" w:cs="Arial"/>
          <w:sz w:val="24"/>
          <w:szCs w:val="24"/>
        </w:rPr>
        <w:t>s</w:t>
      </w:r>
      <w:r w:rsidR="00701594" w:rsidRPr="00EA2806">
        <w:rPr>
          <w:rFonts w:ascii="Arial" w:hAnsi="Arial" w:cs="Arial"/>
          <w:sz w:val="24"/>
          <w:szCs w:val="24"/>
        </w:rPr>
        <w:t xml:space="preserve"> </w:t>
      </w:r>
      <w:r w:rsidR="00B33A6A">
        <w:rPr>
          <w:rStyle w:val="normaltextrun"/>
          <w:rFonts w:ascii="Arial" w:hAnsi="Arial" w:cs="Arial"/>
          <w:sz w:val="24"/>
          <w:szCs w:val="24"/>
        </w:rPr>
        <w:t>indicated</w:t>
      </w:r>
      <w:r w:rsidRPr="00C069E4">
        <w:rPr>
          <w:rStyle w:val="normaltextrun"/>
          <w:rFonts w:ascii="Arial" w:hAnsi="Arial" w:cs="Arial"/>
          <w:sz w:val="24"/>
          <w:szCs w:val="24"/>
        </w:rPr>
        <w:t xml:space="preserve"> that</w:t>
      </w:r>
      <w:r w:rsidR="00EA2806">
        <w:rPr>
          <w:rStyle w:val="normaltextrun"/>
          <w:rFonts w:ascii="Arial" w:hAnsi="Arial" w:cs="Arial"/>
          <w:sz w:val="24"/>
          <w:szCs w:val="24"/>
        </w:rPr>
        <w:t>:</w:t>
      </w:r>
    </w:p>
    <w:p w14:paraId="28C0AFCE" w14:textId="30028184" w:rsidR="00EA2806" w:rsidRDefault="00701594" w:rsidP="00EA2806">
      <w:pPr>
        <w:numPr>
          <w:ilvl w:val="1"/>
          <w:numId w:val="2"/>
        </w:numPr>
        <w:rPr>
          <w:rStyle w:val="normaltextrun"/>
          <w:rFonts w:ascii="Arial" w:hAnsi="Arial" w:cs="Arial"/>
          <w:sz w:val="24"/>
          <w:szCs w:val="24"/>
        </w:rPr>
      </w:pPr>
      <w:proofErr w:type="spellStart"/>
      <w:r w:rsidRPr="00C069E4">
        <w:rPr>
          <w:rStyle w:val="normaltextrun"/>
          <w:rFonts w:ascii="Arial" w:hAnsi="Arial" w:cs="Arial"/>
          <w:sz w:val="24"/>
          <w:szCs w:val="24"/>
        </w:rPr>
        <w:t>QoL</w:t>
      </w:r>
      <w:proofErr w:type="spellEnd"/>
      <w:r w:rsidRPr="00C069E4">
        <w:rPr>
          <w:rStyle w:val="normaltextrun"/>
          <w:rFonts w:ascii="Arial" w:hAnsi="Arial" w:cs="Arial"/>
          <w:sz w:val="24"/>
          <w:szCs w:val="24"/>
        </w:rPr>
        <w:t xml:space="preserve"> outcomes are likely to vary by stage of disease, cancer type, gender, age and levels of deprivation</w:t>
      </w:r>
      <w:r w:rsidR="00F17B15" w:rsidRPr="00C069E4">
        <w:rPr>
          <w:rStyle w:val="normaltextrun"/>
          <w:rFonts w:ascii="Arial" w:hAnsi="Arial" w:cs="Arial"/>
          <w:sz w:val="24"/>
          <w:szCs w:val="24"/>
        </w:rPr>
        <w:t xml:space="preserve">. </w:t>
      </w:r>
    </w:p>
    <w:p w14:paraId="7DAE34FA" w14:textId="6A26F92E" w:rsidR="004F1447" w:rsidRPr="007851FC" w:rsidRDefault="00EA2806" w:rsidP="008C23C0">
      <w:pPr>
        <w:numPr>
          <w:ilvl w:val="1"/>
          <w:numId w:val="2"/>
        </w:numPr>
        <w:rPr>
          <w:rFonts w:ascii="Arial" w:hAnsi="Arial" w:cs="Arial"/>
        </w:rPr>
      </w:pPr>
      <w:r>
        <w:rPr>
          <w:rStyle w:val="normaltextrun"/>
          <w:rFonts w:ascii="Arial" w:hAnsi="Arial" w:cs="Arial"/>
          <w:sz w:val="24"/>
          <w:szCs w:val="24"/>
        </w:rPr>
        <w:t>Compared to a</w:t>
      </w:r>
      <w:r w:rsidRPr="00F767BA">
        <w:rPr>
          <w:rStyle w:val="normaltextrun"/>
          <w:rFonts w:ascii="Arial" w:hAnsi="Arial" w:cs="Arial"/>
          <w:sz w:val="24"/>
          <w:szCs w:val="24"/>
        </w:rPr>
        <w:t xml:space="preserve"> ‘general’ (non-cancer) population</w:t>
      </w:r>
      <w:r>
        <w:rPr>
          <w:rStyle w:val="normaltextrun"/>
          <w:rFonts w:ascii="Arial" w:hAnsi="Arial" w:cs="Arial"/>
          <w:sz w:val="24"/>
          <w:szCs w:val="24"/>
        </w:rPr>
        <w:t>, cancer patients</w:t>
      </w:r>
      <w:r w:rsidRPr="00F767BA">
        <w:rPr>
          <w:rStyle w:val="normaltextrun"/>
          <w:rFonts w:ascii="Arial" w:hAnsi="Arial" w:cs="Arial"/>
          <w:sz w:val="24"/>
          <w:szCs w:val="24"/>
        </w:rPr>
        <w:t xml:space="preserve"> </w:t>
      </w:r>
      <w:r w:rsidR="00DE1691" w:rsidRPr="00C069E4">
        <w:rPr>
          <w:rStyle w:val="normaltextrun"/>
          <w:rFonts w:ascii="Arial" w:hAnsi="Arial" w:cs="Arial"/>
          <w:sz w:val="24"/>
          <w:szCs w:val="24"/>
        </w:rPr>
        <w:t>may</w:t>
      </w:r>
      <w:r w:rsidR="00BE2CA9">
        <w:rPr>
          <w:rStyle w:val="normaltextrun"/>
          <w:rFonts w:ascii="Arial" w:hAnsi="Arial" w:cs="Arial"/>
          <w:sz w:val="24"/>
          <w:szCs w:val="24"/>
        </w:rPr>
        <w:t xml:space="preserve"> </w:t>
      </w:r>
      <w:r w:rsidR="00DE1691" w:rsidRPr="00C069E4">
        <w:rPr>
          <w:rStyle w:val="normaltextrun"/>
          <w:rFonts w:ascii="Arial" w:hAnsi="Arial" w:cs="Arial"/>
          <w:sz w:val="24"/>
          <w:szCs w:val="24"/>
        </w:rPr>
        <w:t xml:space="preserve">be more likely to report issues with anxiety </w:t>
      </w:r>
      <w:r w:rsidR="00BE2CA9">
        <w:rPr>
          <w:rStyle w:val="normaltextrun"/>
          <w:rFonts w:ascii="Arial" w:hAnsi="Arial" w:cs="Arial"/>
          <w:sz w:val="24"/>
          <w:szCs w:val="24"/>
        </w:rPr>
        <w:t>and difficulty engaging in their ‘</w:t>
      </w:r>
      <w:r w:rsidR="00864133" w:rsidRPr="00C069E4">
        <w:rPr>
          <w:rStyle w:val="normaltextrun"/>
          <w:rFonts w:ascii="Arial" w:hAnsi="Arial" w:cs="Arial"/>
          <w:color w:val="000000"/>
          <w:sz w:val="24"/>
          <w:szCs w:val="24"/>
          <w:bdr w:val="none" w:sz="0" w:space="0" w:color="auto" w:frame="1"/>
        </w:rPr>
        <w:t>usual activities</w:t>
      </w:r>
      <w:r w:rsidR="00BE2CA9">
        <w:rPr>
          <w:rStyle w:val="normaltextrun"/>
          <w:rFonts w:ascii="Arial" w:hAnsi="Arial" w:cs="Arial"/>
          <w:color w:val="000000"/>
          <w:sz w:val="24"/>
          <w:szCs w:val="24"/>
          <w:bdr w:val="none" w:sz="0" w:space="0" w:color="auto" w:frame="1"/>
        </w:rPr>
        <w:t>’</w:t>
      </w:r>
      <w:r w:rsidR="00864133" w:rsidRPr="00C069E4">
        <w:rPr>
          <w:rStyle w:val="normaltextrun"/>
          <w:rFonts w:ascii="Arial" w:hAnsi="Arial" w:cs="Arial"/>
          <w:color w:val="000000"/>
          <w:sz w:val="24"/>
          <w:szCs w:val="24"/>
          <w:bdr w:val="none" w:sz="0" w:space="0" w:color="auto" w:frame="1"/>
        </w:rPr>
        <w:t xml:space="preserve"> (</w:t>
      </w:r>
      <w:r w:rsidR="00BE2CA9">
        <w:rPr>
          <w:rStyle w:val="normaltextrun"/>
          <w:rFonts w:ascii="Arial" w:hAnsi="Arial" w:cs="Arial"/>
          <w:color w:val="000000"/>
          <w:sz w:val="24"/>
          <w:szCs w:val="24"/>
          <w:bdr w:val="none" w:sz="0" w:space="0" w:color="auto" w:frame="1"/>
        </w:rPr>
        <w:t xml:space="preserve">for example, </w:t>
      </w:r>
      <w:r w:rsidR="00864133" w:rsidRPr="00C069E4">
        <w:rPr>
          <w:rStyle w:val="normaltextrun"/>
          <w:rFonts w:ascii="Arial" w:hAnsi="Arial" w:cs="Arial"/>
          <w:color w:val="000000"/>
          <w:sz w:val="24"/>
          <w:szCs w:val="24"/>
          <w:bdr w:val="none" w:sz="0" w:space="0" w:color="auto" w:frame="1"/>
        </w:rPr>
        <w:t xml:space="preserve">at work, </w:t>
      </w:r>
      <w:r w:rsidR="001741DE">
        <w:rPr>
          <w:rStyle w:val="normaltextrun"/>
          <w:rFonts w:ascii="Arial" w:hAnsi="Arial" w:cs="Arial"/>
          <w:color w:val="000000"/>
          <w:sz w:val="24"/>
          <w:szCs w:val="24"/>
          <w:bdr w:val="none" w:sz="0" w:space="0" w:color="auto" w:frame="1"/>
        </w:rPr>
        <w:t xml:space="preserve">when </w:t>
      </w:r>
      <w:r w:rsidR="00864133" w:rsidRPr="00C069E4">
        <w:rPr>
          <w:rStyle w:val="normaltextrun"/>
          <w:rFonts w:ascii="Arial" w:hAnsi="Arial" w:cs="Arial"/>
          <w:color w:val="000000"/>
          <w:sz w:val="24"/>
          <w:szCs w:val="24"/>
          <w:bdr w:val="none" w:sz="0" w:space="0" w:color="auto" w:frame="1"/>
        </w:rPr>
        <w:t>study</w:t>
      </w:r>
      <w:r w:rsidR="001741DE">
        <w:rPr>
          <w:rStyle w:val="normaltextrun"/>
          <w:rFonts w:ascii="Arial" w:hAnsi="Arial" w:cs="Arial"/>
          <w:color w:val="000000"/>
          <w:sz w:val="24"/>
          <w:szCs w:val="24"/>
          <w:bdr w:val="none" w:sz="0" w:space="0" w:color="auto" w:frame="1"/>
        </w:rPr>
        <w:t>ing</w:t>
      </w:r>
      <w:r w:rsidR="00864133" w:rsidRPr="00C069E4">
        <w:rPr>
          <w:rStyle w:val="normaltextrun"/>
          <w:rFonts w:ascii="Arial" w:hAnsi="Arial" w:cs="Arial"/>
          <w:color w:val="000000"/>
          <w:sz w:val="24"/>
          <w:szCs w:val="24"/>
          <w:bdr w:val="none" w:sz="0" w:space="0" w:color="auto" w:frame="1"/>
        </w:rPr>
        <w:t xml:space="preserve">, </w:t>
      </w:r>
      <w:r w:rsidR="00BE2CA9">
        <w:rPr>
          <w:rStyle w:val="normaltextrun"/>
          <w:rFonts w:ascii="Arial" w:hAnsi="Arial" w:cs="Arial"/>
          <w:color w:val="000000"/>
          <w:sz w:val="24"/>
          <w:szCs w:val="24"/>
          <w:bdr w:val="none" w:sz="0" w:space="0" w:color="auto" w:frame="1"/>
        </w:rPr>
        <w:t>around the house</w:t>
      </w:r>
      <w:r w:rsidR="00864133" w:rsidRPr="00C069E4">
        <w:rPr>
          <w:rStyle w:val="normaltextrun"/>
          <w:rFonts w:ascii="Arial" w:hAnsi="Arial" w:cs="Arial"/>
          <w:color w:val="000000"/>
          <w:sz w:val="24"/>
          <w:szCs w:val="24"/>
          <w:bdr w:val="none" w:sz="0" w:space="0" w:color="auto" w:frame="1"/>
        </w:rPr>
        <w:t>,</w:t>
      </w:r>
      <w:r w:rsidR="00BE2CA9">
        <w:rPr>
          <w:rStyle w:val="normaltextrun"/>
          <w:rFonts w:ascii="Arial" w:hAnsi="Arial" w:cs="Arial"/>
          <w:color w:val="000000"/>
          <w:sz w:val="24"/>
          <w:szCs w:val="24"/>
          <w:bdr w:val="none" w:sz="0" w:space="0" w:color="auto" w:frame="1"/>
        </w:rPr>
        <w:t xml:space="preserve"> </w:t>
      </w:r>
      <w:r w:rsidR="003372EF">
        <w:rPr>
          <w:rStyle w:val="normaltextrun"/>
          <w:rFonts w:ascii="Arial" w:hAnsi="Arial" w:cs="Arial"/>
          <w:color w:val="000000"/>
          <w:sz w:val="24"/>
          <w:szCs w:val="24"/>
          <w:bdr w:val="none" w:sz="0" w:space="0" w:color="auto" w:frame="1"/>
        </w:rPr>
        <w:t>during</w:t>
      </w:r>
      <w:r w:rsidR="001741DE">
        <w:rPr>
          <w:rStyle w:val="normaltextrun"/>
          <w:rFonts w:ascii="Arial" w:hAnsi="Arial" w:cs="Arial"/>
          <w:color w:val="000000"/>
          <w:sz w:val="24"/>
          <w:szCs w:val="24"/>
          <w:bdr w:val="none" w:sz="0" w:space="0" w:color="auto" w:frame="1"/>
        </w:rPr>
        <w:t xml:space="preserve"> leisure activities or </w:t>
      </w:r>
      <w:r w:rsidR="00D07BDB">
        <w:rPr>
          <w:rStyle w:val="normaltextrun"/>
          <w:rFonts w:ascii="Arial" w:hAnsi="Arial" w:cs="Arial"/>
          <w:color w:val="000000"/>
          <w:sz w:val="24"/>
          <w:szCs w:val="24"/>
          <w:bdr w:val="none" w:sz="0" w:space="0" w:color="auto" w:frame="1"/>
        </w:rPr>
        <w:t>when doing things with</w:t>
      </w:r>
      <w:r w:rsidR="001741DE">
        <w:rPr>
          <w:rStyle w:val="normaltextrun"/>
          <w:rFonts w:ascii="Arial" w:hAnsi="Arial" w:cs="Arial"/>
          <w:color w:val="000000"/>
          <w:sz w:val="24"/>
          <w:szCs w:val="24"/>
          <w:bdr w:val="none" w:sz="0" w:space="0" w:color="auto" w:frame="1"/>
        </w:rPr>
        <w:t xml:space="preserve"> their </w:t>
      </w:r>
      <w:r w:rsidR="00864133" w:rsidRPr="00C069E4">
        <w:rPr>
          <w:rStyle w:val="normaltextrun"/>
          <w:rFonts w:ascii="Arial" w:hAnsi="Arial" w:cs="Arial"/>
          <w:color w:val="000000"/>
          <w:sz w:val="24"/>
          <w:szCs w:val="24"/>
          <w:bdr w:val="none" w:sz="0" w:space="0" w:color="auto" w:frame="1"/>
        </w:rPr>
        <w:t>family)</w:t>
      </w:r>
      <w:r w:rsidR="00BE2CA9">
        <w:rPr>
          <w:rStyle w:val="normaltextrun"/>
          <w:rFonts w:ascii="Arial" w:hAnsi="Arial" w:cs="Arial"/>
          <w:color w:val="000000"/>
          <w:sz w:val="24"/>
          <w:szCs w:val="24"/>
          <w:bdr w:val="none" w:sz="0" w:space="0" w:color="auto" w:frame="1"/>
        </w:rPr>
        <w:t>.</w:t>
      </w:r>
    </w:p>
    <w:p w14:paraId="60A44055" w14:textId="77777777" w:rsidR="00E549AB" w:rsidRDefault="00E549AB" w:rsidP="008C23C0">
      <w:pPr>
        <w:pStyle w:val="Heading3"/>
        <w:rPr>
          <w:rFonts w:ascii="Arial" w:hAnsi="Arial" w:cs="Arial"/>
        </w:rPr>
      </w:pPr>
    </w:p>
    <w:p w14:paraId="1AFD8FB3" w14:textId="04B2F66C" w:rsidR="008C23C0" w:rsidRPr="00972C3C" w:rsidRDefault="008C23C0" w:rsidP="008C23C0">
      <w:pPr>
        <w:pStyle w:val="Heading3"/>
        <w:rPr>
          <w:rFonts w:ascii="Arial" w:hAnsi="Arial" w:cs="Arial"/>
        </w:rPr>
      </w:pPr>
      <w:r w:rsidRPr="00972C3C">
        <w:rPr>
          <w:rFonts w:ascii="Arial" w:hAnsi="Arial" w:cs="Arial"/>
        </w:rPr>
        <w:t>What is happening now</w:t>
      </w:r>
    </w:p>
    <w:p w14:paraId="0C7E76CF" w14:textId="2DDE1075" w:rsidR="008C23C0" w:rsidRPr="008C23C0" w:rsidRDefault="008C23C0" w:rsidP="008C23C0">
      <w:pPr>
        <w:numPr>
          <w:ilvl w:val="0"/>
          <w:numId w:val="4"/>
        </w:numPr>
        <w:rPr>
          <w:rFonts w:ascii="Arial" w:hAnsi="Arial" w:cs="Arial"/>
          <w:sz w:val="24"/>
          <w:szCs w:val="24"/>
        </w:rPr>
      </w:pPr>
      <w:r w:rsidRPr="008C23C0">
        <w:rPr>
          <w:rFonts w:ascii="Arial" w:hAnsi="Arial" w:cs="Arial"/>
          <w:sz w:val="24"/>
          <w:szCs w:val="24"/>
        </w:rPr>
        <w:t xml:space="preserve">The Cancer Quality of Life Survey </w:t>
      </w:r>
      <w:r w:rsidR="00BF77DC">
        <w:rPr>
          <w:rFonts w:ascii="Arial" w:hAnsi="Arial" w:cs="Arial"/>
          <w:sz w:val="24"/>
          <w:szCs w:val="24"/>
        </w:rPr>
        <w:t>started sending out invites</w:t>
      </w:r>
      <w:r w:rsidRPr="008C23C0">
        <w:rPr>
          <w:rFonts w:ascii="Arial" w:hAnsi="Arial" w:cs="Arial"/>
          <w:sz w:val="24"/>
          <w:szCs w:val="24"/>
        </w:rPr>
        <w:t xml:space="preserve"> in </w:t>
      </w:r>
      <w:r w:rsidR="00C04509" w:rsidRPr="00DC1E47">
        <w:rPr>
          <w:rFonts w:ascii="Arial" w:hAnsi="Arial" w:cs="Arial"/>
          <w:sz w:val="24"/>
          <w:szCs w:val="24"/>
        </w:rPr>
        <w:t>September</w:t>
      </w:r>
      <w:r w:rsidRPr="008C23C0">
        <w:rPr>
          <w:rFonts w:ascii="Arial" w:hAnsi="Arial" w:cs="Arial"/>
          <w:sz w:val="24"/>
          <w:szCs w:val="24"/>
        </w:rPr>
        <w:t xml:space="preserve"> 2020</w:t>
      </w:r>
      <w:r w:rsidR="00BF77DC">
        <w:rPr>
          <w:rFonts w:ascii="Arial" w:hAnsi="Arial" w:cs="Arial"/>
          <w:sz w:val="24"/>
          <w:szCs w:val="24"/>
        </w:rPr>
        <w:t xml:space="preserve"> to a small group of patients. From December 2020 </w:t>
      </w:r>
      <w:r w:rsidR="00BF77DC" w:rsidRPr="004611EC">
        <w:rPr>
          <w:rFonts w:ascii="Arial" w:hAnsi="Arial" w:cs="Arial"/>
          <w:i/>
          <w:iCs/>
          <w:sz w:val="24"/>
          <w:szCs w:val="24"/>
        </w:rPr>
        <w:t>all</w:t>
      </w:r>
      <w:r w:rsidR="00BF77DC">
        <w:rPr>
          <w:rFonts w:ascii="Arial" w:hAnsi="Arial" w:cs="Arial"/>
          <w:sz w:val="24"/>
          <w:szCs w:val="24"/>
        </w:rPr>
        <w:t xml:space="preserve"> breast, prostate and colorectal cancer patients will receive a </w:t>
      </w:r>
      <w:r w:rsidR="003817FC">
        <w:rPr>
          <w:rFonts w:ascii="Arial" w:hAnsi="Arial" w:cs="Arial"/>
          <w:sz w:val="24"/>
          <w:szCs w:val="24"/>
        </w:rPr>
        <w:t>s</w:t>
      </w:r>
      <w:r w:rsidR="00BF77DC">
        <w:rPr>
          <w:rFonts w:ascii="Arial" w:hAnsi="Arial" w:cs="Arial"/>
          <w:sz w:val="24"/>
          <w:szCs w:val="24"/>
        </w:rPr>
        <w:t>urvey invite 18-months after their diagnosis.</w:t>
      </w:r>
    </w:p>
    <w:p w14:paraId="2F2E4C19" w14:textId="1F950762" w:rsidR="008C23C0" w:rsidRPr="008C23C0" w:rsidRDefault="008C23C0" w:rsidP="008C23C0">
      <w:pPr>
        <w:numPr>
          <w:ilvl w:val="0"/>
          <w:numId w:val="4"/>
        </w:numPr>
        <w:rPr>
          <w:rFonts w:ascii="Arial" w:hAnsi="Arial" w:cs="Arial"/>
          <w:sz w:val="24"/>
          <w:szCs w:val="24"/>
        </w:rPr>
      </w:pPr>
      <w:r w:rsidRPr="008C23C0">
        <w:rPr>
          <w:rFonts w:ascii="Arial" w:hAnsi="Arial" w:cs="Arial"/>
          <w:sz w:val="24"/>
          <w:szCs w:val="24"/>
        </w:rPr>
        <w:t>All cancer types will be included in the survey from 2021 onwards</w:t>
      </w:r>
      <w:r w:rsidR="007E05DF">
        <w:rPr>
          <w:rFonts w:ascii="Arial" w:hAnsi="Arial" w:cs="Arial"/>
          <w:sz w:val="24"/>
          <w:szCs w:val="24"/>
        </w:rPr>
        <w:t>.</w:t>
      </w:r>
      <w:r w:rsidR="007A7A4C">
        <w:rPr>
          <w:rFonts w:ascii="Arial" w:hAnsi="Arial" w:cs="Arial"/>
          <w:sz w:val="24"/>
          <w:szCs w:val="24"/>
        </w:rPr>
        <w:t xml:space="preserve"> </w:t>
      </w:r>
      <w:r w:rsidR="009337D6">
        <w:rPr>
          <w:rFonts w:ascii="Arial" w:hAnsi="Arial" w:cs="Arial"/>
          <w:sz w:val="24"/>
          <w:szCs w:val="24"/>
        </w:rPr>
        <w:t>This</w:t>
      </w:r>
      <w:r w:rsidR="007A7A4C">
        <w:rPr>
          <w:rFonts w:ascii="Arial" w:hAnsi="Arial" w:cs="Arial"/>
          <w:sz w:val="24"/>
          <w:szCs w:val="24"/>
        </w:rPr>
        <w:t xml:space="preserve"> includes rarer and less survivable cancers, such as brain and other CNS cancers.</w:t>
      </w:r>
    </w:p>
    <w:p w14:paraId="1E2A1BD3" w14:textId="080EFA2C"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We are raising awareness of the survey in all</w:t>
      </w:r>
      <w:r w:rsidR="00C04509">
        <w:rPr>
          <w:rFonts w:ascii="Arial" w:hAnsi="Arial" w:cs="Arial"/>
          <w:sz w:val="24"/>
          <w:szCs w:val="24"/>
        </w:rPr>
        <w:t xml:space="preserve"> primary, community and secondary care providers, and with commissioners.</w:t>
      </w:r>
      <w:r w:rsidRPr="2541208C">
        <w:rPr>
          <w:rFonts w:ascii="Arial" w:hAnsi="Arial" w:cs="Arial"/>
          <w:sz w:val="24"/>
          <w:szCs w:val="24"/>
        </w:rPr>
        <w:t xml:space="preserve"> </w:t>
      </w:r>
    </w:p>
    <w:p w14:paraId="1C9F196E" w14:textId="5F01024B" w:rsidR="00402520" w:rsidRDefault="008C23C0" w:rsidP="004611EC">
      <w:pPr>
        <w:numPr>
          <w:ilvl w:val="0"/>
          <w:numId w:val="4"/>
        </w:numPr>
        <w:rPr>
          <w:rFonts w:ascii="Arial" w:hAnsi="Arial" w:cs="Arial"/>
          <w:sz w:val="24"/>
          <w:szCs w:val="24"/>
        </w:rPr>
      </w:pPr>
      <w:r w:rsidRPr="2541208C">
        <w:rPr>
          <w:rFonts w:ascii="Arial" w:hAnsi="Arial" w:cs="Arial"/>
          <w:sz w:val="24"/>
          <w:szCs w:val="24"/>
        </w:rPr>
        <w:t>We want to encourage as many people to take part as possible so that the information collected</w:t>
      </w:r>
      <w:r w:rsidR="5D243311" w:rsidRPr="2541208C">
        <w:rPr>
          <w:rFonts w:ascii="Arial" w:hAnsi="Arial" w:cs="Arial"/>
          <w:sz w:val="24"/>
          <w:szCs w:val="24"/>
        </w:rPr>
        <w:t xml:space="preserve"> fully</w:t>
      </w:r>
      <w:r w:rsidRPr="2541208C">
        <w:rPr>
          <w:rFonts w:ascii="Arial" w:hAnsi="Arial" w:cs="Arial"/>
          <w:sz w:val="24"/>
          <w:szCs w:val="24"/>
        </w:rPr>
        <w:t xml:space="preserve"> represents our population.</w:t>
      </w:r>
    </w:p>
    <w:p w14:paraId="77F9C4CC" w14:textId="21FDB1EA"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 xml:space="preserve">We </w:t>
      </w:r>
      <w:r w:rsidR="4FDC4CBE" w:rsidRPr="2541208C">
        <w:rPr>
          <w:rFonts w:ascii="Arial" w:hAnsi="Arial" w:cs="Arial"/>
          <w:sz w:val="24"/>
          <w:szCs w:val="24"/>
        </w:rPr>
        <w:t>will make</w:t>
      </w:r>
      <w:r w:rsidRPr="2541208C">
        <w:rPr>
          <w:rFonts w:ascii="Arial" w:hAnsi="Arial" w:cs="Arial"/>
          <w:sz w:val="24"/>
          <w:szCs w:val="24"/>
        </w:rPr>
        <w:t xml:space="preserve"> sure that NHS </w:t>
      </w:r>
      <w:proofErr w:type="gramStart"/>
      <w:r w:rsidRPr="2541208C">
        <w:rPr>
          <w:rFonts w:ascii="Arial" w:hAnsi="Arial" w:cs="Arial"/>
          <w:sz w:val="24"/>
          <w:szCs w:val="24"/>
        </w:rPr>
        <w:t>staff</w:t>
      </w:r>
      <w:proofErr w:type="gramEnd"/>
      <w:r w:rsidR="36850937" w:rsidRPr="2541208C">
        <w:rPr>
          <w:rFonts w:ascii="Arial" w:hAnsi="Arial" w:cs="Arial"/>
          <w:sz w:val="24"/>
          <w:szCs w:val="24"/>
        </w:rPr>
        <w:t xml:space="preserve"> who normally deal with cancer patients</w:t>
      </w:r>
      <w:r w:rsidRPr="2541208C">
        <w:rPr>
          <w:rFonts w:ascii="Arial" w:hAnsi="Arial" w:cs="Arial"/>
          <w:sz w:val="24"/>
          <w:szCs w:val="24"/>
        </w:rPr>
        <w:t xml:space="preserve"> know how to respond to queries about the survey and know how to get additional information and support.</w:t>
      </w:r>
    </w:p>
    <w:p w14:paraId="43FFB048" w14:textId="5725DF33" w:rsidR="008C23C0" w:rsidRPr="008C23C0" w:rsidRDefault="7E268239" w:rsidP="008C23C0">
      <w:pPr>
        <w:numPr>
          <w:ilvl w:val="0"/>
          <w:numId w:val="4"/>
        </w:numPr>
        <w:rPr>
          <w:rFonts w:ascii="Arial" w:hAnsi="Arial" w:cs="Arial"/>
          <w:sz w:val="24"/>
          <w:szCs w:val="24"/>
        </w:rPr>
      </w:pPr>
      <w:r w:rsidRPr="2541208C">
        <w:rPr>
          <w:rFonts w:ascii="Arial" w:hAnsi="Arial" w:cs="Arial"/>
          <w:sz w:val="24"/>
          <w:szCs w:val="24"/>
        </w:rPr>
        <w:t xml:space="preserve">Please contact </w:t>
      </w:r>
      <w:hyperlink r:id="rId19" w:history="1">
        <w:r w:rsidR="003F0B5C" w:rsidRPr="005B2FA3">
          <w:rPr>
            <w:rStyle w:val="Hyperlink"/>
            <w:rFonts w:ascii="Arial" w:hAnsi="Arial" w:cs="Arial"/>
            <w:sz w:val="24"/>
            <w:szCs w:val="24"/>
          </w:rPr>
          <w:t>Erin.Barton@nhs.net</w:t>
        </w:r>
      </w:hyperlink>
      <w:r w:rsidR="003F0B5C">
        <w:rPr>
          <w:rFonts w:ascii="Arial" w:hAnsi="Arial" w:cs="Arial"/>
          <w:sz w:val="24"/>
          <w:szCs w:val="24"/>
        </w:rPr>
        <w:t xml:space="preserve"> </w:t>
      </w:r>
      <w:r w:rsidR="00DC1E47">
        <w:rPr>
          <w:rFonts w:ascii="Arial" w:hAnsi="Arial" w:cs="Arial"/>
          <w:sz w:val="24"/>
          <w:szCs w:val="24"/>
        </w:rPr>
        <w:t xml:space="preserve">(or add your own contact details) </w:t>
      </w:r>
      <w:r w:rsidR="008C23C0" w:rsidRPr="2541208C">
        <w:rPr>
          <w:rFonts w:ascii="Arial" w:hAnsi="Arial" w:cs="Arial"/>
          <w:sz w:val="24"/>
          <w:szCs w:val="24"/>
        </w:rPr>
        <w:t>if you have any questions about the survey</w:t>
      </w:r>
      <w:r w:rsidR="25CABD84" w:rsidRPr="2541208C">
        <w:rPr>
          <w:rFonts w:ascii="Arial" w:hAnsi="Arial" w:cs="Arial"/>
          <w:sz w:val="24"/>
          <w:szCs w:val="24"/>
        </w:rPr>
        <w:t xml:space="preserve"> – we are keen to help.</w:t>
      </w:r>
    </w:p>
    <w:p w14:paraId="431AA2D5" w14:textId="36477E89" w:rsidR="008C23C0" w:rsidRPr="008C23C0" w:rsidRDefault="008C23C0" w:rsidP="008C23C0">
      <w:pPr>
        <w:numPr>
          <w:ilvl w:val="0"/>
          <w:numId w:val="4"/>
        </w:numPr>
        <w:rPr>
          <w:rFonts w:ascii="Arial" w:hAnsi="Arial" w:cs="Arial"/>
          <w:sz w:val="24"/>
          <w:szCs w:val="24"/>
        </w:rPr>
      </w:pPr>
      <w:r w:rsidRPr="2541208C">
        <w:rPr>
          <w:rFonts w:ascii="Arial" w:hAnsi="Arial" w:cs="Arial"/>
          <w:sz w:val="24"/>
          <w:szCs w:val="24"/>
        </w:rPr>
        <w:t xml:space="preserve">Your Cancer Alliance and </w:t>
      </w:r>
      <w:r w:rsidR="7DACF3FF" w:rsidRPr="2541208C">
        <w:rPr>
          <w:rFonts w:ascii="Arial" w:hAnsi="Arial" w:cs="Arial"/>
          <w:sz w:val="24"/>
          <w:szCs w:val="24"/>
        </w:rPr>
        <w:t xml:space="preserve">the </w:t>
      </w:r>
      <w:r w:rsidR="00D751AA">
        <w:rPr>
          <w:rFonts w:ascii="Arial" w:hAnsi="Arial" w:cs="Arial"/>
          <w:sz w:val="24"/>
          <w:szCs w:val="24"/>
        </w:rPr>
        <w:t>N</w:t>
      </w:r>
      <w:r w:rsidR="7DACF3FF" w:rsidRPr="2541208C">
        <w:rPr>
          <w:rFonts w:ascii="Arial" w:hAnsi="Arial" w:cs="Arial"/>
          <w:sz w:val="24"/>
          <w:szCs w:val="24"/>
        </w:rPr>
        <w:t xml:space="preserve">HS England </w:t>
      </w:r>
      <w:r w:rsidRPr="2541208C">
        <w:rPr>
          <w:rFonts w:ascii="Arial" w:hAnsi="Arial" w:cs="Arial"/>
          <w:sz w:val="24"/>
          <w:szCs w:val="24"/>
        </w:rPr>
        <w:t xml:space="preserve">Living with and Beyond Cancer team are </w:t>
      </w:r>
      <w:r w:rsidR="75E334A1" w:rsidRPr="2541208C">
        <w:rPr>
          <w:rFonts w:ascii="Arial" w:hAnsi="Arial" w:cs="Arial"/>
          <w:sz w:val="24"/>
          <w:szCs w:val="24"/>
        </w:rPr>
        <w:t>fully briefed on how</w:t>
      </w:r>
      <w:r w:rsidRPr="2541208C">
        <w:rPr>
          <w:rFonts w:ascii="Arial" w:hAnsi="Arial" w:cs="Arial"/>
          <w:sz w:val="24"/>
          <w:szCs w:val="24"/>
        </w:rPr>
        <w:t xml:space="preserve"> to support you.</w:t>
      </w:r>
    </w:p>
    <w:p w14:paraId="225C2DD1" w14:textId="77777777" w:rsidR="008C23C0" w:rsidRDefault="008C23C0" w:rsidP="008C23C0"/>
    <w:p w14:paraId="7DD19B56" w14:textId="77777777" w:rsidR="0013476B" w:rsidRPr="008C23C0" w:rsidRDefault="0013476B" w:rsidP="008C23C0"/>
    <w:sectPr w:rsidR="0013476B" w:rsidRPr="008C23C0" w:rsidSect="0028256B">
      <w:headerReference w:type="default" r:id="rId20"/>
      <w:footerReference w:type="default" r:id="rId21"/>
      <w:pgSz w:w="11906" w:h="16838"/>
      <w:pgMar w:top="1701" w:right="1440" w:bottom="1440" w:left="1440" w:header="454"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B6CD1D" w16cex:dateUtc="2020-03-23T11:18:02.936Z"/>
  <w16cex:commentExtensible w16cex:durableId="385ABE77" w16cex:dateUtc="2020-03-23T11:19:22.756Z"/>
  <w16cex:commentExtensible w16cex:durableId="151CA387" w16cex:dateUtc="2020-03-23T11:23:50.569Z"/>
  <w16cex:commentExtensible w16cex:durableId="4DA08E75" w16cex:dateUtc="2020-03-23T11:24:35.752Z"/>
  <w16cex:commentExtensible w16cex:durableId="0DEE2358" w16cex:dateUtc="2020-03-23T11:26:06.786Z"/>
  <w16cex:commentExtensible w16cex:durableId="03742433" w16cex:dateUtc="2020-03-23T11:26:23.691Z"/>
  <w16cex:commentExtensible w16cex:durableId="57A4CF0F" w16cex:dateUtc="2020-03-23T11:28:59.793Z"/>
  <w16cex:commentExtensible w16cex:durableId="7218A808" w16cex:dateUtc="2020-03-23T11:32:15.853Z"/>
  <w16cex:commentExtensible w16cex:durableId="39EAC3C2" w16cex:dateUtc="2020-03-23T16:22:12.615Z"/>
  <w16cex:commentExtensible w16cex:durableId="54B25617" w16cex:dateUtc="2020-03-23T16:26:55.965Z"/>
  <w16cex:commentExtensible w16cex:durableId="31C1F2A1" w16cex:dateUtc="2020-03-23T16:29:26.601Z"/>
  <w16cex:commentExtensible w16cex:durableId="320C19DD" w16cex:dateUtc="2020-03-23T16:33:30.179Z"/>
  <w16cex:commentExtensible w16cex:durableId="47AF77D6" w16cex:dateUtc="2020-03-23T16:34:44.288Z"/>
  <w16cex:commentExtensible w16cex:durableId="68DF0C20" w16cex:dateUtc="2020-03-23T16:36:08.637Z"/>
  <w16cex:commentExtensible w16cex:durableId="10F3712E" w16cex:dateUtc="2020-03-23T16:39:20.085Z"/>
  <w16cex:commentExtensible w16cex:durableId="33C14552" w16cex:dateUtc="2020-03-23T16:39:59.711Z"/>
  <w16cex:commentExtensible w16cex:durableId="2200D456" w16cex:dateUtc="2020-03-23T17:03:54.559Z"/>
  <w16cex:commentExtensible w16cex:durableId="0B73C8F0" w16cex:dateUtc="2020-03-23T22:35:35.51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1B7E0" w14:textId="77777777" w:rsidR="005F6E76" w:rsidRDefault="005F6E76" w:rsidP="00972C3C">
      <w:pPr>
        <w:spacing w:after="0" w:line="240" w:lineRule="auto"/>
      </w:pPr>
      <w:r>
        <w:separator/>
      </w:r>
    </w:p>
  </w:endnote>
  <w:endnote w:type="continuationSeparator" w:id="0">
    <w:p w14:paraId="552FAC14" w14:textId="77777777" w:rsidR="005F6E76" w:rsidRDefault="005F6E76" w:rsidP="0097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14712"/>
      <w:docPartObj>
        <w:docPartGallery w:val="Page Numbers (Bottom of Page)"/>
        <w:docPartUnique/>
      </w:docPartObj>
    </w:sdtPr>
    <w:sdtEndPr>
      <w:rPr>
        <w:noProof/>
      </w:rPr>
    </w:sdtEndPr>
    <w:sdtContent>
      <w:p w14:paraId="72B24BF1" w14:textId="69243B72" w:rsidR="00AB2B89" w:rsidRDefault="00AB2B89">
        <w:pPr>
          <w:pStyle w:val="Footer"/>
          <w:jc w:val="center"/>
        </w:pPr>
        <w:r>
          <w:fldChar w:fldCharType="begin"/>
        </w:r>
        <w:r>
          <w:instrText xml:space="preserve"> PAGE   \* MERGEFORMAT </w:instrText>
        </w:r>
        <w:r>
          <w:fldChar w:fldCharType="separate"/>
        </w:r>
        <w:r w:rsidR="00B62E3C">
          <w:rPr>
            <w:noProof/>
          </w:rPr>
          <w:t>1</w:t>
        </w:r>
        <w:r>
          <w:rPr>
            <w:noProof/>
          </w:rPr>
          <w:fldChar w:fldCharType="end"/>
        </w:r>
      </w:p>
    </w:sdtContent>
  </w:sdt>
  <w:p w14:paraId="1EFB0933" w14:textId="5D039548" w:rsidR="00972C3C" w:rsidRDefault="08AEE3B1" w:rsidP="00AB2B89">
    <w:pPr>
      <w:pStyle w:val="Footer"/>
      <w:jc w:val="right"/>
    </w:pPr>
    <w:r>
      <w:rPr>
        <w:noProof/>
        <w:lang w:eastAsia="en-GB"/>
      </w:rPr>
      <w:drawing>
        <wp:inline distT="0" distB="0" distL="0" distR="0" wp14:anchorId="6D82DBC5" wp14:editId="40A5CDC6">
          <wp:extent cx="498764" cy="498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8764" cy="4987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D4D15" w14:textId="77777777" w:rsidR="005F6E76" w:rsidRDefault="005F6E76" w:rsidP="00972C3C">
      <w:pPr>
        <w:spacing w:after="0" w:line="240" w:lineRule="auto"/>
      </w:pPr>
      <w:r>
        <w:separator/>
      </w:r>
    </w:p>
  </w:footnote>
  <w:footnote w:type="continuationSeparator" w:id="0">
    <w:p w14:paraId="5A9898C7" w14:textId="77777777" w:rsidR="005F6E76" w:rsidRDefault="005F6E76" w:rsidP="0097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332B" w14:textId="77777777" w:rsidR="00731FBE" w:rsidRDefault="00731FBE" w:rsidP="00731FBE">
    <w:pPr>
      <w:pStyle w:val="Header"/>
      <w:jc w:val="both"/>
    </w:pPr>
  </w:p>
  <w:p w14:paraId="1365AB93" w14:textId="5C7B0CD5" w:rsidR="00731FBE" w:rsidRDefault="00731FBE" w:rsidP="00731FBE">
    <w:pPr>
      <w:pStyle w:val="Header"/>
    </w:pPr>
    <w:r>
      <w:rPr>
        <w:noProof/>
        <w:lang w:eastAsia="en-GB"/>
      </w:rPr>
      <w:drawing>
        <wp:anchor distT="0" distB="0" distL="114300" distR="114300" simplePos="0" relativeHeight="251659264" behindDoc="0" locked="0" layoutInCell="1" allowOverlap="1" wp14:anchorId="22559955" wp14:editId="6BB62E26">
          <wp:simplePos x="0" y="0"/>
          <wp:positionH relativeFrom="column">
            <wp:posOffset>4433570</wp:posOffset>
          </wp:positionH>
          <wp:positionV relativeFrom="page">
            <wp:posOffset>523240</wp:posOffset>
          </wp:positionV>
          <wp:extent cx="1239520" cy="505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505460"/>
                  </a:xfrm>
                  <a:prstGeom prst="rect">
                    <a:avLst/>
                  </a:prstGeom>
                  <a:noFill/>
                </pic:spPr>
              </pic:pic>
            </a:graphicData>
          </a:graphic>
          <wp14:sizeRelH relativeFrom="page">
            <wp14:pctWidth>0</wp14:pctWidth>
          </wp14:sizeRelH>
          <wp14:sizeRelV relativeFrom="page">
            <wp14:pctHeight>0</wp14:pctHeight>
          </wp14:sizeRelV>
        </wp:anchor>
      </w:drawing>
    </w:r>
    <w:r w:rsidR="08AEE3B1">
      <w:rPr>
        <w:rFonts w:ascii="Arial" w:eastAsia="HGSMinchoE" w:hAnsi="Arial" w:cs="Arial"/>
        <w:noProof/>
        <w:lang w:eastAsia="en-GB"/>
      </w:rPr>
      <w:t xml:space="preserve"> </w:t>
    </w:r>
  </w:p>
  <w:p w14:paraId="3E73EDA9" w14:textId="77777777" w:rsidR="00731FBE" w:rsidRDefault="00731FBE" w:rsidP="00731FBE">
    <w:pPr>
      <w:pStyle w:val="Header"/>
      <w:jc w:val="both"/>
    </w:pPr>
  </w:p>
  <w:p w14:paraId="4FC690CD" w14:textId="0888F9EE" w:rsidR="00A04BBF" w:rsidRDefault="00A04BBF" w:rsidP="0074016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8D"/>
    <w:multiLevelType w:val="multilevel"/>
    <w:tmpl w:val="4AFA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C95B48"/>
    <w:multiLevelType w:val="hybridMultilevel"/>
    <w:tmpl w:val="541ACDAC"/>
    <w:lvl w:ilvl="0" w:tplc="EED89928">
      <w:start w:val="1"/>
      <w:numFmt w:val="bullet"/>
      <w:lvlText w:val="•"/>
      <w:lvlJc w:val="left"/>
      <w:pPr>
        <w:tabs>
          <w:tab w:val="num" w:pos="720"/>
        </w:tabs>
        <w:ind w:left="720" w:hanging="360"/>
      </w:pPr>
      <w:rPr>
        <w:rFonts w:ascii="Arial" w:hAnsi="Arial" w:hint="default"/>
      </w:rPr>
    </w:lvl>
    <w:lvl w:ilvl="1" w:tplc="1E8E8ED2" w:tentative="1">
      <w:start w:val="1"/>
      <w:numFmt w:val="bullet"/>
      <w:lvlText w:val="•"/>
      <w:lvlJc w:val="left"/>
      <w:pPr>
        <w:tabs>
          <w:tab w:val="num" w:pos="1440"/>
        </w:tabs>
        <w:ind w:left="1440" w:hanging="360"/>
      </w:pPr>
      <w:rPr>
        <w:rFonts w:ascii="Arial" w:hAnsi="Arial" w:hint="default"/>
      </w:rPr>
    </w:lvl>
    <w:lvl w:ilvl="2" w:tplc="7062BE36" w:tentative="1">
      <w:start w:val="1"/>
      <w:numFmt w:val="bullet"/>
      <w:lvlText w:val="•"/>
      <w:lvlJc w:val="left"/>
      <w:pPr>
        <w:tabs>
          <w:tab w:val="num" w:pos="2160"/>
        </w:tabs>
        <w:ind w:left="2160" w:hanging="360"/>
      </w:pPr>
      <w:rPr>
        <w:rFonts w:ascii="Arial" w:hAnsi="Arial" w:hint="default"/>
      </w:rPr>
    </w:lvl>
    <w:lvl w:ilvl="3" w:tplc="969C4A46" w:tentative="1">
      <w:start w:val="1"/>
      <w:numFmt w:val="bullet"/>
      <w:lvlText w:val="•"/>
      <w:lvlJc w:val="left"/>
      <w:pPr>
        <w:tabs>
          <w:tab w:val="num" w:pos="2880"/>
        </w:tabs>
        <w:ind w:left="2880" w:hanging="360"/>
      </w:pPr>
      <w:rPr>
        <w:rFonts w:ascii="Arial" w:hAnsi="Arial" w:hint="default"/>
      </w:rPr>
    </w:lvl>
    <w:lvl w:ilvl="4" w:tplc="B7163F9C" w:tentative="1">
      <w:start w:val="1"/>
      <w:numFmt w:val="bullet"/>
      <w:lvlText w:val="•"/>
      <w:lvlJc w:val="left"/>
      <w:pPr>
        <w:tabs>
          <w:tab w:val="num" w:pos="3600"/>
        </w:tabs>
        <w:ind w:left="3600" w:hanging="360"/>
      </w:pPr>
      <w:rPr>
        <w:rFonts w:ascii="Arial" w:hAnsi="Arial" w:hint="default"/>
      </w:rPr>
    </w:lvl>
    <w:lvl w:ilvl="5" w:tplc="B0BE1BF4" w:tentative="1">
      <w:start w:val="1"/>
      <w:numFmt w:val="bullet"/>
      <w:lvlText w:val="•"/>
      <w:lvlJc w:val="left"/>
      <w:pPr>
        <w:tabs>
          <w:tab w:val="num" w:pos="4320"/>
        </w:tabs>
        <w:ind w:left="4320" w:hanging="360"/>
      </w:pPr>
      <w:rPr>
        <w:rFonts w:ascii="Arial" w:hAnsi="Arial" w:hint="default"/>
      </w:rPr>
    </w:lvl>
    <w:lvl w:ilvl="6" w:tplc="A536ACEE" w:tentative="1">
      <w:start w:val="1"/>
      <w:numFmt w:val="bullet"/>
      <w:lvlText w:val="•"/>
      <w:lvlJc w:val="left"/>
      <w:pPr>
        <w:tabs>
          <w:tab w:val="num" w:pos="5040"/>
        </w:tabs>
        <w:ind w:left="5040" w:hanging="360"/>
      </w:pPr>
      <w:rPr>
        <w:rFonts w:ascii="Arial" w:hAnsi="Arial" w:hint="default"/>
      </w:rPr>
    </w:lvl>
    <w:lvl w:ilvl="7" w:tplc="A296EE10" w:tentative="1">
      <w:start w:val="1"/>
      <w:numFmt w:val="bullet"/>
      <w:lvlText w:val="•"/>
      <w:lvlJc w:val="left"/>
      <w:pPr>
        <w:tabs>
          <w:tab w:val="num" w:pos="5760"/>
        </w:tabs>
        <w:ind w:left="5760" w:hanging="360"/>
      </w:pPr>
      <w:rPr>
        <w:rFonts w:ascii="Arial" w:hAnsi="Arial" w:hint="default"/>
      </w:rPr>
    </w:lvl>
    <w:lvl w:ilvl="8" w:tplc="740C58EE" w:tentative="1">
      <w:start w:val="1"/>
      <w:numFmt w:val="bullet"/>
      <w:lvlText w:val="•"/>
      <w:lvlJc w:val="left"/>
      <w:pPr>
        <w:tabs>
          <w:tab w:val="num" w:pos="6480"/>
        </w:tabs>
        <w:ind w:left="6480" w:hanging="360"/>
      </w:pPr>
      <w:rPr>
        <w:rFonts w:ascii="Arial" w:hAnsi="Arial" w:hint="default"/>
      </w:rPr>
    </w:lvl>
  </w:abstractNum>
  <w:abstractNum w:abstractNumId="2">
    <w:nsid w:val="34125461"/>
    <w:multiLevelType w:val="hybridMultilevel"/>
    <w:tmpl w:val="CE7CFC86"/>
    <w:lvl w:ilvl="0" w:tplc="438EEE16">
      <w:start w:val="1"/>
      <w:numFmt w:val="bullet"/>
      <w:lvlText w:val=""/>
      <w:lvlJc w:val="left"/>
      <w:pPr>
        <w:tabs>
          <w:tab w:val="num" w:pos="720"/>
        </w:tabs>
        <w:ind w:left="720" w:hanging="360"/>
      </w:pPr>
      <w:rPr>
        <w:rFonts w:ascii="Symbol" w:hAnsi="Symbol" w:hint="default"/>
        <w:sz w:val="20"/>
      </w:rPr>
    </w:lvl>
    <w:lvl w:ilvl="1" w:tplc="61BA716A" w:tentative="1">
      <w:start w:val="1"/>
      <w:numFmt w:val="bullet"/>
      <w:lvlText w:val=""/>
      <w:lvlJc w:val="left"/>
      <w:pPr>
        <w:tabs>
          <w:tab w:val="num" w:pos="1440"/>
        </w:tabs>
        <w:ind w:left="1440" w:hanging="360"/>
      </w:pPr>
      <w:rPr>
        <w:rFonts w:ascii="Symbol" w:hAnsi="Symbol" w:hint="default"/>
        <w:sz w:val="20"/>
      </w:rPr>
    </w:lvl>
    <w:lvl w:ilvl="2" w:tplc="84A63ED4" w:tentative="1">
      <w:start w:val="1"/>
      <w:numFmt w:val="bullet"/>
      <w:lvlText w:val=""/>
      <w:lvlJc w:val="left"/>
      <w:pPr>
        <w:tabs>
          <w:tab w:val="num" w:pos="2160"/>
        </w:tabs>
        <w:ind w:left="2160" w:hanging="360"/>
      </w:pPr>
      <w:rPr>
        <w:rFonts w:ascii="Symbol" w:hAnsi="Symbol" w:hint="default"/>
        <w:sz w:val="20"/>
      </w:rPr>
    </w:lvl>
    <w:lvl w:ilvl="3" w:tplc="9A16DD62" w:tentative="1">
      <w:start w:val="1"/>
      <w:numFmt w:val="bullet"/>
      <w:lvlText w:val=""/>
      <w:lvlJc w:val="left"/>
      <w:pPr>
        <w:tabs>
          <w:tab w:val="num" w:pos="2880"/>
        </w:tabs>
        <w:ind w:left="2880" w:hanging="360"/>
      </w:pPr>
      <w:rPr>
        <w:rFonts w:ascii="Symbol" w:hAnsi="Symbol" w:hint="default"/>
        <w:sz w:val="20"/>
      </w:rPr>
    </w:lvl>
    <w:lvl w:ilvl="4" w:tplc="955C988C" w:tentative="1">
      <w:start w:val="1"/>
      <w:numFmt w:val="bullet"/>
      <w:lvlText w:val=""/>
      <w:lvlJc w:val="left"/>
      <w:pPr>
        <w:tabs>
          <w:tab w:val="num" w:pos="3600"/>
        </w:tabs>
        <w:ind w:left="3600" w:hanging="360"/>
      </w:pPr>
      <w:rPr>
        <w:rFonts w:ascii="Symbol" w:hAnsi="Symbol" w:hint="default"/>
        <w:sz w:val="20"/>
      </w:rPr>
    </w:lvl>
    <w:lvl w:ilvl="5" w:tplc="D8F4BB96" w:tentative="1">
      <w:start w:val="1"/>
      <w:numFmt w:val="bullet"/>
      <w:lvlText w:val=""/>
      <w:lvlJc w:val="left"/>
      <w:pPr>
        <w:tabs>
          <w:tab w:val="num" w:pos="4320"/>
        </w:tabs>
        <w:ind w:left="4320" w:hanging="360"/>
      </w:pPr>
      <w:rPr>
        <w:rFonts w:ascii="Symbol" w:hAnsi="Symbol" w:hint="default"/>
        <w:sz w:val="20"/>
      </w:rPr>
    </w:lvl>
    <w:lvl w:ilvl="6" w:tplc="024A3F94" w:tentative="1">
      <w:start w:val="1"/>
      <w:numFmt w:val="bullet"/>
      <w:lvlText w:val=""/>
      <w:lvlJc w:val="left"/>
      <w:pPr>
        <w:tabs>
          <w:tab w:val="num" w:pos="5040"/>
        </w:tabs>
        <w:ind w:left="5040" w:hanging="360"/>
      </w:pPr>
      <w:rPr>
        <w:rFonts w:ascii="Symbol" w:hAnsi="Symbol" w:hint="default"/>
        <w:sz w:val="20"/>
      </w:rPr>
    </w:lvl>
    <w:lvl w:ilvl="7" w:tplc="9A8C95AC" w:tentative="1">
      <w:start w:val="1"/>
      <w:numFmt w:val="bullet"/>
      <w:lvlText w:val=""/>
      <w:lvlJc w:val="left"/>
      <w:pPr>
        <w:tabs>
          <w:tab w:val="num" w:pos="5760"/>
        </w:tabs>
        <w:ind w:left="5760" w:hanging="360"/>
      </w:pPr>
      <w:rPr>
        <w:rFonts w:ascii="Symbol" w:hAnsi="Symbol" w:hint="default"/>
        <w:sz w:val="20"/>
      </w:rPr>
    </w:lvl>
    <w:lvl w:ilvl="8" w:tplc="65CE1D1C" w:tentative="1">
      <w:start w:val="1"/>
      <w:numFmt w:val="bullet"/>
      <w:lvlText w:val=""/>
      <w:lvlJc w:val="left"/>
      <w:pPr>
        <w:tabs>
          <w:tab w:val="num" w:pos="6480"/>
        </w:tabs>
        <w:ind w:left="6480" w:hanging="360"/>
      </w:pPr>
      <w:rPr>
        <w:rFonts w:ascii="Symbol" w:hAnsi="Symbol" w:hint="default"/>
        <w:sz w:val="20"/>
      </w:rPr>
    </w:lvl>
  </w:abstractNum>
  <w:abstractNum w:abstractNumId="3">
    <w:nsid w:val="3890269C"/>
    <w:multiLevelType w:val="hybridMultilevel"/>
    <w:tmpl w:val="B556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56053"/>
    <w:multiLevelType w:val="hybridMultilevel"/>
    <w:tmpl w:val="2B92CB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3EAA4F7B"/>
    <w:multiLevelType w:val="hybridMultilevel"/>
    <w:tmpl w:val="EDB00960"/>
    <w:lvl w:ilvl="0" w:tplc="D16CD262">
      <w:start w:val="1"/>
      <w:numFmt w:val="bullet"/>
      <w:lvlText w:val=""/>
      <w:lvlJc w:val="left"/>
      <w:pPr>
        <w:tabs>
          <w:tab w:val="num" w:pos="720"/>
        </w:tabs>
        <w:ind w:left="720" w:hanging="360"/>
      </w:pPr>
      <w:rPr>
        <w:rFonts w:ascii="Symbol" w:hAnsi="Symbol" w:hint="default"/>
        <w:sz w:val="20"/>
      </w:rPr>
    </w:lvl>
    <w:lvl w:ilvl="1" w:tplc="97320026" w:tentative="1">
      <w:start w:val="1"/>
      <w:numFmt w:val="bullet"/>
      <w:lvlText w:val=""/>
      <w:lvlJc w:val="left"/>
      <w:pPr>
        <w:tabs>
          <w:tab w:val="num" w:pos="1440"/>
        </w:tabs>
        <w:ind w:left="1440" w:hanging="360"/>
      </w:pPr>
      <w:rPr>
        <w:rFonts w:ascii="Symbol" w:hAnsi="Symbol" w:hint="default"/>
        <w:sz w:val="20"/>
      </w:rPr>
    </w:lvl>
    <w:lvl w:ilvl="2" w:tplc="1CBA696E" w:tentative="1">
      <w:start w:val="1"/>
      <w:numFmt w:val="bullet"/>
      <w:lvlText w:val=""/>
      <w:lvlJc w:val="left"/>
      <w:pPr>
        <w:tabs>
          <w:tab w:val="num" w:pos="2160"/>
        </w:tabs>
        <w:ind w:left="2160" w:hanging="360"/>
      </w:pPr>
      <w:rPr>
        <w:rFonts w:ascii="Symbol" w:hAnsi="Symbol" w:hint="default"/>
        <w:sz w:val="20"/>
      </w:rPr>
    </w:lvl>
    <w:lvl w:ilvl="3" w:tplc="1B4698E6" w:tentative="1">
      <w:start w:val="1"/>
      <w:numFmt w:val="bullet"/>
      <w:lvlText w:val=""/>
      <w:lvlJc w:val="left"/>
      <w:pPr>
        <w:tabs>
          <w:tab w:val="num" w:pos="2880"/>
        </w:tabs>
        <w:ind w:left="2880" w:hanging="360"/>
      </w:pPr>
      <w:rPr>
        <w:rFonts w:ascii="Symbol" w:hAnsi="Symbol" w:hint="default"/>
        <w:sz w:val="20"/>
      </w:rPr>
    </w:lvl>
    <w:lvl w:ilvl="4" w:tplc="222089FA" w:tentative="1">
      <w:start w:val="1"/>
      <w:numFmt w:val="bullet"/>
      <w:lvlText w:val=""/>
      <w:lvlJc w:val="left"/>
      <w:pPr>
        <w:tabs>
          <w:tab w:val="num" w:pos="3600"/>
        </w:tabs>
        <w:ind w:left="3600" w:hanging="360"/>
      </w:pPr>
      <w:rPr>
        <w:rFonts w:ascii="Symbol" w:hAnsi="Symbol" w:hint="default"/>
        <w:sz w:val="20"/>
      </w:rPr>
    </w:lvl>
    <w:lvl w:ilvl="5" w:tplc="DAEAC492" w:tentative="1">
      <w:start w:val="1"/>
      <w:numFmt w:val="bullet"/>
      <w:lvlText w:val=""/>
      <w:lvlJc w:val="left"/>
      <w:pPr>
        <w:tabs>
          <w:tab w:val="num" w:pos="4320"/>
        </w:tabs>
        <w:ind w:left="4320" w:hanging="360"/>
      </w:pPr>
      <w:rPr>
        <w:rFonts w:ascii="Symbol" w:hAnsi="Symbol" w:hint="default"/>
        <w:sz w:val="20"/>
      </w:rPr>
    </w:lvl>
    <w:lvl w:ilvl="6" w:tplc="98F2F320" w:tentative="1">
      <w:start w:val="1"/>
      <w:numFmt w:val="bullet"/>
      <w:lvlText w:val=""/>
      <w:lvlJc w:val="left"/>
      <w:pPr>
        <w:tabs>
          <w:tab w:val="num" w:pos="5040"/>
        </w:tabs>
        <w:ind w:left="5040" w:hanging="360"/>
      </w:pPr>
      <w:rPr>
        <w:rFonts w:ascii="Symbol" w:hAnsi="Symbol" w:hint="default"/>
        <w:sz w:val="20"/>
      </w:rPr>
    </w:lvl>
    <w:lvl w:ilvl="7" w:tplc="B8CA8EB4" w:tentative="1">
      <w:start w:val="1"/>
      <w:numFmt w:val="bullet"/>
      <w:lvlText w:val=""/>
      <w:lvlJc w:val="left"/>
      <w:pPr>
        <w:tabs>
          <w:tab w:val="num" w:pos="5760"/>
        </w:tabs>
        <w:ind w:left="5760" w:hanging="360"/>
      </w:pPr>
      <w:rPr>
        <w:rFonts w:ascii="Symbol" w:hAnsi="Symbol" w:hint="default"/>
        <w:sz w:val="20"/>
      </w:rPr>
    </w:lvl>
    <w:lvl w:ilvl="8" w:tplc="07049B54" w:tentative="1">
      <w:start w:val="1"/>
      <w:numFmt w:val="bullet"/>
      <w:lvlText w:val=""/>
      <w:lvlJc w:val="left"/>
      <w:pPr>
        <w:tabs>
          <w:tab w:val="num" w:pos="6480"/>
        </w:tabs>
        <w:ind w:left="6480" w:hanging="360"/>
      </w:pPr>
      <w:rPr>
        <w:rFonts w:ascii="Symbol" w:hAnsi="Symbol" w:hint="default"/>
        <w:sz w:val="20"/>
      </w:rPr>
    </w:lvl>
  </w:abstractNum>
  <w:abstractNum w:abstractNumId="6">
    <w:nsid w:val="43C05EC7"/>
    <w:multiLevelType w:val="hybridMultilevel"/>
    <w:tmpl w:val="79F06616"/>
    <w:lvl w:ilvl="0" w:tplc="A1304CF2">
      <w:start w:val="1"/>
      <w:numFmt w:val="bullet"/>
      <w:lvlText w:val=""/>
      <w:lvlJc w:val="left"/>
      <w:pPr>
        <w:tabs>
          <w:tab w:val="num" w:pos="720"/>
        </w:tabs>
        <w:ind w:left="720" w:hanging="360"/>
      </w:pPr>
      <w:rPr>
        <w:rFonts w:ascii="Symbol" w:hAnsi="Symbol" w:hint="default"/>
        <w:sz w:val="20"/>
      </w:rPr>
    </w:lvl>
    <w:lvl w:ilvl="1" w:tplc="601C8166" w:tentative="1">
      <w:start w:val="1"/>
      <w:numFmt w:val="bullet"/>
      <w:lvlText w:val=""/>
      <w:lvlJc w:val="left"/>
      <w:pPr>
        <w:tabs>
          <w:tab w:val="num" w:pos="1440"/>
        </w:tabs>
        <w:ind w:left="1440" w:hanging="360"/>
      </w:pPr>
      <w:rPr>
        <w:rFonts w:ascii="Symbol" w:hAnsi="Symbol" w:hint="default"/>
        <w:sz w:val="20"/>
      </w:rPr>
    </w:lvl>
    <w:lvl w:ilvl="2" w:tplc="8B3272B2" w:tentative="1">
      <w:start w:val="1"/>
      <w:numFmt w:val="bullet"/>
      <w:lvlText w:val=""/>
      <w:lvlJc w:val="left"/>
      <w:pPr>
        <w:tabs>
          <w:tab w:val="num" w:pos="2160"/>
        </w:tabs>
        <w:ind w:left="2160" w:hanging="360"/>
      </w:pPr>
      <w:rPr>
        <w:rFonts w:ascii="Symbol" w:hAnsi="Symbol" w:hint="default"/>
        <w:sz w:val="20"/>
      </w:rPr>
    </w:lvl>
    <w:lvl w:ilvl="3" w:tplc="B3CC3D9C" w:tentative="1">
      <w:start w:val="1"/>
      <w:numFmt w:val="bullet"/>
      <w:lvlText w:val=""/>
      <w:lvlJc w:val="left"/>
      <w:pPr>
        <w:tabs>
          <w:tab w:val="num" w:pos="2880"/>
        </w:tabs>
        <w:ind w:left="2880" w:hanging="360"/>
      </w:pPr>
      <w:rPr>
        <w:rFonts w:ascii="Symbol" w:hAnsi="Symbol" w:hint="default"/>
        <w:sz w:val="20"/>
      </w:rPr>
    </w:lvl>
    <w:lvl w:ilvl="4" w:tplc="FF4CA7A6" w:tentative="1">
      <w:start w:val="1"/>
      <w:numFmt w:val="bullet"/>
      <w:lvlText w:val=""/>
      <w:lvlJc w:val="left"/>
      <w:pPr>
        <w:tabs>
          <w:tab w:val="num" w:pos="3600"/>
        </w:tabs>
        <w:ind w:left="3600" w:hanging="360"/>
      </w:pPr>
      <w:rPr>
        <w:rFonts w:ascii="Symbol" w:hAnsi="Symbol" w:hint="default"/>
        <w:sz w:val="20"/>
      </w:rPr>
    </w:lvl>
    <w:lvl w:ilvl="5" w:tplc="0F382F1C" w:tentative="1">
      <w:start w:val="1"/>
      <w:numFmt w:val="bullet"/>
      <w:lvlText w:val=""/>
      <w:lvlJc w:val="left"/>
      <w:pPr>
        <w:tabs>
          <w:tab w:val="num" w:pos="4320"/>
        </w:tabs>
        <w:ind w:left="4320" w:hanging="360"/>
      </w:pPr>
      <w:rPr>
        <w:rFonts w:ascii="Symbol" w:hAnsi="Symbol" w:hint="default"/>
        <w:sz w:val="20"/>
      </w:rPr>
    </w:lvl>
    <w:lvl w:ilvl="6" w:tplc="9D32EFF6" w:tentative="1">
      <w:start w:val="1"/>
      <w:numFmt w:val="bullet"/>
      <w:lvlText w:val=""/>
      <w:lvlJc w:val="left"/>
      <w:pPr>
        <w:tabs>
          <w:tab w:val="num" w:pos="5040"/>
        </w:tabs>
        <w:ind w:left="5040" w:hanging="360"/>
      </w:pPr>
      <w:rPr>
        <w:rFonts w:ascii="Symbol" w:hAnsi="Symbol" w:hint="default"/>
        <w:sz w:val="20"/>
      </w:rPr>
    </w:lvl>
    <w:lvl w:ilvl="7" w:tplc="55C27658" w:tentative="1">
      <w:start w:val="1"/>
      <w:numFmt w:val="bullet"/>
      <w:lvlText w:val=""/>
      <w:lvlJc w:val="left"/>
      <w:pPr>
        <w:tabs>
          <w:tab w:val="num" w:pos="5760"/>
        </w:tabs>
        <w:ind w:left="5760" w:hanging="360"/>
      </w:pPr>
      <w:rPr>
        <w:rFonts w:ascii="Symbol" w:hAnsi="Symbol" w:hint="default"/>
        <w:sz w:val="20"/>
      </w:rPr>
    </w:lvl>
    <w:lvl w:ilvl="8" w:tplc="9726F200" w:tentative="1">
      <w:start w:val="1"/>
      <w:numFmt w:val="bullet"/>
      <w:lvlText w:val=""/>
      <w:lvlJc w:val="left"/>
      <w:pPr>
        <w:tabs>
          <w:tab w:val="num" w:pos="6480"/>
        </w:tabs>
        <w:ind w:left="6480" w:hanging="360"/>
      </w:pPr>
      <w:rPr>
        <w:rFonts w:ascii="Symbol" w:hAnsi="Symbol" w:hint="default"/>
        <w:sz w:val="20"/>
      </w:rPr>
    </w:lvl>
  </w:abstractNum>
  <w:abstractNum w:abstractNumId="7">
    <w:nsid w:val="5C6A2895"/>
    <w:multiLevelType w:val="hybridMultilevel"/>
    <w:tmpl w:val="A132A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5452603"/>
    <w:multiLevelType w:val="hybridMultilevel"/>
    <w:tmpl w:val="D86098FA"/>
    <w:lvl w:ilvl="0" w:tplc="FFFFFFFF">
      <w:start w:val="1"/>
      <w:numFmt w:val="bullet"/>
      <w:lvlText w:val="•"/>
      <w:lvlJc w:val="left"/>
      <w:pPr>
        <w:tabs>
          <w:tab w:val="num" w:pos="720"/>
        </w:tabs>
        <w:ind w:left="720" w:hanging="360"/>
      </w:pPr>
      <w:rPr>
        <w:rFonts w:ascii="Arial" w:hAnsi="Arial" w:hint="default"/>
      </w:rPr>
    </w:lvl>
    <w:lvl w:ilvl="1" w:tplc="87AE8E90">
      <w:start w:val="1"/>
      <w:numFmt w:val="bullet"/>
      <w:lvlText w:val="•"/>
      <w:lvlJc w:val="left"/>
      <w:pPr>
        <w:tabs>
          <w:tab w:val="num" w:pos="1440"/>
        </w:tabs>
        <w:ind w:left="1440" w:hanging="360"/>
      </w:pPr>
      <w:rPr>
        <w:rFonts w:ascii="Arial" w:hAnsi="Arial" w:hint="default"/>
      </w:rPr>
    </w:lvl>
    <w:lvl w:ilvl="2" w:tplc="D4181524" w:tentative="1">
      <w:start w:val="1"/>
      <w:numFmt w:val="bullet"/>
      <w:lvlText w:val="•"/>
      <w:lvlJc w:val="left"/>
      <w:pPr>
        <w:tabs>
          <w:tab w:val="num" w:pos="2160"/>
        </w:tabs>
        <w:ind w:left="2160" w:hanging="360"/>
      </w:pPr>
      <w:rPr>
        <w:rFonts w:ascii="Arial" w:hAnsi="Arial" w:hint="default"/>
      </w:rPr>
    </w:lvl>
    <w:lvl w:ilvl="3" w:tplc="53D45A3E" w:tentative="1">
      <w:start w:val="1"/>
      <w:numFmt w:val="bullet"/>
      <w:lvlText w:val="•"/>
      <w:lvlJc w:val="left"/>
      <w:pPr>
        <w:tabs>
          <w:tab w:val="num" w:pos="2880"/>
        </w:tabs>
        <w:ind w:left="2880" w:hanging="360"/>
      </w:pPr>
      <w:rPr>
        <w:rFonts w:ascii="Arial" w:hAnsi="Arial" w:hint="default"/>
      </w:rPr>
    </w:lvl>
    <w:lvl w:ilvl="4" w:tplc="59F0ACB8" w:tentative="1">
      <w:start w:val="1"/>
      <w:numFmt w:val="bullet"/>
      <w:lvlText w:val="•"/>
      <w:lvlJc w:val="left"/>
      <w:pPr>
        <w:tabs>
          <w:tab w:val="num" w:pos="3600"/>
        </w:tabs>
        <w:ind w:left="3600" w:hanging="360"/>
      </w:pPr>
      <w:rPr>
        <w:rFonts w:ascii="Arial" w:hAnsi="Arial" w:hint="default"/>
      </w:rPr>
    </w:lvl>
    <w:lvl w:ilvl="5" w:tplc="8DD0F81A" w:tentative="1">
      <w:start w:val="1"/>
      <w:numFmt w:val="bullet"/>
      <w:lvlText w:val="•"/>
      <w:lvlJc w:val="left"/>
      <w:pPr>
        <w:tabs>
          <w:tab w:val="num" w:pos="4320"/>
        </w:tabs>
        <w:ind w:left="4320" w:hanging="360"/>
      </w:pPr>
      <w:rPr>
        <w:rFonts w:ascii="Arial" w:hAnsi="Arial" w:hint="default"/>
      </w:rPr>
    </w:lvl>
    <w:lvl w:ilvl="6" w:tplc="9F24B76E" w:tentative="1">
      <w:start w:val="1"/>
      <w:numFmt w:val="bullet"/>
      <w:lvlText w:val="•"/>
      <w:lvlJc w:val="left"/>
      <w:pPr>
        <w:tabs>
          <w:tab w:val="num" w:pos="5040"/>
        </w:tabs>
        <w:ind w:left="5040" w:hanging="360"/>
      </w:pPr>
      <w:rPr>
        <w:rFonts w:ascii="Arial" w:hAnsi="Arial" w:hint="default"/>
      </w:rPr>
    </w:lvl>
    <w:lvl w:ilvl="7" w:tplc="88F49090" w:tentative="1">
      <w:start w:val="1"/>
      <w:numFmt w:val="bullet"/>
      <w:lvlText w:val="•"/>
      <w:lvlJc w:val="left"/>
      <w:pPr>
        <w:tabs>
          <w:tab w:val="num" w:pos="5760"/>
        </w:tabs>
        <w:ind w:left="5760" w:hanging="360"/>
      </w:pPr>
      <w:rPr>
        <w:rFonts w:ascii="Arial" w:hAnsi="Arial" w:hint="default"/>
      </w:rPr>
    </w:lvl>
    <w:lvl w:ilvl="8" w:tplc="844E3DA8" w:tentative="1">
      <w:start w:val="1"/>
      <w:numFmt w:val="bullet"/>
      <w:lvlText w:val="•"/>
      <w:lvlJc w:val="left"/>
      <w:pPr>
        <w:tabs>
          <w:tab w:val="num" w:pos="6480"/>
        </w:tabs>
        <w:ind w:left="6480" w:hanging="360"/>
      </w:pPr>
      <w:rPr>
        <w:rFonts w:ascii="Arial" w:hAnsi="Arial" w:hint="default"/>
      </w:rPr>
    </w:lvl>
  </w:abstractNum>
  <w:abstractNum w:abstractNumId="9">
    <w:nsid w:val="79D357B5"/>
    <w:multiLevelType w:val="hybridMultilevel"/>
    <w:tmpl w:val="05247206"/>
    <w:lvl w:ilvl="0" w:tplc="06FC3B48">
      <w:start w:val="1"/>
      <w:numFmt w:val="bullet"/>
      <w:lvlText w:val="o"/>
      <w:lvlJc w:val="left"/>
      <w:pPr>
        <w:tabs>
          <w:tab w:val="num" w:pos="720"/>
        </w:tabs>
        <w:ind w:left="720" w:hanging="360"/>
      </w:pPr>
      <w:rPr>
        <w:rFonts w:ascii="Courier New" w:hAnsi="Courier New" w:hint="default"/>
        <w:sz w:val="20"/>
      </w:rPr>
    </w:lvl>
    <w:lvl w:ilvl="1" w:tplc="908E0C06" w:tentative="1">
      <w:start w:val="1"/>
      <w:numFmt w:val="bullet"/>
      <w:lvlText w:val="o"/>
      <w:lvlJc w:val="left"/>
      <w:pPr>
        <w:tabs>
          <w:tab w:val="num" w:pos="1440"/>
        </w:tabs>
        <w:ind w:left="1440" w:hanging="360"/>
      </w:pPr>
      <w:rPr>
        <w:rFonts w:ascii="Courier New" w:hAnsi="Courier New" w:hint="default"/>
        <w:sz w:val="20"/>
      </w:rPr>
    </w:lvl>
    <w:lvl w:ilvl="2" w:tplc="A00EC59A" w:tentative="1">
      <w:start w:val="1"/>
      <w:numFmt w:val="bullet"/>
      <w:lvlText w:val="o"/>
      <w:lvlJc w:val="left"/>
      <w:pPr>
        <w:tabs>
          <w:tab w:val="num" w:pos="2160"/>
        </w:tabs>
        <w:ind w:left="2160" w:hanging="360"/>
      </w:pPr>
      <w:rPr>
        <w:rFonts w:ascii="Courier New" w:hAnsi="Courier New" w:hint="default"/>
        <w:sz w:val="20"/>
      </w:rPr>
    </w:lvl>
    <w:lvl w:ilvl="3" w:tplc="1E4E0542" w:tentative="1">
      <w:start w:val="1"/>
      <w:numFmt w:val="bullet"/>
      <w:lvlText w:val="o"/>
      <w:lvlJc w:val="left"/>
      <w:pPr>
        <w:tabs>
          <w:tab w:val="num" w:pos="2880"/>
        </w:tabs>
        <w:ind w:left="2880" w:hanging="360"/>
      </w:pPr>
      <w:rPr>
        <w:rFonts w:ascii="Courier New" w:hAnsi="Courier New" w:hint="default"/>
        <w:sz w:val="20"/>
      </w:rPr>
    </w:lvl>
    <w:lvl w:ilvl="4" w:tplc="FD8EE5E4" w:tentative="1">
      <w:start w:val="1"/>
      <w:numFmt w:val="bullet"/>
      <w:lvlText w:val="o"/>
      <w:lvlJc w:val="left"/>
      <w:pPr>
        <w:tabs>
          <w:tab w:val="num" w:pos="3600"/>
        </w:tabs>
        <w:ind w:left="3600" w:hanging="360"/>
      </w:pPr>
      <w:rPr>
        <w:rFonts w:ascii="Courier New" w:hAnsi="Courier New" w:hint="default"/>
        <w:sz w:val="20"/>
      </w:rPr>
    </w:lvl>
    <w:lvl w:ilvl="5" w:tplc="06B833F0" w:tentative="1">
      <w:start w:val="1"/>
      <w:numFmt w:val="bullet"/>
      <w:lvlText w:val="o"/>
      <w:lvlJc w:val="left"/>
      <w:pPr>
        <w:tabs>
          <w:tab w:val="num" w:pos="4320"/>
        </w:tabs>
        <w:ind w:left="4320" w:hanging="360"/>
      </w:pPr>
      <w:rPr>
        <w:rFonts w:ascii="Courier New" w:hAnsi="Courier New" w:hint="default"/>
        <w:sz w:val="20"/>
      </w:rPr>
    </w:lvl>
    <w:lvl w:ilvl="6" w:tplc="CE24F280" w:tentative="1">
      <w:start w:val="1"/>
      <w:numFmt w:val="bullet"/>
      <w:lvlText w:val="o"/>
      <w:lvlJc w:val="left"/>
      <w:pPr>
        <w:tabs>
          <w:tab w:val="num" w:pos="5040"/>
        </w:tabs>
        <w:ind w:left="5040" w:hanging="360"/>
      </w:pPr>
      <w:rPr>
        <w:rFonts w:ascii="Courier New" w:hAnsi="Courier New" w:hint="default"/>
        <w:sz w:val="20"/>
      </w:rPr>
    </w:lvl>
    <w:lvl w:ilvl="7" w:tplc="C27453EC" w:tentative="1">
      <w:start w:val="1"/>
      <w:numFmt w:val="bullet"/>
      <w:lvlText w:val="o"/>
      <w:lvlJc w:val="left"/>
      <w:pPr>
        <w:tabs>
          <w:tab w:val="num" w:pos="5760"/>
        </w:tabs>
        <w:ind w:left="5760" w:hanging="360"/>
      </w:pPr>
      <w:rPr>
        <w:rFonts w:ascii="Courier New" w:hAnsi="Courier New" w:hint="default"/>
        <w:sz w:val="20"/>
      </w:rPr>
    </w:lvl>
    <w:lvl w:ilvl="8" w:tplc="18DE83AC"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B221AF5"/>
    <w:multiLevelType w:val="hybridMultilevel"/>
    <w:tmpl w:val="C9381758"/>
    <w:lvl w:ilvl="0" w:tplc="0B8AF388">
      <w:start w:val="1"/>
      <w:numFmt w:val="bullet"/>
      <w:lvlText w:val="•"/>
      <w:lvlJc w:val="left"/>
      <w:pPr>
        <w:tabs>
          <w:tab w:val="num" w:pos="720"/>
        </w:tabs>
        <w:ind w:left="720" w:hanging="360"/>
      </w:pPr>
      <w:rPr>
        <w:rFonts w:ascii="Arial" w:hAnsi="Arial" w:hint="default"/>
      </w:rPr>
    </w:lvl>
    <w:lvl w:ilvl="1" w:tplc="42EA7EB4" w:tentative="1">
      <w:start w:val="1"/>
      <w:numFmt w:val="bullet"/>
      <w:lvlText w:val="•"/>
      <w:lvlJc w:val="left"/>
      <w:pPr>
        <w:tabs>
          <w:tab w:val="num" w:pos="1440"/>
        </w:tabs>
        <w:ind w:left="1440" w:hanging="360"/>
      </w:pPr>
      <w:rPr>
        <w:rFonts w:ascii="Arial" w:hAnsi="Arial" w:hint="default"/>
      </w:rPr>
    </w:lvl>
    <w:lvl w:ilvl="2" w:tplc="2DEE8DA6" w:tentative="1">
      <w:start w:val="1"/>
      <w:numFmt w:val="bullet"/>
      <w:lvlText w:val="•"/>
      <w:lvlJc w:val="left"/>
      <w:pPr>
        <w:tabs>
          <w:tab w:val="num" w:pos="2160"/>
        </w:tabs>
        <w:ind w:left="2160" w:hanging="360"/>
      </w:pPr>
      <w:rPr>
        <w:rFonts w:ascii="Arial" w:hAnsi="Arial" w:hint="default"/>
      </w:rPr>
    </w:lvl>
    <w:lvl w:ilvl="3" w:tplc="AFC46642" w:tentative="1">
      <w:start w:val="1"/>
      <w:numFmt w:val="bullet"/>
      <w:lvlText w:val="•"/>
      <w:lvlJc w:val="left"/>
      <w:pPr>
        <w:tabs>
          <w:tab w:val="num" w:pos="2880"/>
        </w:tabs>
        <w:ind w:left="2880" w:hanging="360"/>
      </w:pPr>
      <w:rPr>
        <w:rFonts w:ascii="Arial" w:hAnsi="Arial" w:hint="default"/>
      </w:rPr>
    </w:lvl>
    <w:lvl w:ilvl="4" w:tplc="5B50A73A" w:tentative="1">
      <w:start w:val="1"/>
      <w:numFmt w:val="bullet"/>
      <w:lvlText w:val="•"/>
      <w:lvlJc w:val="left"/>
      <w:pPr>
        <w:tabs>
          <w:tab w:val="num" w:pos="3600"/>
        </w:tabs>
        <w:ind w:left="3600" w:hanging="360"/>
      </w:pPr>
      <w:rPr>
        <w:rFonts w:ascii="Arial" w:hAnsi="Arial" w:hint="default"/>
      </w:rPr>
    </w:lvl>
    <w:lvl w:ilvl="5" w:tplc="D638C084" w:tentative="1">
      <w:start w:val="1"/>
      <w:numFmt w:val="bullet"/>
      <w:lvlText w:val="•"/>
      <w:lvlJc w:val="left"/>
      <w:pPr>
        <w:tabs>
          <w:tab w:val="num" w:pos="4320"/>
        </w:tabs>
        <w:ind w:left="4320" w:hanging="360"/>
      </w:pPr>
      <w:rPr>
        <w:rFonts w:ascii="Arial" w:hAnsi="Arial" w:hint="default"/>
      </w:rPr>
    </w:lvl>
    <w:lvl w:ilvl="6" w:tplc="1C381406" w:tentative="1">
      <w:start w:val="1"/>
      <w:numFmt w:val="bullet"/>
      <w:lvlText w:val="•"/>
      <w:lvlJc w:val="left"/>
      <w:pPr>
        <w:tabs>
          <w:tab w:val="num" w:pos="5040"/>
        </w:tabs>
        <w:ind w:left="5040" w:hanging="360"/>
      </w:pPr>
      <w:rPr>
        <w:rFonts w:ascii="Arial" w:hAnsi="Arial" w:hint="default"/>
      </w:rPr>
    </w:lvl>
    <w:lvl w:ilvl="7" w:tplc="828004FC" w:tentative="1">
      <w:start w:val="1"/>
      <w:numFmt w:val="bullet"/>
      <w:lvlText w:val="•"/>
      <w:lvlJc w:val="left"/>
      <w:pPr>
        <w:tabs>
          <w:tab w:val="num" w:pos="5760"/>
        </w:tabs>
        <w:ind w:left="5760" w:hanging="360"/>
      </w:pPr>
      <w:rPr>
        <w:rFonts w:ascii="Arial" w:hAnsi="Arial" w:hint="default"/>
      </w:rPr>
    </w:lvl>
    <w:lvl w:ilvl="8" w:tplc="7D00102A" w:tentative="1">
      <w:start w:val="1"/>
      <w:numFmt w:val="bullet"/>
      <w:lvlText w:val="•"/>
      <w:lvlJc w:val="left"/>
      <w:pPr>
        <w:tabs>
          <w:tab w:val="num" w:pos="6480"/>
        </w:tabs>
        <w:ind w:left="6480" w:hanging="360"/>
      </w:pPr>
      <w:rPr>
        <w:rFonts w:ascii="Arial" w:hAnsi="Arial" w:hint="default"/>
      </w:rPr>
    </w:lvl>
  </w:abstractNum>
  <w:abstractNum w:abstractNumId="11">
    <w:nsid w:val="7D9D44EB"/>
    <w:multiLevelType w:val="hybridMultilevel"/>
    <w:tmpl w:val="594627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7ED16207"/>
    <w:multiLevelType w:val="hybridMultilevel"/>
    <w:tmpl w:val="D80E1AD6"/>
    <w:lvl w:ilvl="0" w:tplc="F2EA8EE8">
      <w:start w:val="1"/>
      <w:numFmt w:val="bullet"/>
      <w:lvlText w:val="•"/>
      <w:lvlJc w:val="left"/>
      <w:pPr>
        <w:tabs>
          <w:tab w:val="num" w:pos="720"/>
        </w:tabs>
        <w:ind w:left="720" w:hanging="360"/>
      </w:pPr>
      <w:rPr>
        <w:rFonts w:ascii="Arial" w:hAnsi="Arial" w:hint="default"/>
      </w:rPr>
    </w:lvl>
    <w:lvl w:ilvl="1" w:tplc="E54E6652" w:tentative="1">
      <w:start w:val="1"/>
      <w:numFmt w:val="bullet"/>
      <w:lvlText w:val="•"/>
      <w:lvlJc w:val="left"/>
      <w:pPr>
        <w:tabs>
          <w:tab w:val="num" w:pos="1440"/>
        </w:tabs>
        <w:ind w:left="1440" w:hanging="360"/>
      </w:pPr>
      <w:rPr>
        <w:rFonts w:ascii="Arial" w:hAnsi="Arial" w:hint="default"/>
      </w:rPr>
    </w:lvl>
    <w:lvl w:ilvl="2" w:tplc="C8E6A526" w:tentative="1">
      <w:start w:val="1"/>
      <w:numFmt w:val="bullet"/>
      <w:lvlText w:val="•"/>
      <w:lvlJc w:val="left"/>
      <w:pPr>
        <w:tabs>
          <w:tab w:val="num" w:pos="2160"/>
        </w:tabs>
        <w:ind w:left="2160" w:hanging="360"/>
      </w:pPr>
      <w:rPr>
        <w:rFonts w:ascii="Arial" w:hAnsi="Arial" w:hint="default"/>
      </w:rPr>
    </w:lvl>
    <w:lvl w:ilvl="3" w:tplc="42ECCF16" w:tentative="1">
      <w:start w:val="1"/>
      <w:numFmt w:val="bullet"/>
      <w:lvlText w:val="•"/>
      <w:lvlJc w:val="left"/>
      <w:pPr>
        <w:tabs>
          <w:tab w:val="num" w:pos="2880"/>
        </w:tabs>
        <w:ind w:left="2880" w:hanging="360"/>
      </w:pPr>
      <w:rPr>
        <w:rFonts w:ascii="Arial" w:hAnsi="Arial" w:hint="default"/>
      </w:rPr>
    </w:lvl>
    <w:lvl w:ilvl="4" w:tplc="0C7081EC" w:tentative="1">
      <w:start w:val="1"/>
      <w:numFmt w:val="bullet"/>
      <w:lvlText w:val="•"/>
      <w:lvlJc w:val="left"/>
      <w:pPr>
        <w:tabs>
          <w:tab w:val="num" w:pos="3600"/>
        </w:tabs>
        <w:ind w:left="3600" w:hanging="360"/>
      </w:pPr>
      <w:rPr>
        <w:rFonts w:ascii="Arial" w:hAnsi="Arial" w:hint="default"/>
      </w:rPr>
    </w:lvl>
    <w:lvl w:ilvl="5" w:tplc="9F3C51B0" w:tentative="1">
      <w:start w:val="1"/>
      <w:numFmt w:val="bullet"/>
      <w:lvlText w:val="•"/>
      <w:lvlJc w:val="left"/>
      <w:pPr>
        <w:tabs>
          <w:tab w:val="num" w:pos="4320"/>
        </w:tabs>
        <w:ind w:left="4320" w:hanging="360"/>
      </w:pPr>
      <w:rPr>
        <w:rFonts w:ascii="Arial" w:hAnsi="Arial" w:hint="default"/>
      </w:rPr>
    </w:lvl>
    <w:lvl w:ilvl="6" w:tplc="5A0E39DC" w:tentative="1">
      <w:start w:val="1"/>
      <w:numFmt w:val="bullet"/>
      <w:lvlText w:val="•"/>
      <w:lvlJc w:val="left"/>
      <w:pPr>
        <w:tabs>
          <w:tab w:val="num" w:pos="5040"/>
        </w:tabs>
        <w:ind w:left="5040" w:hanging="360"/>
      </w:pPr>
      <w:rPr>
        <w:rFonts w:ascii="Arial" w:hAnsi="Arial" w:hint="default"/>
      </w:rPr>
    </w:lvl>
    <w:lvl w:ilvl="7" w:tplc="3F3EA07A" w:tentative="1">
      <w:start w:val="1"/>
      <w:numFmt w:val="bullet"/>
      <w:lvlText w:val="•"/>
      <w:lvlJc w:val="left"/>
      <w:pPr>
        <w:tabs>
          <w:tab w:val="num" w:pos="5760"/>
        </w:tabs>
        <w:ind w:left="5760" w:hanging="360"/>
      </w:pPr>
      <w:rPr>
        <w:rFonts w:ascii="Arial" w:hAnsi="Arial" w:hint="default"/>
      </w:rPr>
    </w:lvl>
    <w:lvl w:ilvl="8" w:tplc="059EF8A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1"/>
  </w:num>
  <w:num w:numId="4">
    <w:abstractNumId w:val="12"/>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3"/>
  </w:num>
  <w:num w:numId="10">
    <w:abstractNumId w:val="5"/>
  </w:num>
  <w:num w:numId="11">
    <w:abstractNumId w:val="2"/>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C0"/>
    <w:rsid w:val="00000F2E"/>
    <w:rsid w:val="00026B7D"/>
    <w:rsid w:val="00045C67"/>
    <w:rsid w:val="000508E9"/>
    <w:rsid w:val="0005286B"/>
    <w:rsid w:val="00074EA1"/>
    <w:rsid w:val="000A0D56"/>
    <w:rsid w:val="000C30EC"/>
    <w:rsid w:val="000C3212"/>
    <w:rsid w:val="000E29F6"/>
    <w:rsid w:val="000E2C1C"/>
    <w:rsid w:val="000F7DC9"/>
    <w:rsid w:val="00101ABC"/>
    <w:rsid w:val="001263D5"/>
    <w:rsid w:val="0013476B"/>
    <w:rsid w:val="00135FEE"/>
    <w:rsid w:val="00143CE1"/>
    <w:rsid w:val="00153BE4"/>
    <w:rsid w:val="00156101"/>
    <w:rsid w:val="001741DE"/>
    <w:rsid w:val="00174DB8"/>
    <w:rsid w:val="00185A83"/>
    <w:rsid w:val="00186CF2"/>
    <w:rsid w:val="001A0175"/>
    <w:rsid w:val="001C3827"/>
    <w:rsid w:val="001D45FE"/>
    <w:rsid w:val="001D53B9"/>
    <w:rsid w:val="001F16F8"/>
    <w:rsid w:val="002462F1"/>
    <w:rsid w:val="002471F3"/>
    <w:rsid w:val="002503B7"/>
    <w:rsid w:val="00256EDC"/>
    <w:rsid w:val="0026175D"/>
    <w:rsid w:val="00281DC6"/>
    <w:rsid w:val="0028256B"/>
    <w:rsid w:val="0028731C"/>
    <w:rsid w:val="002A38F2"/>
    <w:rsid w:val="002A3EEF"/>
    <w:rsid w:val="002B1899"/>
    <w:rsid w:val="002B2806"/>
    <w:rsid w:val="002C2058"/>
    <w:rsid w:val="002E7E77"/>
    <w:rsid w:val="002F5E14"/>
    <w:rsid w:val="00301ADC"/>
    <w:rsid w:val="003172F4"/>
    <w:rsid w:val="003372EF"/>
    <w:rsid w:val="00343852"/>
    <w:rsid w:val="003510F9"/>
    <w:rsid w:val="00365071"/>
    <w:rsid w:val="0036799F"/>
    <w:rsid w:val="003817FC"/>
    <w:rsid w:val="00392F22"/>
    <w:rsid w:val="003943E5"/>
    <w:rsid w:val="003B3D3C"/>
    <w:rsid w:val="003B7FD9"/>
    <w:rsid w:val="003F0B5C"/>
    <w:rsid w:val="00402520"/>
    <w:rsid w:val="00403A30"/>
    <w:rsid w:val="0044415B"/>
    <w:rsid w:val="004611EC"/>
    <w:rsid w:val="004870FF"/>
    <w:rsid w:val="00492E09"/>
    <w:rsid w:val="004B672B"/>
    <w:rsid w:val="004B686A"/>
    <w:rsid w:val="004D18F1"/>
    <w:rsid w:val="004D25E4"/>
    <w:rsid w:val="004E3064"/>
    <w:rsid w:val="004F1447"/>
    <w:rsid w:val="004F6A66"/>
    <w:rsid w:val="00510B8E"/>
    <w:rsid w:val="00513D5B"/>
    <w:rsid w:val="00521CF0"/>
    <w:rsid w:val="00526BF7"/>
    <w:rsid w:val="00564875"/>
    <w:rsid w:val="005B150B"/>
    <w:rsid w:val="005D6B75"/>
    <w:rsid w:val="005F6E76"/>
    <w:rsid w:val="00612CF4"/>
    <w:rsid w:val="00614974"/>
    <w:rsid w:val="00626049"/>
    <w:rsid w:val="0065523F"/>
    <w:rsid w:val="00684E18"/>
    <w:rsid w:val="0068663E"/>
    <w:rsid w:val="00691584"/>
    <w:rsid w:val="006B5EAB"/>
    <w:rsid w:val="006D5194"/>
    <w:rsid w:val="006D708C"/>
    <w:rsid w:val="006F0905"/>
    <w:rsid w:val="006F5B65"/>
    <w:rsid w:val="006F6992"/>
    <w:rsid w:val="00701594"/>
    <w:rsid w:val="007042F9"/>
    <w:rsid w:val="00704CFF"/>
    <w:rsid w:val="0072069B"/>
    <w:rsid w:val="00731FBE"/>
    <w:rsid w:val="00740166"/>
    <w:rsid w:val="00743977"/>
    <w:rsid w:val="00757296"/>
    <w:rsid w:val="00762097"/>
    <w:rsid w:val="007851FC"/>
    <w:rsid w:val="00785AAA"/>
    <w:rsid w:val="0079445D"/>
    <w:rsid w:val="0079706E"/>
    <w:rsid w:val="007A7A4C"/>
    <w:rsid w:val="007B2B09"/>
    <w:rsid w:val="007C55EA"/>
    <w:rsid w:val="007C5695"/>
    <w:rsid w:val="007D3551"/>
    <w:rsid w:val="007E05DF"/>
    <w:rsid w:val="007E0A94"/>
    <w:rsid w:val="007E781E"/>
    <w:rsid w:val="007E838F"/>
    <w:rsid w:val="00800D09"/>
    <w:rsid w:val="00801C18"/>
    <w:rsid w:val="00802E36"/>
    <w:rsid w:val="00804C88"/>
    <w:rsid w:val="00811737"/>
    <w:rsid w:val="008229DF"/>
    <w:rsid w:val="008236EC"/>
    <w:rsid w:val="00824A6C"/>
    <w:rsid w:val="00864133"/>
    <w:rsid w:val="00874E96"/>
    <w:rsid w:val="00887EF3"/>
    <w:rsid w:val="008A3AD3"/>
    <w:rsid w:val="008A6F0B"/>
    <w:rsid w:val="008B0EDA"/>
    <w:rsid w:val="008C23C0"/>
    <w:rsid w:val="008E049D"/>
    <w:rsid w:val="008E25BD"/>
    <w:rsid w:val="008F765C"/>
    <w:rsid w:val="00903DCC"/>
    <w:rsid w:val="00922B7E"/>
    <w:rsid w:val="009337D6"/>
    <w:rsid w:val="009349F7"/>
    <w:rsid w:val="00940FD3"/>
    <w:rsid w:val="009715F1"/>
    <w:rsid w:val="00971A90"/>
    <w:rsid w:val="00972C3C"/>
    <w:rsid w:val="009749C1"/>
    <w:rsid w:val="00984B4E"/>
    <w:rsid w:val="00996EBC"/>
    <w:rsid w:val="009C7BBB"/>
    <w:rsid w:val="009D2AC9"/>
    <w:rsid w:val="009F1041"/>
    <w:rsid w:val="00A00CA4"/>
    <w:rsid w:val="00A00FE9"/>
    <w:rsid w:val="00A04BBF"/>
    <w:rsid w:val="00A51FD9"/>
    <w:rsid w:val="00A65826"/>
    <w:rsid w:val="00A81181"/>
    <w:rsid w:val="00A847FE"/>
    <w:rsid w:val="00A8597D"/>
    <w:rsid w:val="00A95C30"/>
    <w:rsid w:val="00A96B7B"/>
    <w:rsid w:val="00AB2B89"/>
    <w:rsid w:val="00AD0051"/>
    <w:rsid w:val="00AE5659"/>
    <w:rsid w:val="00B0288C"/>
    <w:rsid w:val="00B16E3B"/>
    <w:rsid w:val="00B24629"/>
    <w:rsid w:val="00B338B2"/>
    <w:rsid w:val="00B33A6A"/>
    <w:rsid w:val="00B36488"/>
    <w:rsid w:val="00B54ADA"/>
    <w:rsid w:val="00B62E3C"/>
    <w:rsid w:val="00B65884"/>
    <w:rsid w:val="00B71425"/>
    <w:rsid w:val="00B723EF"/>
    <w:rsid w:val="00B84CA5"/>
    <w:rsid w:val="00B86C80"/>
    <w:rsid w:val="00BB101E"/>
    <w:rsid w:val="00BE1E4E"/>
    <w:rsid w:val="00BE2CA9"/>
    <w:rsid w:val="00BF77DC"/>
    <w:rsid w:val="00BF7A0D"/>
    <w:rsid w:val="00C04509"/>
    <w:rsid w:val="00C04703"/>
    <w:rsid w:val="00C069E4"/>
    <w:rsid w:val="00C198EA"/>
    <w:rsid w:val="00C3700A"/>
    <w:rsid w:val="00C37551"/>
    <w:rsid w:val="00C41BA2"/>
    <w:rsid w:val="00C43848"/>
    <w:rsid w:val="00C50ECF"/>
    <w:rsid w:val="00C668DF"/>
    <w:rsid w:val="00C7519F"/>
    <w:rsid w:val="00C76581"/>
    <w:rsid w:val="00C80040"/>
    <w:rsid w:val="00C87447"/>
    <w:rsid w:val="00C972A1"/>
    <w:rsid w:val="00CA365E"/>
    <w:rsid w:val="00CA4365"/>
    <w:rsid w:val="00CA7F00"/>
    <w:rsid w:val="00CB2B9C"/>
    <w:rsid w:val="00CB4D0D"/>
    <w:rsid w:val="00CF17E2"/>
    <w:rsid w:val="00CF23AB"/>
    <w:rsid w:val="00CF4C37"/>
    <w:rsid w:val="00CF4F8A"/>
    <w:rsid w:val="00D01E63"/>
    <w:rsid w:val="00D07BDB"/>
    <w:rsid w:val="00D217EB"/>
    <w:rsid w:val="00D21F97"/>
    <w:rsid w:val="00D423AD"/>
    <w:rsid w:val="00D5243F"/>
    <w:rsid w:val="00D67660"/>
    <w:rsid w:val="00D751AA"/>
    <w:rsid w:val="00D97B87"/>
    <w:rsid w:val="00DB70C7"/>
    <w:rsid w:val="00DC1E47"/>
    <w:rsid w:val="00DC6B36"/>
    <w:rsid w:val="00DD4074"/>
    <w:rsid w:val="00DE1691"/>
    <w:rsid w:val="00DF2D2A"/>
    <w:rsid w:val="00DF579B"/>
    <w:rsid w:val="00E111A0"/>
    <w:rsid w:val="00E549AB"/>
    <w:rsid w:val="00E848F0"/>
    <w:rsid w:val="00E87819"/>
    <w:rsid w:val="00E903A6"/>
    <w:rsid w:val="00E90DA8"/>
    <w:rsid w:val="00EA2806"/>
    <w:rsid w:val="00EB4AF2"/>
    <w:rsid w:val="00EC0923"/>
    <w:rsid w:val="00ED292D"/>
    <w:rsid w:val="00EE58D7"/>
    <w:rsid w:val="00EF6E0D"/>
    <w:rsid w:val="00F17B15"/>
    <w:rsid w:val="00F2334E"/>
    <w:rsid w:val="00F36B4E"/>
    <w:rsid w:val="00F404AF"/>
    <w:rsid w:val="00F40E9D"/>
    <w:rsid w:val="00F43BE7"/>
    <w:rsid w:val="00F506D1"/>
    <w:rsid w:val="00F74EEF"/>
    <w:rsid w:val="00F76EDC"/>
    <w:rsid w:val="00F8456C"/>
    <w:rsid w:val="00F85296"/>
    <w:rsid w:val="00F94D4E"/>
    <w:rsid w:val="00F974EA"/>
    <w:rsid w:val="00F97792"/>
    <w:rsid w:val="00FA421E"/>
    <w:rsid w:val="00FA74EA"/>
    <w:rsid w:val="00FC797F"/>
    <w:rsid w:val="00FD11C5"/>
    <w:rsid w:val="00FD67C8"/>
    <w:rsid w:val="00FE1FC1"/>
    <w:rsid w:val="00FE2C22"/>
    <w:rsid w:val="00FF4A46"/>
    <w:rsid w:val="00FF747D"/>
    <w:rsid w:val="041B5941"/>
    <w:rsid w:val="054C7D95"/>
    <w:rsid w:val="055B5A8C"/>
    <w:rsid w:val="05F6B8A0"/>
    <w:rsid w:val="0746BEF9"/>
    <w:rsid w:val="08AEE3B1"/>
    <w:rsid w:val="08EF7B70"/>
    <w:rsid w:val="08F5A4C6"/>
    <w:rsid w:val="0ADEF537"/>
    <w:rsid w:val="0BE521BE"/>
    <w:rsid w:val="0F1EFB9C"/>
    <w:rsid w:val="1026B316"/>
    <w:rsid w:val="128A24CB"/>
    <w:rsid w:val="1A4F93F3"/>
    <w:rsid w:val="1ABF1885"/>
    <w:rsid w:val="1B4D39DD"/>
    <w:rsid w:val="1CC4859B"/>
    <w:rsid w:val="1D440451"/>
    <w:rsid w:val="1D9B681F"/>
    <w:rsid w:val="1E3E7EE0"/>
    <w:rsid w:val="21734DBE"/>
    <w:rsid w:val="21CA0B8B"/>
    <w:rsid w:val="2283AC63"/>
    <w:rsid w:val="22BB7D17"/>
    <w:rsid w:val="236B06D2"/>
    <w:rsid w:val="24C83938"/>
    <w:rsid w:val="253214C8"/>
    <w:rsid w:val="2541208C"/>
    <w:rsid w:val="25CABD84"/>
    <w:rsid w:val="2663939C"/>
    <w:rsid w:val="26E5F997"/>
    <w:rsid w:val="29097993"/>
    <w:rsid w:val="2941BD26"/>
    <w:rsid w:val="2DAB65C6"/>
    <w:rsid w:val="2EFC38DE"/>
    <w:rsid w:val="2FADE6CF"/>
    <w:rsid w:val="3167EF1E"/>
    <w:rsid w:val="322A37D8"/>
    <w:rsid w:val="325CCBC7"/>
    <w:rsid w:val="34D543FE"/>
    <w:rsid w:val="36850937"/>
    <w:rsid w:val="3710B1EE"/>
    <w:rsid w:val="37174DE9"/>
    <w:rsid w:val="375E7B05"/>
    <w:rsid w:val="37921935"/>
    <w:rsid w:val="37BD639F"/>
    <w:rsid w:val="38C5AF7A"/>
    <w:rsid w:val="3BB92644"/>
    <w:rsid w:val="3C76E55C"/>
    <w:rsid w:val="3EC1F618"/>
    <w:rsid w:val="40062ED5"/>
    <w:rsid w:val="400E0CBB"/>
    <w:rsid w:val="40A01F2F"/>
    <w:rsid w:val="4349BF08"/>
    <w:rsid w:val="4392CB52"/>
    <w:rsid w:val="44310898"/>
    <w:rsid w:val="44316B3E"/>
    <w:rsid w:val="443F978A"/>
    <w:rsid w:val="45927025"/>
    <w:rsid w:val="45934007"/>
    <w:rsid w:val="464B9A61"/>
    <w:rsid w:val="4A126014"/>
    <w:rsid w:val="4B734F08"/>
    <w:rsid w:val="4C2336CB"/>
    <w:rsid w:val="4C71E8A4"/>
    <w:rsid w:val="4FDBB266"/>
    <w:rsid w:val="4FDC4CBE"/>
    <w:rsid w:val="506BA8B3"/>
    <w:rsid w:val="52C142F1"/>
    <w:rsid w:val="53AFABC9"/>
    <w:rsid w:val="553D72E0"/>
    <w:rsid w:val="56C26EE0"/>
    <w:rsid w:val="571945EE"/>
    <w:rsid w:val="57586816"/>
    <w:rsid w:val="5853FDBB"/>
    <w:rsid w:val="59132933"/>
    <w:rsid w:val="5928F0DA"/>
    <w:rsid w:val="599CF1F5"/>
    <w:rsid w:val="5A6DED4C"/>
    <w:rsid w:val="5C650C9A"/>
    <w:rsid w:val="5C7CF8F8"/>
    <w:rsid w:val="5D047BBD"/>
    <w:rsid w:val="5D08D1F9"/>
    <w:rsid w:val="5D243311"/>
    <w:rsid w:val="5D48CC66"/>
    <w:rsid w:val="61A57DB6"/>
    <w:rsid w:val="627E2E4D"/>
    <w:rsid w:val="633ECF8E"/>
    <w:rsid w:val="6437F201"/>
    <w:rsid w:val="64414292"/>
    <w:rsid w:val="6455561B"/>
    <w:rsid w:val="658306DC"/>
    <w:rsid w:val="67096D55"/>
    <w:rsid w:val="679801BD"/>
    <w:rsid w:val="6CFFD287"/>
    <w:rsid w:val="6D1BF098"/>
    <w:rsid w:val="6D4E96F0"/>
    <w:rsid w:val="6E25F83C"/>
    <w:rsid w:val="6F80C115"/>
    <w:rsid w:val="6FAF4456"/>
    <w:rsid w:val="6FD51937"/>
    <w:rsid w:val="70A0E217"/>
    <w:rsid w:val="70C75365"/>
    <w:rsid w:val="712E9AB3"/>
    <w:rsid w:val="74A5BE14"/>
    <w:rsid w:val="74C43288"/>
    <w:rsid w:val="75E334A1"/>
    <w:rsid w:val="76C13A2E"/>
    <w:rsid w:val="76D9F05B"/>
    <w:rsid w:val="779C2E58"/>
    <w:rsid w:val="78EE6393"/>
    <w:rsid w:val="7912FE69"/>
    <w:rsid w:val="7AF5956E"/>
    <w:rsid w:val="7CFC6351"/>
    <w:rsid w:val="7D1752DA"/>
    <w:rsid w:val="7DACF3FF"/>
    <w:rsid w:val="7DBAF758"/>
    <w:rsid w:val="7E268239"/>
    <w:rsid w:val="7F83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3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23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3C"/>
  </w:style>
  <w:style w:type="paragraph" w:styleId="Footer">
    <w:name w:val="footer"/>
    <w:basedOn w:val="Normal"/>
    <w:link w:val="FooterChar"/>
    <w:uiPriority w:val="99"/>
    <w:unhideWhenUsed/>
    <w:rsid w:val="0097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3C"/>
  </w:style>
  <w:style w:type="character" w:styleId="CommentReference">
    <w:name w:val="annotation reference"/>
    <w:basedOn w:val="DefaultParagraphFont"/>
    <w:uiPriority w:val="99"/>
    <w:semiHidden/>
    <w:unhideWhenUsed/>
    <w:rsid w:val="007E05DF"/>
    <w:rPr>
      <w:sz w:val="16"/>
      <w:szCs w:val="16"/>
    </w:rPr>
  </w:style>
  <w:style w:type="paragraph" w:styleId="CommentText">
    <w:name w:val="annotation text"/>
    <w:basedOn w:val="Normal"/>
    <w:link w:val="CommentTextChar"/>
    <w:uiPriority w:val="99"/>
    <w:semiHidden/>
    <w:unhideWhenUsed/>
    <w:rsid w:val="007E05DF"/>
    <w:pPr>
      <w:spacing w:line="240" w:lineRule="auto"/>
    </w:pPr>
    <w:rPr>
      <w:sz w:val="20"/>
      <w:szCs w:val="20"/>
    </w:rPr>
  </w:style>
  <w:style w:type="character" w:customStyle="1" w:styleId="CommentTextChar">
    <w:name w:val="Comment Text Char"/>
    <w:basedOn w:val="DefaultParagraphFont"/>
    <w:link w:val="CommentText"/>
    <w:uiPriority w:val="99"/>
    <w:semiHidden/>
    <w:rsid w:val="007E05DF"/>
    <w:rPr>
      <w:sz w:val="20"/>
      <w:szCs w:val="20"/>
    </w:rPr>
  </w:style>
  <w:style w:type="paragraph" w:styleId="CommentSubject">
    <w:name w:val="annotation subject"/>
    <w:basedOn w:val="CommentText"/>
    <w:next w:val="CommentText"/>
    <w:link w:val="CommentSubjectChar"/>
    <w:uiPriority w:val="99"/>
    <w:semiHidden/>
    <w:unhideWhenUsed/>
    <w:rsid w:val="007E05DF"/>
    <w:rPr>
      <w:b/>
      <w:bCs/>
    </w:rPr>
  </w:style>
  <w:style w:type="character" w:customStyle="1" w:styleId="CommentSubjectChar">
    <w:name w:val="Comment Subject Char"/>
    <w:basedOn w:val="CommentTextChar"/>
    <w:link w:val="CommentSubject"/>
    <w:uiPriority w:val="99"/>
    <w:semiHidden/>
    <w:rsid w:val="007E05DF"/>
    <w:rPr>
      <w:b/>
      <w:bCs/>
      <w:sz w:val="20"/>
      <w:szCs w:val="20"/>
    </w:rPr>
  </w:style>
  <w:style w:type="paragraph" w:styleId="BalloonText">
    <w:name w:val="Balloon Text"/>
    <w:basedOn w:val="Normal"/>
    <w:link w:val="BalloonTextChar"/>
    <w:uiPriority w:val="99"/>
    <w:semiHidden/>
    <w:unhideWhenUsed/>
    <w:rsid w:val="007E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D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F0B5C"/>
    <w:rPr>
      <w:color w:val="0563C1" w:themeColor="hyperlink"/>
      <w:u w:val="single"/>
    </w:rPr>
  </w:style>
  <w:style w:type="character" w:customStyle="1" w:styleId="UnresolvedMention">
    <w:name w:val="Unresolved Mention"/>
    <w:basedOn w:val="DefaultParagraphFont"/>
    <w:uiPriority w:val="99"/>
    <w:semiHidden/>
    <w:unhideWhenUsed/>
    <w:rsid w:val="003F0B5C"/>
    <w:rPr>
      <w:color w:val="605E5C"/>
      <w:shd w:val="clear" w:color="auto" w:fill="E1DFDD"/>
    </w:rPr>
  </w:style>
  <w:style w:type="paragraph" w:styleId="NoSpacing">
    <w:name w:val="No Spacing"/>
    <w:uiPriority w:val="1"/>
    <w:qFormat/>
    <w:rsid w:val="003F0B5C"/>
    <w:pPr>
      <w:spacing w:after="0" w:line="240" w:lineRule="auto"/>
    </w:pPr>
    <w:rPr>
      <w:rFonts w:ascii="Arial" w:eastAsia="Calibri" w:hAnsi="Arial" w:cs="Times New Roman"/>
      <w:sz w:val="24"/>
      <w:szCs w:val="24"/>
    </w:rPr>
  </w:style>
  <w:style w:type="paragraph" w:styleId="Revision">
    <w:name w:val="Revision"/>
    <w:hidden/>
    <w:uiPriority w:val="99"/>
    <w:semiHidden/>
    <w:rsid w:val="0028731C"/>
    <w:pPr>
      <w:spacing w:after="0" w:line="240" w:lineRule="auto"/>
    </w:pPr>
  </w:style>
  <w:style w:type="paragraph" w:customStyle="1" w:styleId="paragraph">
    <w:name w:val="paragraph"/>
    <w:basedOn w:val="Normal"/>
    <w:rsid w:val="00C97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72A1"/>
  </w:style>
  <w:style w:type="character" w:customStyle="1" w:styleId="eop">
    <w:name w:val="eop"/>
    <w:basedOn w:val="DefaultParagraphFont"/>
    <w:rsid w:val="00C972A1"/>
  </w:style>
  <w:style w:type="character" w:styleId="FollowedHyperlink">
    <w:name w:val="FollowedHyperlink"/>
    <w:basedOn w:val="DefaultParagraphFont"/>
    <w:uiPriority w:val="99"/>
    <w:semiHidden/>
    <w:unhideWhenUsed/>
    <w:rsid w:val="006B5E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3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23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2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3C"/>
  </w:style>
  <w:style w:type="paragraph" w:styleId="Footer">
    <w:name w:val="footer"/>
    <w:basedOn w:val="Normal"/>
    <w:link w:val="FooterChar"/>
    <w:uiPriority w:val="99"/>
    <w:unhideWhenUsed/>
    <w:rsid w:val="00972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3C"/>
  </w:style>
  <w:style w:type="character" w:styleId="CommentReference">
    <w:name w:val="annotation reference"/>
    <w:basedOn w:val="DefaultParagraphFont"/>
    <w:uiPriority w:val="99"/>
    <w:semiHidden/>
    <w:unhideWhenUsed/>
    <w:rsid w:val="007E05DF"/>
    <w:rPr>
      <w:sz w:val="16"/>
      <w:szCs w:val="16"/>
    </w:rPr>
  </w:style>
  <w:style w:type="paragraph" w:styleId="CommentText">
    <w:name w:val="annotation text"/>
    <w:basedOn w:val="Normal"/>
    <w:link w:val="CommentTextChar"/>
    <w:uiPriority w:val="99"/>
    <w:semiHidden/>
    <w:unhideWhenUsed/>
    <w:rsid w:val="007E05DF"/>
    <w:pPr>
      <w:spacing w:line="240" w:lineRule="auto"/>
    </w:pPr>
    <w:rPr>
      <w:sz w:val="20"/>
      <w:szCs w:val="20"/>
    </w:rPr>
  </w:style>
  <w:style w:type="character" w:customStyle="1" w:styleId="CommentTextChar">
    <w:name w:val="Comment Text Char"/>
    <w:basedOn w:val="DefaultParagraphFont"/>
    <w:link w:val="CommentText"/>
    <w:uiPriority w:val="99"/>
    <w:semiHidden/>
    <w:rsid w:val="007E05DF"/>
    <w:rPr>
      <w:sz w:val="20"/>
      <w:szCs w:val="20"/>
    </w:rPr>
  </w:style>
  <w:style w:type="paragraph" w:styleId="CommentSubject">
    <w:name w:val="annotation subject"/>
    <w:basedOn w:val="CommentText"/>
    <w:next w:val="CommentText"/>
    <w:link w:val="CommentSubjectChar"/>
    <w:uiPriority w:val="99"/>
    <w:semiHidden/>
    <w:unhideWhenUsed/>
    <w:rsid w:val="007E05DF"/>
    <w:rPr>
      <w:b/>
      <w:bCs/>
    </w:rPr>
  </w:style>
  <w:style w:type="character" w:customStyle="1" w:styleId="CommentSubjectChar">
    <w:name w:val="Comment Subject Char"/>
    <w:basedOn w:val="CommentTextChar"/>
    <w:link w:val="CommentSubject"/>
    <w:uiPriority w:val="99"/>
    <w:semiHidden/>
    <w:rsid w:val="007E05DF"/>
    <w:rPr>
      <w:b/>
      <w:bCs/>
      <w:sz w:val="20"/>
      <w:szCs w:val="20"/>
    </w:rPr>
  </w:style>
  <w:style w:type="paragraph" w:styleId="BalloonText">
    <w:name w:val="Balloon Text"/>
    <w:basedOn w:val="Normal"/>
    <w:link w:val="BalloonTextChar"/>
    <w:uiPriority w:val="99"/>
    <w:semiHidden/>
    <w:unhideWhenUsed/>
    <w:rsid w:val="007E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D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F0B5C"/>
    <w:rPr>
      <w:color w:val="0563C1" w:themeColor="hyperlink"/>
      <w:u w:val="single"/>
    </w:rPr>
  </w:style>
  <w:style w:type="character" w:customStyle="1" w:styleId="UnresolvedMention">
    <w:name w:val="Unresolved Mention"/>
    <w:basedOn w:val="DefaultParagraphFont"/>
    <w:uiPriority w:val="99"/>
    <w:semiHidden/>
    <w:unhideWhenUsed/>
    <w:rsid w:val="003F0B5C"/>
    <w:rPr>
      <w:color w:val="605E5C"/>
      <w:shd w:val="clear" w:color="auto" w:fill="E1DFDD"/>
    </w:rPr>
  </w:style>
  <w:style w:type="paragraph" w:styleId="NoSpacing">
    <w:name w:val="No Spacing"/>
    <w:uiPriority w:val="1"/>
    <w:qFormat/>
    <w:rsid w:val="003F0B5C"/>
    <w:pPr>
      <w:spacing w:after="0" w:line="240" w:lineRule="auto"/>
    </w:pPr>
    <w:rPr>
      <w:rFonts w:ascii="Arial" w:eastAsia="Calibri" w:hAnsi="Arial" w:cs="Times New Roman"/>
      <w:sz w:val="24"/>
      <w:szCs w:val="24"/>
    </w:rPr>
  </w:style>
  <w:style w:type="paragraph" w:styleId="Revision">
    <w:name w:val="Revision"/>
    <w:hidden/>
    <w:uiPriority w:val="99"/>
    <w:semiHidden/>
    <w:rsid w:val="0028731C"/>
    <w:pPr>
      <w:spacing w:after="0" w:line="240" w:lineRule="auto"/>
    </w:pPr>
  </w:style>
  <w:style w:type="paragraph" w:customStyle="1" w:styleId="paragraph">
    <w:name w:val="paragraph"/>
    <w:basedOn w:val="Normal"/>
    <w:rsid w:val="00C97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72A1"/>
  </w:style>
  <w:style w:type="character" w:customStyle="1" w:styleId="eop">
    <w:name w:val="eop"/>
    <w:basedOn w:val="DefaultParagraphFont"/>
    <w:rsid w:val="00C972A1"/>
  </w:style>
  <w:style w:type="character" w:styleId="FollowedHyperlink">
    <w:name w:val="FollowedHyperlink"/>
    <w:basedOn w:val="DefaultParagraphFont"/>
    <w:uiPriority w:val="99"/>
    <w:semiHidden/>
    <w:unhideWhenUsed/>
    <w:rsid w:val="006B5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8647">
      <w:bodyDiv w:val="1"/>
      <w:marLeft w:val="0"/>
      <w:marRight w:val="0"/>
      <w:marTop w:val="0"/>
      <w:marBottom w:val="0"/>
      <w:divBdr>
        <w:top w:val="none" w:sz="0" w:space="0" w:color="auto"/>
        <w:left w:val="none" w:sz="0" w:space="0" w:color="auto"/>
        <w:bottom w:val="none" w:sz="0" w:space="0" w:color="auto"/>
        <w:right w:val="none" w:sz="0" w:space="0" w:color="auto"/>
      </w:divBdr>
      <w:divsChild>
        <w:div w:id="193930127">
          <w:marLeft w:val="0"/>
          <w:marRight w:val="0"/>
          <w:marTop w:val="0"/>
          <w:marBottom w:val="0"/>
          <w:divBdr>
            <w:top w:val="none" w:sz="0" w:space="0" w:color="auto"/>
            <w:left w:val="none" w:sz="0" w:space="0" w:color="auto"/>
            <w:bottom w:val="none" w:sz="0" w:space="0" w:color="auto"/>
            <w:right w:val="none" w:sz="0" w:space="0" w:color="auto"/>
          </w:divBdr>
        </w:div>
        <w:div w:id="740102297">
          <w:marLeft w:val="0"/>
          <w:marRight w:val="0"/>
          <w:marTop w:val="0"/>
          <w:marBottom w:val="0"/>
          <w:divBdr>
            <w:top w:val="none" w:sz="0" w:space="0" w:color="auto"/>
            <w:left w:val="none" w:sz="0" w:space="0" w:color="auto"/>
            <w:bottom w:val="none" w:sz="0" w:space="0" w:color="auto"/>
            <w:right w:val="none" w:sz="0" w:space="0" w:color="auto"/>
          </w:divBdr>
        </w:div>
        <w:div w:id="1515802487">
          <w:marLeft w:val="0"/>
          <w:marRight w:val="0"/>
          <w:marTop w:val="0"/>
          <w:marBottom w:val="0"/>
          <w:divBdr>
            <w:top w:val="none" w:sz="0" w:space="0" w:color="auto"/>
            <w:left w:val="none" w:sz="0" w:space="0" w:color="auto"/>
            <w:bottom w:val="none" w:sz="0" w:space="0" w:color="auto"/>
            <w:right w:val="none" w:sz="0" w:space="0" w:color="auto"/>
          </w:divBdr>
        </w:div>
        <w:div w:id="941105564">
          <w:marLeft w:val="0"/>
          <w:marRight w:val="0"/>
          <w:marTop w:val="0"/>
          <w:marBottom w:val="0"/>
          <w:divBdr>
            <w:top w:val="none" w:sz="0" w:space="0" w:color="auto"/>
            <w:left w:val="none" w:sz="0" w:space="0" w:color="auto"/>
            <w:bottom w:val="none" w:sz="0" w:space="0" w:color="auto"/>
            <w:right w:val="none" w:sz="0" w:space="0" w:color="auto"/>
          </w:divBdr>
        </w:div>
        <w:div w:id="1962416329">
          <w:marLeft w:val="0"/>
          <w:marRight w:val="0"/>
          <w:marTop w:val="0"/>
          <w:marBottom w:val="0"/>
          <w:divBdr>
            <w:top w:val="none" w:sz="0" w:space="0" w:color="auto"/>
            <w:left w:val="none" w:sz="0" w:space="0" w:color="auto"/>
            <w:bottom w:val="none" w:sz="0" w:space="0" w:color="auto"/>
            <w:right w:val="none" w:sz="0" w:space="0" w:color="auto"/>
          </w:divBdr>
        </w:div>
        <w:div w:id="1447845421">
          <w:marLeft w:val="0"/>
          <w:marRight w:val="0"/>
          <w:marTop w:val="0"/>
          <w:marBottom w:val="0"/>
          <w:divBdr>
            <w:top w:val="none" w:sz="0" w:space="0" w:color="auto"/>
            <w:left w:val="none" w:sz="0" w:space="0" w:color="auto"/>
            <w:bottom w:val="none" w:sz="0" w:space="0" w:color="auto"/>
            <w:right w:val="none" w:sz="0" w:space="0" w:color="auto"/>
          </w:divBdr>
        </w:div>
      </w:divsChild>
    </w:div>
    <w:div w:id="462312782">
      <w:bodyDiv w:val="1"/>
      <w:marLeft w:val="0"/>
      <w:marRight w:val="0"/>
      <w:marTop w:val="0"/>
      <w:marBottom w:val="0"/>
      <w:divBdr>
        <w:top w:val="none" w:sz="0" w:space="0" w:color="auto"/>
        <w:left w:val="none" w:sz="0" w:space="0" w:color="auto"/>
        <w:bottom w:val="none" w:sz="0" w:space="0" w:color="auto"/>
        <w:right w:val="none" w:sz="0" w:space="0" w:color="auto"/>
      </w:divBdr>
    </w:div>
    <w:div w:id="600845585">
      <w:bodyDiv w:val="1"/>
      <w:marLeft w:val="0"/>
      <w:marRight w:val="0"/>
      <w:marTop w:val="0"/>
      <w:marBottom w:val="0"/>
      <w:divBdr>
        <w:top w:val="none" w:sz="0" w:space="0" w:color="auto"/>
        <w:left w:val="none" w:sz="0" w:space="0" w:color="auto"/>
        <w:bottom w:val="none" w:sz="0" w:space="0" w:color="auto"/>
        <w:right w:val="none" w:sz="0" w:space="0" w:color="auto"/>
      </w:divBdr>
      <w:divsChild>
        <w:div w:id="1824660114">
          <w:marLeft w:val="360"/>
          <w:marRight w:val="0"/>
          <w:marTop w:val="200"/>
          <w:marBottom w:val="0"/>
          <w:divBdr>
            <w:top w:val="none" w:sz="0" w:space="0" w:color="auto"/>
            <w:left w:val="none" w:sz="0" w:space="0" w:color="auto"/>
            <w:bottom w:val="none" w:sz="0" w:space="0" w:color="auto"/>
            <w:right w:val="none" w:sz="0" w:space="0" w:color="auto"/>
          </w:divBdr>
        </w:div>
        <w:div w:id="1591810490">
          <w:marLeft w:val="360"/>
          <w:marRight w:val="0"/>
          <w:marTop w:val="200"/>
          <w:marBottom w:val="0"/>
          <w:divBdr>
            <w:top w:val="none" w:sz="0" w:space="0" w:color="auto"/>
            <w:left w:val="none" w:sz="0" w:space="0" w:color="auto"/>
            <w:bottom w:val="none" w:sz="0" w:space="0" w:color="auto"/>
            <w:right w:val="none" w:sz="0" w:space="0" w:color="auto"/>
          </w:divBdr>
        </w:div>
        <w:div w:id="785152654">
          <w:marLeft w:val="360"/>
          <w:marRight w:val="0"/>
          <w:marTop w:val="200"/>
          <w:marBottom w:val="0"/>
          <w:divBdr>
            <w:top w:val="none" w:sz="0" w:space="0" w:color="auto"/>
            <w:left w:val="none" w:sz="0" w:space="0" w:color="auto"/>
            <w:bottom w:val="none" w:sz="0" w:space="0" w:color="auto"/>
            <w:right w:val="none" w:sz="0" w:space="0" w:color="auto"/>
          </w:divBdr>
        </w:div>
        <w:div w:id="300696811">
          <w:marLeft w:val="360"/>
          <w:marRight w:val="0"/>
          <w:marTop w:val="200"/>
          <w:marBottom w:val="0"/>
          <w:divBdr>
            <w:top w:val="none" w:sz="0" w:space="0" w:color="auto"/>
            <w:left w:val="none" w:sz="0" w:space="0" w:color="auto"/>
            <w:bottom w:val="none" w:sz="0" w:space="0" w:color="auto"/>
            <w:right w:val="none" w:sz="0" w:space="0" w:color="auto"/>
          </w:divBdr>
        </w:div>
        <w:div w:id="2132700858">
          <w:marLeft w:val="360"/>
          <w:marRight w:val="0"/>
          <w:marTop w:val="200"/>
          <w:marBottom w:val="0"/>
          <w:divBdr>
            <w:top w:val="none" w:sz="0" w:space="0" w:color="auto"/>
            <w:left w:val="none" w:sz="0" w:space="0" w:color="auto"/>
            <w:bottom w:val="none" w:sz="0" w:space="0" w:color="auto"/>
            <w:right w:val="none" w:sz="0" w:space="0" w:color="auto"/>
          </w:divBdr>
        </w:div>
        <w:div w:id="1700736680">
          <w:marLeft w:val="360"/>
          <w:marRight w:val="0"/>
          <w:marTop w:val="200"/>
          <w:marBottom w:val="0"/>
          <w:divBdr>
            <w:top w:val="none" w:sz="0" w:space="0" w:color="auto"/>
            <w:left w:val="none" w:sz="0" w:space="0" w:color="auto"/>
            <w:bottom w:val="none" w:sz="0" w:space="0" w:color="auto"/>
            <w:right w:val="none" w:sz="0" w:space="0" w:color="auto"/>
          </w:divBdr>
        </w:div>
        <w:div w:id="1616788560">
          <w:marLeft w:val="360"/>
          <w:marRight w:val="0"/>
          <w:marTop w:val="200"/>
          <w:marBottom w:val="0"/>
          <w:divBdr>
            <w:top w:val="none" w:sz="0" w:space="0" w:color="auto"/>
            <w:left w:val="none" w:sz="0" w:space="0" w:color="auto"/>
            <w:bottom w:val="none" w:sz="0" w:space="0" w:color="auto"/>
            <w:right w:val="none" w:sz="0" w:space="0" w:color="auto"/>
          </w:divBdr>
        </w:div>
        <w:div w:id="1662738167">
          <w:marLeft w:val="360"/>
          <w:marRight w:val="0"/>
          <w:marTop w:val="200"/>
          <w:marBottom w:val="0"/>
          <w:divBdr>
            <w:top w:val="none" w:sz="0" w:space="0" w:color="auto"/>
            <w:left w:val="none" w:sz="0" w:space="0" w:color="auto"/>
            <w:bottom w:val="none" w:sz="0" w:space="0" w:color="auto"/>
            <w:right w:val="none" w:sz="0" w:space="0" w:color="auto"/>
          </w:divBdr>
        </w:div>
        <w:div w:id="1867595317">
          <w:marLeft w:val="360"/>
          <w:marRight w:val="0"/>
          <w:marTop w:val="200"/>
          <w:marBottom w:val="0"/>
          <w:divBdr>
            <w:top w:val="none" w:sz="0" w:space="0" w:color="auto"/>
            <w:left w:val="none" w:sz="0" w:space="0" w:color="auto"/>
            <w:bottom w:val="none" w:sz="0" w:space="0" w:color="auto"/>
            <w:right w:val="none" w:sz="0" w:space="0" w:color="auto"/>
          </w:divBdr>
        </w:div>
        <w:div w:id="1815290394">
          <w:marLeft w:val="360"/>
          <w:marRight w:val="0"/>
          <w:marTop w:val="200"/>
          <w:marBottom w:val="0"/>
          <w:divBdr>
            <w:top w:val="none" w:sz="0" w:space="0" w:color="auto"/>
            <w:left w:val="none" w:sz="0" w:space="0" w:color="auto"/>
            <w:bottom w:val="none" w:sz="0" w:space="0" w:color="auto"/>
            <w:right w:val="none" w:sz="0" w:space="0" w:color="auto"/>
          </w:divBdr>
        </w:div>
        <w:div w:id="622686463">
          <w:marLeft w:val="360"/>
          <w:marRight w:val="0"/>
          <w:marTop w:val="200"/>
          <w:marBottom w:val="0"/>
          <w:divBdr>
            <w:top w:val="none" w:sz="0" w:space="0" w:color="auto"/>
            <w:left w:val="none" w:sz="0" w:space="0" w:color="auto"/>
            <w:bottom w:val="none" w:sz="0" w:space="0" w:color="auto"/>
            <w:right w:val="none" w:sz="0" w:space="0" w:color="auto"/>
          </w:divBdr>
        </w:div>
        <w:div w:id="622150191">
          <w:marLeft w:val="360"/>
          <w:marRight w:val="0"/>
          <w:marTop w:val="200"/>
          <w:marBottom w:val="0"/>
          <w:divBdr>
            <w:top w:val="none" w:sz="0" w:space="0" w:color="auto"/>
            <w:left w:val="none" w:sz="0" w:space="0" w:color="auto"/>
            <w:bottom w:val="none" w:sz="0" w:space="0" w:color="auto"/>
            <w:right w:val="none" w:sz="0" w:space="0" w:color="auto"/>
          </w:divBdr>
        </w:div>
        <w:div w:id="1461336241">
          <w:marLeft w:val="360"/>
          <w:marRight w:val="0"/>
          <w:marTop w:val="200"/>
          <w:marBottom w:val="0"/>
          <w:divBdr>
            <w:top w:val="none" w:sz="0" w:space="0" w:color="auto"/>
            <w:left w:val="none" w:sz="0" w:space="0" w:color="auto"/>
            <w:bottom w:val="none" w:sz="0" w:space="0" w:color="auto"/>
            <w:right w:val="none" w:sz="0" w:space="0" w:color="auto"/>
          </w:divBdr>
        </w:div>
        <w:div w:id="1273826200">
          <w:marLeft w:val="360"/>
          <w:marRight w:val="0"/>
          <w:marTop w:val="200"/>
          <w:marBottom w:val="0"/>
          <w:divBdr>
            <w:top w:val="none" w:sz="0" w:space="0" w:color="auto"/>
            <w:left w:val="none" w:sz="0" w:space="0" w:color="auto"/>
            <w:bottom w:val="none" w:sz="0" w:space="0" w:color="auto"/>
            <w:right w:val="none" w:sz="0" w:space="0" w:color="auto"/>
          </w:divBdr>
        </w:div>
        <w:div w:id="717977431">
          <w:marLeft w:val="360"/>
          <w:marRight w:val="0"/>
          <w:marTop w:val="200"/>
          <w:marBottom w:val="0"/>
          <w:divBdr>
            <w:top w:val="none" w:sz="0" w:space="0" w:color="auto"/>
            <w:left w:val="none" w:sz="0" w:space="0" w:color="auto"/>
            <w:bottom w:val="none" w:sz="0" w:space="0" w:color="auto"/>
            <w:right w:val="none" w:sz="0" w:space="0" w:color="auto"/>
          </w:divBdr>
        </w:div>
        <w:div w:id="359985">
          <w:marLeft w:val="360"/>
          <w:marRight w:val="0"/>
          <w:marTop w:val="200"/>
          <w:marBottom w:val="0"/>
          <w:divBdr>
            <w:top w:val="none" w:sz="0" w:space="0" w:color="auto"/>
            <w:left w:val="none" w:sz="0" w:space="0" w:color="auto"/>
            <w:bottom w:val="none" w:sz="0" w:space="0" w:color="auto"/>
            <w:right w:val="none" w:sz="0" w:space="0" w:color="auto"/>
          </w:divBdr>
        </w:div>
        <w:div w:id="1117023678">
          <w:marLeft w:val="360"/>
          <w:marRight w:val="0"/>
          <w:marTop w:val="200"/>
          <w:marBottom w:val="0"/>
          <w:divBdr>
            <w:top w:val="none" w:sz="0" w:space="0" w:color="auto"/>
            <w:left w:val="none" w:sz="0" w:space="0" w:color="auto"/>
            <w:bottom w:val="none" w:sz="0" w:space="0" w:color="auto"/>
            <w:right w:val="none" w:sz="0" w:space="0" w:color="auto"/>
          </w:divBdr>
        </w:div>
        <w:div w:id="1941526929">
          <w:marLeft w:val="360"/>
          <w:marRight w:val="0"/>
          <w:marTop w:val="200"/>
          <w:marBottom w:val="0"/>
          <w:divBdr>
            <w:top w:val="none" w:sz="0" w:space="0" w:color="auto"/>
            <w:left w:val="none" w:sz="0" w:space="0" w:color="auto"/>
            <w:bottom w:val="none" w:sz="0" w:space="0" w:color="auto"/>
            <w:right w:val="none" w:sz="0" w:space="0" w:color="auto"/>
          </w:divBdr>
        </w:div>
        <w:div w:id="1679387101">
          <w:marLeft w:val="360"/>
          <w:marRight w:val="0"/>
          <w:marTop w:val="200"/>
          <w:marBottom w:val="0"/>
          <w:divBdr>
            <w:top w:val="none" w:sz="0" w:space="0" w:color="auto"/>
            <w:left w:val="none" w:sz="0" w:space="0" w:color="auto"/>
            <w:bottom w:val="none" w:sz="0" w:space="0" w:color="auto"/>
            <w:right w:val="none" w:sz="0" w:space="0" w:color="auto"/>
          </w:divBdr>
        </w:div>
        <w:div w:id="266545568">
          <w:marLeft w:val="360"/>
          <w:marRight w:val="0"/>
          <w:marTop w:val="200"/>
          <w:marBottom w:val="0"/>
          <w:divBdr>
            <w:top w:val="none" w:sz="0" w:space="0" w:color="auto"/>
            <w:left w:val="none" w:sz="0" w:space="0" w:color="auto"/>
            <w:bottom w:val="none" w:sz="0" w:space="0" w:color="auto"/>
            <w:right w:val="none" w:sz="0" w:space="0" w:color="auto"/>
          </w:divBdr>
        </w:div>
        <w:div w:id="901062464">
          <w:marLeft w:val="360"/>
          <w:marRight w:val="0"/>
          <w:marTop w:val="200"/>
          <w:marBottom w:val="0"/>
          <w:divBdr>
            <w:top w:val="none" w:sz="0" w:space="0" w:color="auto"/>
            <w:left w:val="none" w:sz="0" w:space="0" w:color="auto"/>
            <w:bottom w:val="none" w:sz="0" w:space="0" w:color="auto"/>
            <w:right w:val="none" w:sz="0" w:space="0" w:color="auto"/>
          </w:divBdr>
        </w:div>
        <w:div w:id="445269629">
          <w:marLeft w:val="360"/>
          <w:marRight w:val="0"/>
          <w:marTop w:val="200"/>
          <w:marBottom w:val="0"/>
          <w:divBdr>
            <w:top w:val="none" w:sz="0" w:space="0" w:color="auto"/>
            <w:left w:val="none" w:sz="0" w:space="0" w:color="auto"/>
            <w:bottom w:val="none" w:sz="0" w:space="0" w:color="auto"/>
            <w:right w:val="none" w:sz="0" w:space="0" w:color="auto"/>
          </w:divBdr>
        </w:div>
        <w:div w:id="630089436">
          <w:marLeft w:val="360"/>
          <w:marRight w:val="0"/>
          <w:marTop w:val="200"/>
          <w:marBottom w:val="0"/>
          <w:divBdr>
            <w:top w:val="none" w:sz="0" w:space="0" w:color="auto"/>
            <w:left w:val="none" w:sz="0" w:space="0" w:color="auto"/>
            <w:bottom w:val="none" w:sz="0" w:space="0" w:color="auto"/>
            <w:right w:val="none" w:sz="0" w:space="0" w:color="auto"/>
          </w:divBdr>
        </w:div>
      </w:divsChild>
    </w:div>
    <w:div w:id="894581228">
      <w:bodyDiv w:val="1"/>
      <w:marLeft w:val="0"/>
      <w:marRight w:val="0"/>
      <w:marTop w:val="0"/>
      <w:marBottom w:val="0"/>
      <w:divBdr>
        <w:top w:val="none" w:sz="0" w:space="0" w:color="auto"/>
        <w:left w:val="none" w:sz="0" w:space="0" w:color="auto"/>
        <w:bottom w:val="none" w:sz="0" w:space="0" w:color="auto"/>
        <w:right w:val="none" w:sz="0" w:space="0" w:color="auto"/>
      </w:divBdr>
      <w:divsChild>
        <w:div w:id="966590959">
          <w:marLeft w:val="0"/>
          <w:marRight w:val="0"/>
          <w:marTop w:val="0"/>
          <w:marBottom w:val="0"/>
          <w:divBdr>
            <w:top w:val="none" w:sz="0" w:space="0" w:color="auto"/>
            <w:left w:val="none" w:sz="0" w:space="0" w:color="auto"/>
            <w:bottom w:val="none" w:sz="0" w:space="0" w:color="auto"/>
            <w:right w:val="none" w:sz="0" w:space="0" w:color="auto"/>
          </w:divBdr>
          <w:divsChild>
            <w:div w:id="1751846891">
              <w:marLeft w:val="0"/>
              <w:marRight w:val="0"/>
              <w:marTop w:val="0"/>
              <w:marBottom w:val="0"/>
              <w:divBdr>
                <w:top w:val="none" w:sz="0" w:space="0" w:color="auto"/>
                <w:left w:val="none" w:sz="0" w:space="0" w:color="auto"/>
                <w:bottom w:val="none" w:sz="0" w:space="0" w:color="auto"/>
                <w:right w:val="none" w:sz="0" w:space="0" w:color="auto"/>
              </w:divBdr>
            </w:div>
            <w:div w:id="1936937351">
              <w:marLeft w:val="0"/>
              <w:marRight w:val="0"/>
              <w:marTop w:val="0"/>
              <w:marBottom w:val="0"/>
              <w:divBdr>
                <w:top w:val="none" w:sz="0" w:space="0" w:color="auto"/>
                <w:left w:val="none" w:sz="0" w:space="0" w:color="auto"/>
                <w:bottom w:val="none" w:sz="0" w:space="0" w:color="auto"/>
                <w:right w:val="none" w:sz="0" w:space="0" w:color="auto"/>
              </w:divBdr>
            </w:div>
          </w:divsChild>
        </w:div>
        <w:div w:id="711078326">
          <w:marLeft w:val="0"/>
          <w:marRight w:val="0"/>
          <w:marTop w:val="0"/>
          <w:marBottom w:val="0"/>
          <w:divBdr>
            <w:top w:val="none" w:sz="0" w:space="0" w:color="auto"/>
            <w:left w:val="none" w:sz="0" w:space="0" w:color="auto"/>
            <w:bottom w:val="none" w:sz="0" w:space="0" w:color="auto"/>
            <w:right w:val="none" w:sz="0" w:space="0" w:color="auto"/>
          </w:divBdr>
          <w:divsChild>
            <w:div w:id="3968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8148">
      <w:bodyDiv w:val="1"/>
      <w:marLeft w:val="0"/>
      <w:marRight w:val="0"/>
      <w:marTop w:val="0"/>
      <w:marBottom w:val="0"/>
      <w:divBdr>
        <w:top w:val="none" w:sz="0" w:space="0" w:color="auto"/>
        <w:left w:val="none" w:sz="0" w:space="0" w:color="auto"/>
        <w:bottom w:val="none" w:sz="0" w:space="0" w:color="auto"/>
        <w:right w:val="none" w:sz="0" w:space="0" w:color="auto"/>
      </w:divBdr>
    </w:div>
    <w:div w:id="1176767397">
      <w:bodyDiv w:val="1"/>
      <w:marLeft w:val="0"/>
      <w:marRight w:val="0"/>
      <w:marTop w:val="0"/>
      <w:marBottom w:val="0"/>
      <w:divBdr>
        <w:top w:val="none" w:sz="0" w:space="0" w:color="auto"/>
        <w:left w:val="none" w:sz="0" w:space="0" w:color="auto"/>
        <w:bottom w:val="none" w:sz="0" w:space="0" w:color="auto"/>
        <w:right w:val="none" w:sz="0" w:space="0" w:color="auto"/>
      </w:divBdr>
    </w:div>
    <w:div w:id="1225411733">
      <w:bodyDiv w:val="1"/>
      <w:marLeft w:val="0"/>
      <w:marRight w:val="0"/>
      <w:marTop w:val="0"/>
      <w:marBottom w:val="0"/>
      <w:divBdr>
        <w:top w:val="none" w:sz="0" w:space="0" w:color="auto"/>
        <w:left w:val="none" w:sz="0" w:space="0" w:color="auto"/>
        <w:bottom w:val="none" w:sz="0" w:space="0" w:color="auto"/>
        <w:right w:val="none" w:sz="0" w:space="0" w:color="auto"/>
      </w:divBdr>
      <w:divsChild>
        <w:div w:id="1388530408">
          <w:marLeft w:val="0"/>
          <w:marRight w:val="0"/>
          <w:marTop w:val="0"/>
          <w:marBottom w:val="0"/>
          <w:divBdr>
            <w:top w:val="none" w:sz="0" w:space="0" w:color="auto"/>
            <w:left w:val="none" w:sz="0" w:space="0" w:color="auto"/>
            <w:bottom w:val="none" w:sz="0" w:space="0" w:color="auto"/>
            <w:right w:val="none" w:sz="0" w:space="0" w:color="auto"/>
          </w:divBdr>
        </w:div>
        <w:div w:id="1256784396">
          <w:marLeft w:val="0"/>
          <w:marRight w:val="0"/>
          <w:marTop w:val="0"/>
          <w:marBottom w:val="0"/>
          <w:divBdr>
            <w:top w:val="none" w:sz="0" w:space="0" w:color="auto"/>
            <w:left w:val="none" w:sz="0" w:space="0" w:color="auto"/>
            <w:bottom w:val="none" w:sz="0" w:space="0" w:color="auto"/>
            <w:right w:val="none" w:sz="0" w:space="0" w:color="auto"/>
          </w:divBdr>
        </w:div>
        <w:div w:id="101539446">
          <w:marLeft w:val="0"/>
          <w:marRight w:val="0"/>
          <w:marTop w:val="0"/>
          <w:marBottom w:val="0"/>
          <w:divBdr>
            <w:top w:val="none" w:sz="0" w:space="0" w:color="auto"/>
            <w:left w:val="none" w:sz="0" w:space="0" w:color="auto"/>
            <w:bottom w:val="none" w:sz="0" w:space="0" w:color="auto"/>
            <w:right w:val="none" w:sz="0" w:space="0" w:color="auto"/>
          </w:divBdr>
        </w:div>
        <w:div w:id="163588290">
          <w:marLeft w:val="0"/>
          <w:marRight w:val="0"/>
          <w:marTop w:val="0"/>
          <w:marBottom w:val="0"/>
          <w:divBdr>
            <w:top w:val="none" w:sz="0" w:space="0" w:color="auto"/>
            <w:left w:val="none" w:sz="0" w:space="0" w:color="auto"/>
            <w:bottom w:val="none" w:sz="0" w:space="0" w:color="auto"/>
            <w:right w:val="none" w:sz="0" w:space="0" w:color="auto"/>
          </w:divBdr>
        </w:div>
        <w:div w:id="229004041">
          <w:marLeft w:val="0"/>
          <w:marRight w:val="0"/>
          <w:marTop w:val="0"/>
          <w:marBottom w:val="0"/>
          <w:divBdr>
            <w:top w:val="none" w:sz="0" w:space="0" w:color="auto"/>
            <w:left w:val="none" w:sz="0" w:space="0" w:color="auto"/>
            <w:bottom w:val="none" w:sz="0" w:space="0" w:color="auto"/>
            <w:right w:val="none" w:sz="0" w:space="0" w:color="auto"/>
          </w:divBdr>
        </w:div>
        <w:div w:id="726874216">
          <w:marLeft w:val="0"/>
          <w:marRight w:val="0"/>
          <w:marTop w:val="0"/>
          <w:marBottom w:val="0"/>
          <w:divBdr>
            <w:top w:val="none" w:sz="0" w:space="0" w:color="auto"/>
            <w:left w:val="none" w:sz="0" w:space="0" w:color="auto"/>
            <w:bottom w:val="none" w:sz="0" w:space="0" w:color="auto"/>
            <w:right w:val="none" w:sz="0" w:space="0" w:color="auto"/>
          </w:divBdr>
        </w:div>
        <w:div w:id="1979070713">
          <w:marLeft w:val="0"/>
          <w:marRight w:val="0"/>
          <w:marTop w:val="0"/>
          <w:marBottom w:val="0"/>
          <w:divBdr>
            <w:top w:val="none" w:sz="0" w:space="0" w:color="auto"/>
            <w:left w:val="none" w:sz="0" w:space="0" w:color="auto"/>
            <w:bottom w:val="none" w:sz="0" w:space="0" w:color="auto"/>
            <w:right w:val="none" w:sz="0" w:space="0" w:color="auto"/>
          </w:divBdr>
        </w:div>
      </w:divsChild>
    </w:div>
    <w:div w:id="1438283388">
      <w:bodyDiv w:val="1"/>
      <w:marLeft w:val="0"/>
      <w:marRight w:val="0"/>
      <w:marTop w:val="0"/>
      <w:marBottom w:val="0"/>
      <w:divBdr>
        <w:top w:val="none" w:sz="0" w:space="0" w:color="auto"/>
        <w:left w:val="none" w:sz="0" w:space="0" w:color="auto"/>
        <w:bottom w:val="none" w:sz="0" w:space="0" w:color="auto"/>
        <w:right w:val="none" w:sz="0" w:space="0" w:color="auto"/>
      </w:divBdr>
      <w:divsChild>
        <w:div w:id="272326948">
          <w:marLeft w:val="0"/>
          <w:marRight w:val="0"/>
          <w:marTop w:val="0"/>
          <w:marBottom w:val="0"/>
          <w:divBdr>
            <w:top w:val="none" w:sz="0" w:space="0" w:color="auto"/>
            <w:left w:val="none" w:sz="0" w:space="0" w:color="auto"/>
            <w:bottom w:val="none" w:sz="0" w:space="0" w:color="auto"/>
            <w:right w:val="none" w:sz="0" w:space="0" w:color="auto"/>
          </w:divBdr>
        </w:div>
        <w:div w:id="966937842">
          <w:marLeft w:val="0"/>
          <w:marRight w:val="0"/>
          <w:marTop w:val="0"/>
          <w:marBottom w:val="0"/>
          <w:divBdr>
            <w:top w:val="none" w:sz="0" w:space="0" w:color="auto"/>
            <w:left w:val="none" w:sz="0" w:space="0" w:color="auto"/>
            <w:bottom w:val="none" w:sz="0" w:space="0" w:color="auto"/>
            <w:right w:val="none" w:sz="0" w:space="0" w:color="auto"/>
          </w:divBdr>
        </w:div>
        <w:div w:id="1948543027">
          <w:marLeft w:val="0"/>
          <w:marRight w:val="0"/>
          <w:marTop w:val="0"/>
          <w:marBottom w:val="0"/>
          <w:divBdr>
            <w:top w:val="none" w:sz="0" w:space="0" w:color="auto"/>
            <w:left w:val="none" w:sz="0" w:space="0" w:color="auto"/>
            <w:bottom w:val="none" w:sz="0" w:space="0" w:color="auto"/>
            <w:right w:val="none" w:sz="0" w:space="0" w:color="auto"/>
          </w:divBdr>
        </w:div>
        <w:div w:id="441918237">
          <w:marLeft w:val="0"/>
          <w:marRight w:val="0"/>
          <w:marTop w:val="0"/>
          <w:marBottom w:val="0"/>
          <w:divBdr>
            <w:top w:val="none" w:sz="0" w:space="0" w:color="auto"/>
            <w:left w:val="none" w:sz="0" w:space="0" w:color="auto"/>
            <w:bottom w:val="none" w:sz="0" w:space="0" w:color="auto"/>
            <w:right w:val="none" w:sz="0" w:space="0" w:color="auto"/>
          </w:divBdr>
        </w:div>
        <w:div w:id="294215621">
          <w:marLeft w:val="0"/>
          <w:marRight w:val="0"/>
          <w:marTop w:val="0"/>
          <w:marBottom w:val="0"/>
          <w:divBdr>
            <w:top w:val="none" w:sz="0" w:space="0" w:color="auto"/>
            <w:left w:val="none" w:sz="0" w:space="0" w:color="auto"/>
            <w:bottom w:val="none" w:sz="0" w:space="0" w:color="auto"/>
            <w:right w:val="none" w:sz="0" w:space="0" w:color="auto"/>
          </w:divBdr>
        </w:div>
        <w:div w:id="1050107913">
          <w:marLeft w:val="0"/>
          <w:marRight w:val="0"/>
          <w:marTop w:val="0"/>
          <w:marBottom w:val="0"/>
          <w:divBdr>
            <w:top w:val="none" w:sz="0" w:space="0" w:color="auto"/>
            <w:left w:val="none" w:sz="0" w:space="0" w:color="auto"/>
            <w:bottom w:val="none" w:sz="0" w:space="0" w:color="auto"/>
            <w:right w:val="none" w:sz="0" w:space="0" w:color="auto"/>
          </w:divBdr>
        </w:div>
        <w:div w:id="1420833669">
          <w:marLeft w:val="0"/>
          <w:marRight w:val="0"/>
          <w:marTop w:val="0"/>
          <w:marBottom w:val="0"/>
          <w:divBdr>
            <w:top w:val="none" w:sz="0" w:space="0" w:color="auto"/>
            <w:left w:val="none" w:sz="0" w:space="0" w:color="auto"/>
            <w:bottom w:val="none" w:sz="0" w:space="0" w:color="auto"/>
            <w:right w:val="none" w:sz="0" w:space="0" w:color="auto"/>
          </w:divBdr>
        </w:div>
        <w:div w:id="2104063517">
          <w:marLeft w:val="0"/>
          <w:marRight w:val="0"/>
          <w:marTop w:val="0"/>
          <w:marBottom w:val="0"/>
          <w:divBdr>
            <w:top w:val="none" w:sz="0" w:space="0" w:color="auto"/>
            <w:left w:val="none" w:sz="0" w:space="0" w:color="auto"/>
            <w:bottom w:val="none" w:sz="0" w:space="0" w:color="auto"/>
            <w:right w:val="none" w:sz="0" w:space="0" w:color="auto"/>
          </w:divBdr>
        </w:div>
        <w:div w:id="1814252211">
          <w:marLeft w:val="0"/>
          <w:marRight w:val="0"/>
          <w:marTop w:val="0"/>
          <w:marBottom w:val="0"/>
          <w:divBdr>
            <w:top w:val="none" w:sz="0" w:space="0" w:color="auto"/>
            <w:left w:val="none" w:sz="0" w:space="0" w:color="auto"/>
            <w:bottom w:val="none" w:sz="0" w:space="0" w:color="auto"/>
            <w:right w:val="none" w:sz="0" w:space="0" w:color="auto"/>
          </w:divBdr>
        </w:div>
        <w:div w:id="1112744632">
          <w:marLeft w:val="0"/>
          <w:marRight w:val="0"/>
          <w:marTop w:val="0"/>
          <w:marBottom w:val="0"/>
          <w:divBdr>
            <w:top w:val="none" w:sz="0" w:space="0" w:color="auto"/>
            <w:left w:val="none" w:sz="0" w:space="0" w:color="auto"/>
            <w:bottom w:val="none" w:sz="0" w:space="0" w:color="auto"/>
            <w:right w:val="none" w:sz="0" w:space="0" w:color="auto"/>
          </w:divBdr>
        </w:div>
        <w:div w:id="1967391893">
          <w:marLeft w:val="0"/>
          <w:marRight w:val="0"/>
          <w:marTop w:val="0"/>
          <w:marBottom w:val="0"/>
          <w:divBdr>
            <w:top w:val="none" w:sz="0" w:space="0" w:color="auto"/>
            <w:left w:val="none" w:sz="0" w:space="0" w:color="auto"/>
            <w:bottom w:val="none" w:sz="0" w:space="0" w:color="auto"/>
            <w:right w:val="none" w:sz="0" w:space="0" w:color="auto"/>
          </w:divBdr>
        </w:div>
        <w:div w:id="1099444116">
          <w:marLeft w:val="0"/>
          <w:marRight w:val="0"/>
          <w:marTop w:val="0"/>
          <w:marBottom w:val="0"/>
          <w:divBdr>
            <w:top w:val="none" w:sz="0" w:space="0" w:color="auto"/>
            <w:left w:val="none" w:sz="0" w:space="0" w:color="auto"/>
            <w:bottom w:val="none" w:sz="0" w:space="0" w:color="auto"/>
            <w:right w:val="none" w:sz="0" w:space="0" w:color="auto"/>
          </w:divBdr>
        </w:div>
      </w:divsChild>
    </w:div>
    <w:div w:id="16524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cerqol.england.nhs.uk/" TargetMode="External"/><Relationship Id="rId18" Type="http://schemas.openxmlformats.org/officeDocument/2006/relationships/hyperlink" Target="https://www.gov.uk/government/publications/accessing-public-health-england-data/about-the-phe-odr-and-accessing-dat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ncerqol.england.nhs.uk/" TargetMode="External"/><Relationship Id="rId17" Type="http://schemas.openxmlformats.org/officeDocument/2006/relationships/hyperlink" Target="https://www.cancerdata.nhs.uk/" TargetMode="External"/><Relationship Id="rId2" Type="http://schemas.openxmlformats.org/officeDocument/2006/relationships/customXml" Target="../customXml/item2.xml"/><Relationship Id="rId16" Type="http://schemas.openxmlformats.org/officeDocument/2006/relationships/hyperlink" Target="https://www.gov.uk/government/publications/accessing-public-health-england-data/about-the-phe-odr-and-accessing-data"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ncerQoL.england.nhs.uk" TargetMode="External"/><Relationship Id="rId5" Type="http://schemas.openxmlformats.org/officeDocument/2006/relationships/styles" Target="styles.xml"/><Relationship Id="rId15" Type="http://schemas.openxmlformats.org/officeDocument/2006/relationships/hyperlink" Target="https://www.cancerdata.nhs.uk/" TargetMode="External"/><Relationship Id="rId23" Type="http://schemas.openxmlformats.org/officeDocument/2006/relationships/theme" Target="theme/theme1.xml"/><Relationship Id="R9b96c12ea50b4e8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Erin.Barton@nhs.ne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ancerqol.england.nhs.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8AF650684004DB4D727214EE743C9" ma:contentTypeVersion="12" ma:contentTypeDescription="Create a new document." ma:contentTypeScope="" ma:versionID="860562d87536ae23dc70b613f8eb1838">
  <xsd:schema xmlns:xsd="http://www.w3.org/2001/XMLSchema" xmlns:xs="http://www.w3.org/2001/XMLSchema" xmlns:p="http://schemas.microsoft.com/office/2006/metadata/properties" xmlns:ns2="e9490d13-8b4b-4b30-8a7f-4904a19a9936" xmlns:ns3="f90e7bc6-a3db-487f-b513-bfabef5bed32" targetNamespace="http://schemas.microsoft.com/office/2006/metadata/properties" ma:root="true" ma:fieldsID="15e2459da888d9f5b3d6681aaa0bcec5" ns2:_="" ns3:_="">
    <xsd:import namespace="e9490d13-8b4b-4b30-8a7f-4904a19a9936"/>
    <xsd:import namespace="f90e7bc6-a3db-487f-b513-bfabef5be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90d13-8b4b-4b30-8a7f-4904a19a9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0e7bc6-a3db-487f-b513-bfabef5bed32">
      <UserInfo>
        <DisplayName>Erin Barton</DisplayName>
        <AccountId>43</AccountId>
        <AccountType/>
      </UserInfo>
    </SharedWithUsers>
  </documentManagement>
</p:properties>
</file>

<file path=customXml/itemProps1.xml><?xml version="1.0" encoding="utf-8"?>
<ds:datastoreItem xmlns:ds="http://schemas.openxmlformats.org/officeDocument/2006/customXml" ds:itemID="{A52F8E2D-2559-4179-B687-5A986425F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90d13-8b4b-4b30-8a7f-4904a19a9936"/>
    <ds:schemaRef ds:uri="f90e7bc6-a3db-487f-b513-bfabef5be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9A330-A67F-4F3D-9A0E-11689BE8E608}">
  <ds:schemaRefs>
    <ds:schemaRef ds:uri="http://schemas.microsoft.com/sharepoint/v3/contenttype/forms"/>
  </ds:schemaRefs>
</ds:datastoreItem>
</file>

<file path=customXml/itemProps3.xml><?xml version="1.0" encoding="utf-8"?>
<ds:datastoreItem xmlns:ds="http://schemas.openxmlformats.org/officeDocument/2006/customXml" ds:itemID="{6A585543-5E59-4081-BEAC-82955A48C5C9}">
  <ds:schemaRefs>
    <ds:schemaRef ds:uri="http://schemas.microsoft.com/office/2006/documentManagement/types"/>
    <ds:schemaRef ds:uri="http://purl.org/dc/terms/"/>
    <ds:schemaRef ds:uri="http://purl.org/dc/elements/1.1/"/>
    <ds:schemaRef ds:uri="f90e7bc6-a3db-487f-b513-bfabef5bed32"/>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e9490d13-8b4b-4b30-8a7f-4904a19a993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2479</Words>
  <Characters>14132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Simon</dc:creator>
  <cp:lastModifiedBy>Helen Robertson</cp:lastModifiedBy>
  <cp:revision>2</cp:revision>
  <dcterms:created xsi:type="dcterms:W3CDTF">2020-12-11T13:03:00Z</dcterms:created>
  <dcterms:modified xsi:type="dcterms:W3CDTF">2020-12-11T13:03:00Z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0x010100FA58AF650684004DB4D727214EE743C9</vt:lpwstr>
  </property>
</Properties>
</file>