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B891" w14:textId="77777777" w:rsidR="00AB544E" w:rsidRDefault="00AB544E" w:rsidP="00CA50D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center"/>
        <w:rPr>
          <w:rFonts w:ascii="Calibri" w:hAnsi="Calibri" w:cs="Calibri"/>
        </w:rPr>
      </w:pPr>
    </w:p>
    <w:p w14:paraId="391F451D" w14:textId="119F6EAE" w:rsidR="00CA50DD" w:rsidRPr="003612AB" w:rsidRDefault="00CA50DD" w:rsidP="00CA50D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center"/>
        <w:rPr>
          <w:rFonts w:ascii="Calibri" w:hAnsi="Calibri" w:cs="Calibri"/>
        </w:rPr>
      </w:pPr>
      <w:r w:rsidRPr="003612AB">
        <w:rPr>
          <w:rFonts w:ascii="Calibri" w:hAnsi="Calibri" w:cs="Calibri"/>
        </w:rPr>
        <w:t xml:space="preserve">Stay creative, connected, learn new </w:t>
      </w:r>
      <w:proofErr w:type="gramStart"/>
      <w:r w:rsidRPr="003612AB">
        <w:rPr>
          <w:rFonts w:ascii="Calibri" w:hAnsi="Calibri" w:cs="Calibri"/>
        </w:rPr>
        <w:t>skills</w:t>
      </w:r>
      <w:proofErr w:type="gramEnd"/>
      <w:r w:rsidRPr="003612AB">
        <w:rPr>
          <w:rFonts w:ascii="Calibri" w:hAnsi="Calibri" w:cs="Calibri"/>
        </w:rPr>
        <w:t xml:space="preserve"> and be inspired by the world around you.</w:t>
      </w:r>
    </w:p>
    <w:p w14:paraId="64B83469" w14:textId="1C269E84" w:rsidR="00CA50DD" w:rsidRPr="003612AB" w:rsidRDefault="00CA50DD" w:rsidP="00AB54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center"/>
        <w:rPr>
          <w:rFonts w:ascii="Calibri" w:hAnsi="Calibri" w:cs="Calibri"/>
        </w:rPr>
      </w:pPr>
      <w:r w:rsidRPr="003612AB">
        <w:rPr>
          <w:rFonts w:ascii="Calibri" w:hAnsi="Calibri" w:cs="Calibri"/>
        </w:rPr>
        <w:t xml:space="preserve">Join a taster session, start a new creative wellbeing </w:t>
      </w:r>
      <w:r w:rsidR="00AB544E">
        <w:rPr>
          <w:rFonts w:ascii="Calibri" w:hAnsi="Calibri" w:cs="Calibri"/>
        </w:rPr>
        <w:t>project</w:t>
      </w:r>
      <w:r w:rsidRPr="003612AB">
        <w:rPr>
          <w:rFonts w:ascii="Calibri" w:hAnsi="Calibri" w:cs="Calibri"/>
        </w:rPr>
        <w:t xml:space="preserve"> or join a creative peer led group.</w:t>
      </w:r>
    </w:p>
    <w:p w14:paraId="7EB1A94A" w14:textId="64B0B10E" w:rsidR="00BE145C" w:rsidRPr="003612AB" w:rsidRDefault="00CA50DD" w:rsidP="003612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center"/>
        <w:rPr>
          <w:rFonts w:ascii="Calibri" w:hAnsi="Calibri" w:cs="Calibri"/>
        </w:rPr>
      </w:pPr>
      <w:r w:rsidRPr="003612AB">
        <w:rPr>
          <w:rFonts w:ascii="Calibri" w:hAnsi="Calibri" w:cs="Calibri"/>
        </w:rPr>
        <w:t xml:space="preserve">We look forward to meeting you online or face to face in friendly, </w:t>
      </w:r>
      <w:proofErr w:type="gramStart"/>
      <w:r w:rsidRPr="003612AB">
        <w:rPr>
          <w:rFonts w:ascii="Calibri" w:hAnsi="Calibri" w:cs="Calibri"/>
        </w:rPr>
        <w:t>fun</w:t>
      </w:r>
      <w:proofErr w:type="gramEnd"/>
      <w:r w:rsidRPr="003612AB">
        <w:rPr>
          <w:rFonts w:ascii="Calibri" w:hAnsi="Calibri" w:cs="Calibri"/>
        </w:rPr>
        <w:t xml:space="preserve"> and sociable sessions.  Free for B&amp;NES residents. All places need to be booked in advance. Contact details below. </w:t>
      </w:r>
    </w:p>
    <w:p w14:paraId="4A71DA83" w14:textId="77777777" w:rsidR="000E5621" w:rsidRDefault="000E5621" w:rsidP="000E5621">
      <w:pPr>
        <w:spacing w:after="7" w:line="264" w:lineRule="auto"/>
        <w:rPr>
          <w:rFonts w:ascii="Calibri" w:hAnsi="Calibri" w:cs="Calibri"/>
          <w:sz w:val="26"/>
          <w:szCs w:val="26"/>
        </w:rPr>
      </w:pPr>
    </w:p>
    <w:p w14:paraId="0CD8B1EE" w14:textId="3C2831D7" w:rsidR="000E5621" w:rsidRDefault="000E5621" w:rsidP="000E5621">
      <w:pPr>
        <w:spacing w:after="7" w:line="264" w:lineRule="auto"/>
        <w:rPr>
          <w:rFonts w:ascii="Calibri" w:hAnsi="Calibri" w:cs="Calibri"/>
          <w:color w:val="0070C0"/>
          <w:sz w:val="28"/>
          <w:szCs w:val="28"/>
        </w:rPr>
      </w:pPr>
      <w:r w:rsidRPr="00210429">
        <w:rPr>
          <w:rFonts w:ascii="Calibri" w:hAnsi="Calibri" w:cs="Calibri"/>
          <w:b/>
          <w:bCs/>
          <w:color w:val="0070C0"/>
          <w:sz w:val="28"/>
          <w:szCs w:val="28"/>
        </w:rPr>
        <w:t>Creative Community Peer</w:t>
      </w:r>
      <w:r>
        <w:rPr>
          <w:rFonts w:ascii="Calibri" w:hAnsi="Calibri" w:cs="Calibri"/>
          <w:b/>
          <w:bCs/>
          <w:color w:val="0070C0"/>
          <w:sz w:val="28"/>
          <w:szCs w:val="28"/>
        </w:rPr>
        <w:t>-</w:t>
      </w:r>
      <w:r w:rsidRPr="00210429">
        <w:rPr>
          <w:rFonts w:ascii="Calibri" w:hAnsi="Calibri" w:cs="Calibri"/>
          <w:b/>
          <w:bCs/>
          <w:color w:val="0070C0"/>
          <w:sz w:val="28"/>
          <w:szCs w:val="28"/>
        </w:rPr>
        <w:t>led Group</w:t>
      </w:r>
      <w:r>
        <w:rPr>
          <w:rFonts w:ascii="Calibri" w:hAnsi="Calibri" w:cs="Calibri"/>
          <w:b/>
          <w:bCs/>
          <w:color w:val="0070C0"/>
          <w:sz w:val="28"/>
          <w:szCs w:val="28"/>
        </w:rPr>
        <w:t>s</w:t>
      </w:r>
      <w:r w:rsidRPr="00210429">
        <w:rPr>
          <w:rFonts w:ascii="Calibri" w:hAnsi="Calibri" w:cs="Calibri"/>
          <w:color w:val="0070C0"/>
          <w:sz w:val="28"/>
          <w:szCs w:val="28"/>
        </w:rPr>
        <w:t xml:space="preserve"> </w:t>
      </w:r>
    </w:p>
    <w:p w14:paraId="6D0CDB7F" w14:textId="60DEBEC2" w:rsidR="000E5621" w:rsidRPr="00570771" w:rsidRDefault="000E5621" w:rsidP="000E5621">
      <w:pPr>
        <w:spacing w:after="7" w:line="264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No previous experience necessary to join these social, friendly groups:</w:t>
      </w:r>
    </w:p>
    <w:p w14:paraId="6985526E" w14:textId="77777777" w:rsidR="003612AB" w:rsidRPr="003612AB" w:rsidRDefault="003612AB" w:rsidP="003612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center"/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89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50"/>
        <w:gridCol w:w="2976"/>
      </w:tblGrid>
      <w:tr w:rsidR="00CA50DD" w14:paraId="75F9EB2E" w14:textId="77777777" w:rsidTr="00FE59F2">
        <w:tc>
          <w:tcPr>
            <w:tcW w:w="5950" w:type="dxa"/>
          </w:tcPr>
          <w:p w14:paraId="4AE47949" w14:textId="526744F9" w:rsidR="00CA50DD" w:rsidRDefault="000B113A" w:rsidP="00B56FE2">
            <w:pPr>
              <w:rPr>
                <w:b/>
                <w:bCs/>
                <w:sz w:val="28"/>
                <w:szCs w:val="28"/>
              </w:rPr>
            </w:pPr>
            <w:bookmarkStart w:id="1" w:name="_Hlk86764334"/>
            <w:r>
              <w:rPr>
                <w:b/>
                <w:bCs/>
                <w:sz w:val="28"/>
                <w:szCs w:val="28"/>
              </w:rPr>
              <w:t>Feel Good Photography creative wellbeing</w:t>
            </w:r>
          </w:p>
          <w:p w14:paraId="703E8B70" w14:textId="78F3277B" w:rsidR="00CA50DD" w:rsidRPr="00101FF2" w:rsidRDefault="000B113A" w:rsidP="00B56FE2">
            <w:pPr>
              <w:rPr>
                <w:b/>
                <w:bCs/>
              </w:rPr>
            </w:pPr>
            <w:r w:rsidRPr="00101FF2">
              <w:rPr>
                <w:b/>
                <w:bCs/>
              </w:rPr>
              <w:t>Thur</w:t>
            </w:r>
            <w:r w:rsidR="00CA50DD" w:rsidRPr="00101FF2">
              <w:rPr>
                <w:b/>
                <w:bCs/>
              </w:rPr>
              <w:t xml:space="preserve">sdays </w:t>
            </w:r>
            <w:r w:rsidRPr="00101FF2">
              <w:rPr>
                <w:b/>
                <w:bCs/>
              </w:rPr>
              <w:t>11am - 1</w:t>
            </w:r>
            <w:r w:rsidR="00CA50DD" w:rsidRPr="00101FF2">
              <w:rPr>
                <w:b/>
                <w:bCs/>
              </w:rPr>
              <w:t xml:space="preserve">pm </w:t>
            </w:r>
            <w:r w:rsidR="00742DEC">
              <w:rPr>
                <w:b/>
                <w:bCs/>
              </w:rPr>
              <w:t>weekly meetings</w:t>
            </w:r>
          </w:p>
          <w:p w14:paraId="5F2398EC" w14:textId="4CA1FA6E" w:rsidR="00CA50DD" w:rsidRPr="00101FF2" w:rsidRDefault="00CA50DD" w:rsidP="00B56FE2">
            <w:r w:rsidRPr="00101FF2">
              <w:t>Creativity Works in partnership with Bath Mind</w:t>
            </w:r>
          </w:p>
          <w:p w14:paraId="73AE7A49" w14:textId="77777777" w:rsidR="00CA50DD" w:rsidRPr="00163960" w:rsidRDefault="00CA50DD" w:rsidP="00CA50DD">
            <w:pPr>
              <w:jc w:val="right"/>
              <w:rPr>
                <w:sz w:val="24"/>
                <w:szCs w:val="24"/>
              </w:rPr>
            </w:pPr>
          </w:p>
          <w:p w14:paraId="20762C73" w14:textId="719E4C37" w:rsidR="00CA50DD" w:rsidRPr="00570771" w:rsidRDefault="00570771" w:rsidP="00FE59F2">
            <w:pPr>
              <w:pStyle w:val="NormalWeb"/>
              <w:rPr>
                <w:color w:val="000000"/>
              </w:rPr>
            </w:pPr>
            <w:r w:rsidRPr="00101FF2">
              <w:rPr>
                <w:color w:val="000000"/>
              </w:rPr>
              <w:t xml:space="preserve">Weekly </w:t>
            </w:r>
            <w:proofErr w:type="gramStart"/>
            <w:r w:rsidRPr="00101FF2">
              <w:rPr>
                <w:color w:val="000000"/>
              </w:rPr>
              <w:t>meet-ups</w:t>
            </w:r>
            <w:proofErr w:type="gramEnd"/>
            <w:r w:rsidRPr="00101FF2">
              <w:rPr>
                <w:color w:val="000000"/>
              </w:rPr>
              <w:t xml:space="preserve">, to appreciate Bath’s beauty, through photography. A warm, </w:t>
            </w:r>
            <w:proofErr w:type="gramStart"/>
            <w:r w:rsidRPr="00101FF2">
              <w:rPr>
                <w:color w:val="000000"/>
              </w:rPr>
              <w:t>gentle</w:t>
            </w:r>
            <w:proofErr w:type="gramEnd"/>
            <w:r w:rsidRPr="00101FF2">
              <w:rPr>
                <w:color w:val="000000"/>
              </w:rPr>
              <w:t xml:space="preserve"> and supportive group, where we share conversation, our experiences of the locations we visit and a joke here and there. We work towards our members developing an increased sense of wellbeing, belonging and purpose. Visiting artist, Sally </w:t>
            </w:r>
            <w:proofErr w:type="spellStart"/>
            <w:r w:rsidRPr="00101FF2">
              <w:rPr>
                <w:color w:val="000000"/>
              </w:rPr>
              <w:t>Collister</w:t>
            </w:r>
            <w:proofErr w:type="spellEnd"/>
            <w:r w:rsidRPr="00101FF2">
              <w:rPr>
                <w:color w:val="000000"/>
              </w:rPr>
              <w:t xml:space="preserve"> will be helping us find new ways to enjoy being creative with our photography. We'll also be working towards holding regular exhibitions of our photographs.</w:t>
            </w:r>
          </w:p>
        </w:tc>
        <w:tc>
          <w:tcPr>
            <w:tcW w:w="2976" w:type="dxa"/>
          </w:tcPr>
          <w:p w14:paraId="40C9611B" w14:textId="77777777" w:rsidR="00FE59F2" w:rsidRDefault="00FE59F2" w:rsidP="00CA50DD">
            <w:pPr>
              <w:rPr>
                <w:noProof/>
              </w:rPr>
            </w:pPr>
          </w:p>
          <w:p w14:paraId="7093ED0C" w14:textId="1A29630B" w:rsidR="00CA50DD" w:rsidRDefault="00FE59F2" w:rsidP="00CA50DD">
            <w:r>
              <w:rPr>
                <w:noProof/>
              </w:rPr>
              <w:drawing>
                <wp:inline distT="0" distB="0" distL="0" distR="0" wp14:anchorId="37382D32" wp14:editId="1AF168BC">
                  <wp:extent cx="1743157" cy="1307465"/>
                  <wp:effectExtent l="0" t="0" r="9525" b="6985"/>
                  <wp:docPr id="6" name="Picture 6" descr="A picture containing tree, outdoor, plant, will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ree, outdoor, plant, willow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11" cy="130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9F2" w14:paraId="78F66E98" w14:textId="77777777" w:rsidTr="00B872F8">
        <w:tc>
          <w:tcPr>
            <w:tcW w:w="8926" w:type="dxa"/>
            <w:gridSpan w:val="2"/>
          </w:tcPr>
          <w:p w14:paraId="2C74E4E3" w14:textId="77777777" w:rsidR="00FE59F2" w:rsidRPr="00101FF2" w:rsidRDefault="00FE59F2" w:rsidP="00FE59F2">
            <w:pPr>
              <w:pStyle w:val="NormalWeb"/>
              <w:rPr>
                <w:color w:val="000000"/>
              </w:rPr>
            </w:pPr>
          </w:p>
          <w:p w14:paraId="1B7D9D8E" w14:textId="0385EB51" w:rsidR="00FE59F2" w:rsidRPr="00101FF2" w:rsidRDefault="00FE59F2" w:rsidP="00FE59F2">
            <w:pPr>
              <w:pStyle w:val="NormalWeb"/>
              <w:rPr>
                <w:color w:val="000000"/>
              </w:rPr>
            </w:pPr>
            <w:r w:rsidRPr="00101FF2">
              <w:rPr>
                <w:color w:val="000000"/>
              </w:rPr>
              <w:t xml:space="preserve">If you’re interested in joining </w:t>
            </w:r>
            <w:r w:rsidR="00101FF2">
              <w:rPr>
                <w:color w:val="000000"/>
              </w:rPr>
              <w:t>these</w:t>
            </w:r>
            <w:r w:rsidRPr="00101FF2">
              <w:rPr>
                <w:color w:val="000000"/>
              </w:rPr>
              <w:t xml:space="preserve"> session</w:t>
            </w:r>
            <w:r w:rsidR="00101FF2">
              <w:rPr>
                <w:color w:val="000000"/>
              </w:rPr>
              <w:t>s</w:t>
            </w:r>
            <w:r w:rsidRPr="00101FF2">
              <w:rPr>
                <w:color w:val="000000"/>
              </w:rPr>
              <w:t xml:space="preserve">, contact Paul on 07932 502 384 </w:t>
            </w:r>
            <w:hyperlink r:id="rId8" w:history="1">
              <w:r w:rsidRPr="00101FF2">
                <w:rPr>
                  <w:rStyle w:val="Hyperlink"/>
                </w:rPr>
                <w:t>paulrimmer@bathmind.org.uk</w:t>
              </w:r>
            </w:hyperlink>
            <w:r w:rsidRPr="00101FF2">
              <w:rPr>
                <w:color w:val="000000"/>
              </w:rPr>
              <w:t xml:space="preserve"> </w:t>
            </w:r>
          </w:p>
          <w:p w14:paraId="7D5D2236" w14:textId="77777777" w:rsidR="00FE59F2" w:rsidRPr="00101FF2" w:rsidRDefault="00FE59F2" w:rsidP="00CA50DD">
            <w:pPr>
              <w:rPr>
                <w:noProof/>
              </w:rPr>
            </w:pPr>
          </w:p>
        </w:tc>
      </w:tr>
      <w:bookmarkEnd w:id="1"/>
      <w:tr w:rsidR="00CA50DD" w14:paraId="65D7DB25" w14:textId="77777777" w:rsidTr="001E2466">
        <w:tc>
          <w:tcPr>
            <w:tcW w:w="8926" w:type="dxa"/>
            <w:gridSpan w:val="2"/>
          </w:tcPr>
          <w:p w14:paraId="3E91EC00" w14:textId="77777777" w:rsidR="000E5621" w:rsidRPr="000E5621" w:rsidRDefault="000E5621" w:rsidP="000E5621">
            <w:pPr>
              <w:tabs>
                <w:tab w:val="left" w:pos="7383"/>
              </w:tabs>
              <w:rPr>
                <w:sz w:val="28"/>
                <w:szCs w:val="28"/>
              </w:rPr>
            </w:pPr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Writing Space </w:t>
            </w:r>
            <w:r w:rsidRPr="000E5621">
              <w:rPr>
                <w:rFonts w:ascii="Calibri" w:eastAsia="Calibri" w:hAnsi="Calibri" w:cs="Calibri"/>
                <w:sz w:val="28"/>
                <w:szCs w:val="28"/>
              </w:rPr>
              <w:t xml:space="preserve">– </w:t>
            </w:r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Tuesdays 2pm – 3.30pm                                                        </w:t>
            </w:r>
          </w:p>
          <w:p w14:paraId="7F178128" w14:textId="77777777" w:rsidR="000E5621" w:rsidRPr="002860F5" w:rsidRDefault="000E5621" w:rsidP="000E562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10102"/>
              </w:rPr>
            </w:pPr>
            <w:r w:rsidRPr="5EB11F0E">
              <w:rPr>
                <w:rFonts w:ascii="Calibri" w:eastAsia="Calibri" w:hAnsi="Calibri" w:cs="Calibri"/>
                <w:color w:val="010102"/>
                <w:lang w:val="en-US"/>
              </w:rPr>
              <w:t>This friendly group meet indoors in central Bath and online via zoom on alternate weeks.</w:t>
            </w:r>
          </w:p>
          <w:p w14:paraId="43C2CE79" w14:textId="77777777" w:rsidR="000E5621" w:rsidRPr="002860F5" w:rsidRDefault="000E5621" w:rsidP="000E562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F</w:t>
            </w:r>
            <w:r w:rsidRPr="5EB11F0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or people of all writing skills. This is a sociable group 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who </w:t>
            </w:r>
            <w:r w:rsidRPr="5EB11F0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enjoy fun sessions to develop and share ideas. Each session is led with many suggestions to inspire you. </w:t>
            </w:r>
          </w:p>
          <w:p w14:paraId="2377C403" w14:textId="77777777" w:rsidR="000E5621" w:rsidRPr="002860F5" w:rsidRDefault="000E5621" w:rsidP="000E562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Let us know if you’d like to </w:t>
            </w:r>
            <w:r w:rsidRPr="5EB11F0E">
              <w:rPr>
                <w:rFonts w:ascii="Calibri" w:eastAsia="Calibri" w:hAnsi="Calibri" w:cs="Calibri"/>
                <w:color w:val="000000" w:themeColor="text1"/>
                <w:lang w:val="en-US"/>
              </w:rPr>
              <w:t>receive the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Writing Space</w:t>
            </w:r>
            <w:r w:rsidRPr="5EB11F0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newsletter 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if you </w:t>
            </w:r>
            <w:r w:rsidRPr="5EB11F0E">
              <w:rPr>
                <w:rFonts w:ascii="Calibri" w:eastAsia="Calibri" w:hAnsi="Calibri" w:cs="Calibri"/>
                <w:color w:val="000000" w:themeColor="text1"/>
                <w:lang w:val="en-US"/>
              </w:rPr>
              <w:t>can’t make the sessions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.</w:t>
            </w:r>
            <w:r w:rsidRPr="5EB11F0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44A76894" w14:textId="77777777" w:rsidR="000E5621" w:rsidRPr="002860F5" w:rsidRDefault="000E5621" w:rsidP="000E562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  <w:color w:val="010102"/>
              </w:rPr>
            </w:pPr>
            <w:r w:rsidRPr="5EB11F0E">
              <w:rPr>
                <w:rFonts w:ascii="Calibri" w:eastAsia="Calibri" w:hAnsi="Calibri" w:cs="Calibri"/>
                <w:b/>
                <w:bCs/>
                <w:color w:val="010102"/>
                <w:lang w:val="en-US"/>
              </w:rPr>
              <w:t xml:space="preserve">Contact Karen: </w:t>
            </w:r>
            <w:hyperlink r:id="rId9">
              <w:r w:rsidRPr="5EB11F0E">
                <w:rPr>
                  <w:rStyle w:val="Hyperlink"/>
                  <w:rFonts w:ascii="Calibri" w:eastAsia="Calibri" w:hAnsi="Calibri" w:cs="Calibri"/>
                  <w:b/>
                  <w:bCs/>
                  <w:color w:val="010102"/>
                  <w:lang w:val="en-US"/>
                </w:rPr>
                <w:t>karen</w:t>
              </w:r>
              <w:r w:rsidRPr="5EB11F0E">
                <w:rPr>
                  <w:rStyle w:val="Hyperlink"/>
                  <w:rFonts w:ascii="Calibri" w:eastAsia="Calibri" w:hAnsi="Calibri" w:cs="Calibri"/>
                  <w:b/>
                  <w:bCs/>
                  <w:color w:val="000000" w:themeColor="text1"/>
                  <w:lang w:val="en-US"/>
                </w:rPr>
                <w:t>@creativityworks.org.uk</w:t>
              </w:r>
            </w:hyperlink>
            <w:r w:rsidRPr="5EB11F0E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  </w:t>
            </w:r>
            <w:r w:rsidRPr="5EB11F0E">
              <w:rPr>
                <w:rFonts w:ascii="Calibri" w:eastAsia="Calibri" w:hAnsi="Calibri" w:cs="Calibri"/>
                <w:b/>
                <w:bCs/>
                <w:color w:val="010102"/>
                <w:lang w:val="en-US"/>
              </w:rPr>
              <w:t xml:space="preserve">Phone: </w:t>
            </w:r>
            <w:r w:rsidRPr="5EB11F0E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07517 110612</w:t>
            </w:r>
          </w:p>
          <w:p w14:paraId="6563C629" w14:textId="77777777" w:rsidR="000E5621" w:rsidRPr="004A7172" w:rsidRDefault="000E5621" w:rsidP="000E562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  <w:color w:val="000000" w:themeColor="text1"/>
                <w:lang w:val="en-US"/>
              </w:rPr>
            </w:pPr>
            <w:r w:rsidRPr="5EB11F0E">
              <w:rPr>
                <w:rFonts w:ascii="Calibri" w:eastAsia="Calibri" w:hAnsi="Calibri" w:cs="Calibri"/>
                <w:lang w:val="en-US"/>
              </w:rPr>
              <w:t xml:space="preserve">Sign up and book through this online Survey link:  </w:t>
            </w:r>
            <w:hyperlink r:id="rId10">
              <w:r w:rsidRPr="0048584A">
                <w:rPr>
                  <w:rStyle w:val="Hyperlink"/>
                  <w:rFonts w:ascii="Calibri" w:eastAsia="Calibri" w:hAnsi="Calibri" w:cs="Calibri"/>
                  <w:color w:val="FF0000"/>
                  <w:lang w:val="en-US"/>
                </w:rPr>
                <w:t>https://conta.cc/3xzqQTD</w:t>
              </w:r>
            </w:hyperlink>
          </w:p>
          <w:p w14:paraId="26067D4D" w14:textId="77777777" w:rsidR="000E5621" w:rsidRDefault="000E5621" w:rsidP="000E5621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3FB60F47" w14:textId="3AAD50EE" w:rsidR="000E5621" w:rsidRPr="000E5621" w:rsidRDefault="000E5621" w:rsidP="000E5621">
            <w:pPr>
              <w:rPr>
                <w:sz w:val="28"/>
                <w:szCs w:val="28"/>
              </w:rPr>
            </w:pPr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Get Creative art group</w:t>
            </w:r>
            <w:r w:rsidRPr="000E5621">
              <w:rPr>
                <w:rFonts w:ascii="Calibri" w:eastAsia="Calibri" w:hAnsi="Calibri" w:cs="Calibri"/>
                <w:sz w:val="28"/>
                <w:szCs w:val="28"/>
              </w:rPr>
              <w:t xml:space="preserve"> - </w:t>
            </w:r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Tuesdays 1.30pm – 3pm</w:t>
            </w:r>
            <w:r w:rsidRPr="000E562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4674DE59" w14:textId="77777777" w:rsidR="000E5621" w:rsidRPr="002860F5" w:rsidRDefault="000E5621" w:rsidP="000E5621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eastAsiaTheme="minorEastAsia"/>
                <w:color w:val="01010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10102"/>
                <w:sz w:val="24"/>
                <w:szCs w:val="24"/>
                <w:lang w:val="en-US"/>
              </w:rPr>
              <w:t>M</w:t>
            </w:r>
            <w:r w:rsidRPr="5EB11F0E">
              <w:rPr>
                <w:rFonts w:ascii="Calibri" w:eastAsia="Calibri" w:hAnsi="Calibri" w:cs="Calibri"/>
                <w:color w:val="010102"/>
                <w:sz w:val="24"/>
                <w:szCs w:val="24"/>
                <w:lang w:val="en-US"/>
              </w:rPr>
              <w:t xml:space="preserve">eeting at The Hub, </w:t>
            </w:r>
            <w:proofErr w:type="spellStart"/>
            <w:r w:rsidRPr="5EB11F0E">
              <w:rPr>
                <w:rFonts w:ascii="Calibri" w:eastAsia="Calibri" w:hAnsi="Calibri" w:cs="Calibri"/>
                <w:color w:val="010102"/>
                <w:sz w:val="24"/>
                <w:szCs w:val="24"/>
                <w:lang w:val="en-US"/>
              </w:rPr>
              <w:t>Foxhill</w:t>
            </w:r>
            <w:proofErr w:type="spellEnd"/>
            <w:r w:rsidRPr="5EB11F0E">
              <w:rPr>
                <w:rFonts w:ascii="Calibri" w:eastAsia="Calibri" w:hAnsi="Calibri" w:cs="Calibri"/>
                <w:color w:val="010102"/>
                <w:sz w:val="24"/>
                <w:szCs w:val="24"/>
                <w:lang w:val="en-US"/>
              </w:rPr>
              <w:t>, Bath</w:t>
            </w:r>
            <w:r>
              <w:rPr>
                <w:rFonts w:ascii="Calibri" w:eastAsia="Calibri" w:hAnsi="Calibri" w:cs="Calibri"/>
                <w:color w:val="010102"/>
                <w:lang w:val="en-US"/>
              </w:rPr>
              <w:t>,</w:t>
            </w:r>
            <w:r w:rsidRPr="5EB11F0E">
              <w:rPr>
                <w:rFonts w:ascii="Calibri" w:eastAsia="Calibri" w:hAnsi="Calibri" w:cs="Calibri"/>
                <w:color w:val="01010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10102"/>
                <w:lang w:val="en-US"/>
              </w:rPr>
              <w:t>and meet us online if you cannot make it to the venue.</w:t>
            </w:r>
          </w:p>
          <w:p w14:paraId="0C82E815" w14:textId="77777777" w:rsidR="000E5621" w:rsidRPr="002860F5" w:rsidRDefault="000E5621" w:rsidP="000E562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Sept – Oct exploring Creative Sketchbooks. </w:t>
            </w:r>
            <w:r w:rsidRPr="5EB11F0E">
              <w:rPr>
                <w:rFonts w:ascii="Calibri" w:eastAsia="Calibri" w:hAnsi="Calibri" w:cs="Calibri"/>
                <w:lang w:val="en-US"/>
              </w:rPr>
              <w:t xml:space="preserve">We explore different art techniques, develop new skills and plan sessions together. </w:t>
            </w:r>
            <w:r w:rsidRPr="5EB11F0E">
              <w:rPr>
                <w:rFonts w:ascii="Calibri" w:eastAsia="Calibri" w:hAnsi="Calibri" w:cs="Calibri"/>
                <w:color w:val="010102"/>
                <w:sz w:val="24"/>
                <w:szCs w:val="24"/>
                <w:lang w:val="en-US"/>
              </w:rPr>
              <w:t xml:space="preserve">Facilitated by Creativity Works volunteers and occasional visiting artists. </w:t>
            </w:r>
          </w:p>
          <w:p w14:paraId="150E28C0" w14:textId="77777777" w:rsidR="000E5621" w:rsidRPr="002860F5" w:rsidRDefault="000E5621" w:rsidP="000E562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b/>
                <w:bCs/>
                <w:color w:val="010102"/>
              </w:rPr>
            </w:pPr>
            <w:r w:rsidRPr="5EB11F0E">
              <w:rPr>
                <w:rFonts w:ascii="Calibri" w:eastAsia="Calibri" w:hAnsi="Calibri" w:cs="Calibri"/>
                <w:b/>
                <w:bCs/>
                <w:color w:val="010102"/>
                <w:lang w:val="en-US"/>
              </w:rPr>
              <w:t xml:space="preserve">Booking essential: Contact Karen: </w:t>
            </w:r>
            <w:hyperlink r:id="rId11">
              <w:r w:rsidRPr="5EB11F0E">
                <w:rPr>
                  <w:rStyle w:val="Hyperlink"/>
                  <w:rFonts w:ascii="Calibri" w:eastAsia="Calibri" w:hAnsi="Calibri" w:cs="Calibri"/>
                  <w:b/>
                  <w:bCs/>
                  <w:color w:val="010102"/>
                  <w:lang w:val="en-US"/>
                </w:rPr>
                <w:t>karen</w:t>
              </w:r>
              <w:r w:rsidRPr="5EB11F0E">
                <w:rPr>
                  <w:rStyle w:val="Hyperlink"/>
                  <w:rFonts w:ascii="Calibri" w:eastAsia="Calibri" w:hAnsi="Calibri" w:cs="Calibri"/>
                  <w:b/>
                  <w:bCs/>
                  <w:lang w:val="en-US"/>
                </w:rPr>
                <w:t>@creativityworks.org.uk</w:t>
              </w:r>
            </w:hyperlink>
            <w:r w:rsidRPr="5EB11F0E">
              <w:rPr>
                <w:rFonts w:ascii="Calibri" w:eastAsia="Calibri" w:hAnsi="Calibri" w:cs="Calibri"/>
                <w:b/>
                <w:bCs/>
                <w:lang w:val="en-US"/>
              </w:rPr>
              <w:t xml:space="preserve">   </w:t>
            </w:r>
            <w:r w:rsidRPr="5EB11F0E">
              <w:rPr>
                <w:rFonts w:ascii="Calibri" w:eastAsia="Calibri" w:hAnsi="Calibri" w:cs="Calibri"/>
                <w:b/>
                <w:bCs/>
                <w:color w:val="010102"/>
                <w:lang w:val="en-US"/>
              </w:rPr>
              <w:t xml:space="preserve">Phone: </w:t>
            </w:r>
            <w:r w:rsidRPr="5EB11F0E">
              <w:rPr>
                <w:rFonts w:ascii="Calibri" w:eastAsia="Calibri" w:hAnsi="Calibri" w:cs="Calibri"/>
                <w:b/>
                <w:bCs/>
                <w:lang w:val="en-US"/>
              </w:rPr>
              <w:t>07517 110612</w:t>
            </w:r>
            <w:r w:rsidRPr="5EB11F0E">
              <w:rPr>
                <w:rFonts w:ascii="Calibri" w:eastAsia="Calibri" w:hAnsi="Calibri" w:cs="Calibri"/>
                <w:lang w:val="en-US"/>
              </w:rPr>
              <w:t xml:space="preserve"> Sign up and book through this online survey link:</w:t>
            </w:r>
            <w:r w:rsidRPr="5EB11F0E">
              <w:rPr>
                <w:rFonts w:ascii="Calibri" w:eastAsia="Calibri" w:hAnsi="Calibri" w:cs="Calibri"/>
                <w:color w:val="5B9BD5" w:themeColor="accent5"/>
                <w:lang w:val="en-US"/>
              </w:rPr>
              <w:t xml:space="preserve"> </w:t>
            </w:r>
            <w:hyperlink r:id="rId12">
              <w:r w:rsidRPr="0048584A">
                <w:rPr>
                  <w:rStyle w:val="Hyperlink"/>
                  <w:rFonts w:ascii="Calibri" w:eastAsia="Calibri" w:hAnsi="Calibri" w:cs="Calibri"/>
                  <w:color w:val="FF0000"/>
                  <w:lang w:val="en-US"/>
                </w:rPr>
                <w:t>https://conta.cc/2WMdUwG</w:t>
              </w:r>
            </w:hyperlink>
          </w:p>
          <w:p w14:paraId="5B3E0D4A" w14:textId="77777777" w:rsidR="000E5621" w:rsidRPr="002860F5" w:rsidRDefault="000E5621" w:rsidP="000E5621">
            <w:r w:rsidRPr="5EB11F0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74B0AA9" w14:textId="77777777" w:rsidR="00570771" w:rsidRDefault="00570771" w:rsidP="000E5621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EC5BF4C" w14:textId="77777777" w:rsidR="00570771" w:rsidRDefault="00570771" w:rsidP="000E5621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7690AAEB" w14:textId="14E4F633" w:rsidR="000E5621" w:rsidRPr="000E5621" w:rsidRDefault="000E5621" w:rsidP="000E5621">
            <w:pPr>
              <w:rPr>
                <w:sz w:val="28"/>
                <w:szCs w:val="28"/>
              </w:rPr>
            </w:pPr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Keynsham Snap &amp; Stroll –</w:t>
            </w:r>
            <w:r w:rsidRPr="000E562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10am to 12 noon 2</w:t>
            </w:r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  <w:vertAlign w:val="superscript"/>
              </w:rPr>
              <w:t>nd</w:t>
            </w:r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and 4</w:t>
            </w:r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  <w:vertAlign w:val="superscript"/>
              </w:rPr>
              <w:t>th</w:t>
            </w:r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Tuesday of the month</w:t>
            </w:r>
            <w:r w:rsidRPr="000E562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6F9EDD0" w14:textId="77777777" w:rsidR="000E5621" w:rsidRPr="002860F5" w:rsidRDefault="000E5621" w:rsidP="000E562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5EB11F0E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No experience necessary or fancy camera required! Bring camera or phone, appropriate clothing for weather and an open mind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r w:rsidRPr="5EB11F0E">
              <w:rPr>
                <w:rFonts w:ascii="Calibri" w:eastAsia="Calibri" w:hAnsi="Calibri" w:cs="Calibri"/>
                <w:sz w:val="24"/>
                <w:szCs w:val="24"/>
                <w:lang w:val="en-US"/>
              </w:rPr>
              <w:t>meet new people and enjoy snapping and strolling</w:t>
            </w:r>
            <w:r w:rsidRPr="5EB11F0E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5D250287" w14:textId="77777777" w:rsidR="000E5621" w:rsidRPr="002860F5" w:rsidRDefault="000E5621" w:rsidP="000E562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5EB11F0E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A local wellbeing photography group 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explore</w:t>
            </w:r>
            <w:r w:rsidRPr="5EB11F0E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in and around Keynsham and further afield. This friendly group offers opportunities to discover new ways of seeing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.</w:t>
            </w:r>
          </w:p>
          <w:p w14:paraId="6FDED732" w14:textId="77777777" w:rsidR="000E5621" w:rsidRPr="002860F5" w:rsidRDefault="000E5621" w:rsidP="000E562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5EB11F0E">
              <w:rPr>
                <w:rFonts w:ascii="Calibri" w:eastAsia="Calibri" w:hAnsi="Calibri" w:cs="Calibri"/>
                <w:sz w:val="24"/>
                <w:szCs w:val="24"/>
                <w:lang w:val="en-US"/>
              </w:rPr>
              <w:t>Meet at Keynsham Memorial Park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.</w:t>
            </w:r>
            <w:r w:rsidRPr="5EB11F0E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 xml:space="preserve">Supported by Bath Mind </w:t>
            </w:r>
            <w:r w:rsidRPr="5EB11F0E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Contact Becky 07538 113 890</w:t>
            </w:r>
          </w:p>
          <w:p w14:paraId="52F2976B" w14:textId="77777777" w:rsidR="000E5621" w:rsidRPr="00B9299B" w:rsidRDefault="000E5621" w:rsidP="000E5621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5B9BD5" w:themeColor="accent5"/>
              </w:rPr>
            </w:pPr>
            <w:r w:rsidRPr="5EB11F0E">
              <w:rPr>
                <w:rFonts w:ascii="Calibri" w:eastAsia="Calibri" w:hAnsi="Calibri" w:cs="Calibri"/>
                <w:lang w:val="en-US"/>
              </w:rPr>
              <w:t xml:space="preserve">Sign up and book through this online Survey link:  </w:t>
            </w:r>
            <w:hyperlink r:id="rId13">
              <w:r w:rsidRPr="0048584A">
                <w:rPr>
                  <w:rStyle w:val="Hyperlink"/>
                  <w:rFonts w:ascii="Calibri" w:eastAsia="Calibri" w:hAnsi="Calibri" w:cs="Calibri"/>
                  <w:color w:val="FF0000"/>
                  <w:sz w:val="24"/>
                  <w:szCs w:val="24"/>
                  <w:lang w:val="en-US"/>
                </w:rPr>
                <w:t>https://conta.cc/3u7PtW1</w:t>
              </w:r>
            </w:hyperlink>
          </w:p>
          <w:p w14:paraId="3FA7C042" w14:textId="77777777" w:rsidR="000E5621" w:rsidRPr="002860F5" w:rsidRDefault="000E5621" w:rsidP="000E5621">
            <w:pPr>
              <w:spacing w:line="257" w:lineRule="auto"/>
            </w:pPr>
          </w:p>
          <w:p w14:paraId="40497B1A" w14:textId="77777777" w:rsidR="00570771" w:rsidRDefault="00570771" w:rsidP="000E5621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1877C65" w14:textId="734885FF" w:rsidR="000E5621" w:rsidRPr="000E5621" w:rsidRDefault="000E5621" w:rsidP="000E5621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Keynsham Snap &amp; Stay</w:t>
            </w:r>
            <w:r w:rsidRPr="000E5621">
              <w:rPr>
                <w:rFonts w:ascii="Calibri" w:eastAsia="Calibri" w:hAnsi="Calibri" w:cs="Calibri"/>
                <w:sz w:val="28"/>
                <w:szCs w:val="28"/>
              </w:rPr>
              <w:t xml:space="preserve"> - </w:t>
            </w:r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10am – 12 noon 1</w:t>
            </w:r>
            <w:proofErr w:type="gramStart"/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  <w:vertAlign w:val="superscript"/>
              </w:rPr>
              <w:t>st</w:t>
            </w:r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and</w:t>
            </w:r>
            <w:proofErr w:type="gramEnd"/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3</w:t>
            </w:r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  <w:vertAlign w:val="superscript"/>
              </w:rPr>
              <w:t>rd</w:t>
            </w:r>
            <w:r w:rsidRPr="000E562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Tuesday of the month</w:t>
            </w:r>
            <w:r w:rsidRPr="000E562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5BBEF0E" w14:textId="77777777" w:rsidR="000E5621" w:rsidRPr="002860F5" w:rsidRDefault="000E5621" w:rsidP="000E562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5EB11F0E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Meet at One Community Trust </w:t>
            </w:r>
            <w:r w:rsidRPr="5EB11F0E">
              <w:rPr>
                <w:rFonts w:ascii="Calibri" w:eastAsia="Calibri" w:hAnsi="Calibri" w:cs="Calibri"/>
                <w:lang w:val="en-US"/>
              </w:rPr>
              <w:t xml:space="preserve">staying in one locality – suitable for anyone less able to walk. </w:t>
            </w:r>
          </w:p>
          <w:p w14:paraId="75CEC70C" w14:textId="77777777" w:rsidR="000E5621" w:rsidRPr="00F85E69" w:rsidRDefault="000E5621" w:rsidP="000E562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lang w:val="en-US"/>
              </w:rPr>
            </w:pPr>
            <w:r w:rsidRPr="5EB11F0E">
              <w:rPr>
                <w:rFonts w:ascii="Calibri" w:eastAsia="Calibri" w:hAnsi="Calibri" w:cs="Calibri"/>
                <w:lang w:val="en-US"/>
              </w:rPr>
              <w:t xml:space="preserve">Sign up and book through this online Survey link:   </w:t>
            </w:r>
            <w:hyperlink r:id="rId14" w:history="1">
              <w:r w:rsidRPr="0048584A">
                <w:rPr>
                  <w:rStyle w:val="Hyperlink"/>
                  <w:rFonts w:ascii="Calibri" w:eastAsia="Calibri" w:hAnsi="Calibri" w:cs="Calibri"/>
                  <w:color w:val="FF0000"/>
                  <w:lang w:val="en-US"/>
                </w:rPr>
                <w:t>https://conta.cc/3iWLQ17</w:t>
              </w:r>
            </w:hyperlink>
          </w:p>
          <w:p w14:paraId="18B704D5" w14:textId="77777777" w:rsidR="000E5621" w:rsidRPr="00F85E69" w:rsidRDefault="000E5621" w:rsidP="000E562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lang w:val="en-US"/>
              </w:rPr>
            </w:pPr>
            <w:r w:rsidRPr="00F85E69">
              <w:rPr>
                <w:rFonts w:ascii="Calibri" w:eastAsia="Calibri" w:hAnsi="Calibri" w:cs="Calibri"/>
              </w:rPr>
              <w:t xml:space="preserve">Contact Creativity Works </w:t>
            </w:r>
            <w:hyperlink r:id="rId15">
              <w:r w:rsidRPr="00F85E69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en-US"/>
                </w:rPr>
                <w:t>karen@creativityworks.org.uk</w:t>
              </w:r>
            </w:hyperlink>
            <w:r w:rsidRPr="00F85E69">
              <w:rPr>
                <w:rFonts w:ascii="Calibri" w:eastAsia="Calibri" w:hAnsi="Calibri" w:cs="Calibri"/>
              </w:rPr>
              <w:t xml:space="preserve"> or </w:t>
            </w:r>
            <w:r>
              <w:rPr>
                <w:rFonts w:ascii="Calibri" w:eastAsia="Calibri" w:hAnsi="Calibri" w:cs="Calibri"/>
              </w:rPr>
              <w:t xml:space="preserve">Supported by Bath Mind contact </w:t>
            </w:r>
            <w:r w:rsidRPr="00F85E69">
              <w:rPr>
                <w:rFonts w:ascii="Calibri" w:eastAsia="Calibri" w:hAnsi="Calibri" w:cs="Calibri"/>
              </w:rPr>
              <w:t>Becky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85E69">
              <w:rPr>
                <w:rFonts w:ascii="Calibri" w:eastAsia="Calibri" w:hAnsi="Calibri" w:cs="Calibri"/>
              </w:rPr>
              <w:t>07538 113890</w:t>
            </w:r>
          </w:p>
          <w:p w14:paraId="40412164" w14:textId="77777777" w:rsidR="000E5621" w:rsidRPr="002860F5" w:rsidRDefault="000E5621" w:rsidP="000E5621">
            <w:r w:rsidRPr="5EB11F0E">
              <w:rPr>
                <w:rFonts w:ascii="Calibri" w:eastAsia="Calibri" w:hAnsi="Calibri" w:cs="Calibri"/>
              </w:rPr>
              <w:t xml:space="preserve"> </w:t>
            </w:r>
          </w:p>
          <w:p w14:paraId="47F0396D" w14:textId="7AA4A64A" w:rsidR="00E01A9C" w:rsidRPr="00CA50DD" w:rsidRDefault="00E01A9C" w:rsidP="000E5621">
            <w:pPr>
              <w:ind w:left="36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10429" w14:paraId="2A38C2C3" w14:textId="77777777" w:rsidTr="001E2466">
        <w:tc>
          <w:tcPr>
            <w:tcW w:w="8926" w:type="dxa"/>
            <w:gridSpan w:val="2"/>
          </w:tcPr>
          <w:p w14:paraId="362B3A21" w14:textId="77777777" w:rsidR="00570771" w:rsidRPr="00570771" w:rsidRDefault="00570771" w:rsidP="00570771">
            <w:pPr>
              <w:rPr>
                <w:b/>
                <w:bCs/>
                <w:sz w:val="28"/>
                <w:szCs w:val="28"/>
              </w:rPr>
            </w:pPr>
            <w:r w:rsidRPr="00570771">
              <w:rPr>
                <w:b/>
                <w:bCs/>
                <w:sz w:val="28"/>
                <w:szCs w:val="28"/>
              </w:rPr>
              <w:lastRenderedPageBreak/>
              <w:t xml:space="preserve">Courses run by </w:t>
            </w:r>
            <w:proofErr w:type="spellStart"/>
            <w:r w:rsidRPr="00570771">
              <w:rPr>
                <w:b/>
                <w:bCs/>
                <w:sz w:val="28"/>
                <w:szCs w:val="28"/>
              </w:rPr>
              <w:t>EcoWild</w:t>
            </w:r>
            <w:proofErr w:type="spellEnd"/>
          </w:p>
          <w:p w14:paraId="4BCA2839" w14:textId="77777777" w:rsidR="00570771" w:rsidRDefault="00570771" w:rsidP="00570771">
            <w:pPr>
              <w:rPr>
                <w:b/>
                <w:bCs/>
              </w:rPr>
            </w:pPr>
          </w:p>
          <w:p w14:paraId="6A837E23" w14:textId="77777777" w:rsidR="00570771" w:rsidRDefault="00570771" w:rsidP="00570771">
            <w:r w:rsidRPr="00570771">
              <w:rPr>
                <w:b/>
                <w:bCs/>
                <w:sz w:val="28"/>
                <w:szCs w:val="28"/>
              </w:rPr>
              <w:t>Men's Woodland Project Group</w:t>
            </w:r>
            <w:r w:rsidRPr="00570771">
              <w:rPr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>
              <w:t>Greyfield</w:t>
            </w:r>
            <w:proofErr w:type="spellEnd"/>
            <w:r>
              <w:t xml:space="preserve"> Woods, </w:t>
            </w:r>
          </w:p>
          <w:p w14:paraId="5F0FE430" w14:textId="5E046AD6" w:rsidR="00570771" w:rsidRDefault="00570771" w:rsidP="00570771">
            <w:r>
              <w:rPr>
                <w:b/>
                <w:bCs/>
              </w:rPr>
              <w:t xml:space="preserve">Wednesdays </w:t>
            </w:r>
            <w:r>
              <w:t xml:space="preserve">10-1. A relaxed session including a walk, </w:t>
            </w:r>
            <w:proofErr w:type="gramStart"/>
            <w:r>
              <w:t>fire</w:t>
            </w:r>
            <w:proofErr w:type="gramEnd"/>
            <w:r>
              <w:t xml:space="preserve"> and simple woodwork; bring a mug and a packed lunch. Free. Register &amp; find out more on </w:t>
            </w:r>
            <w:hyperlink r:id="rId16" w:history="1">
              <w:r>
                <w:rPr>
                  <w:rStyle w:val="Hyperlink"/>
                </w:rPr>
                <w:t>ecowild.org.uk/book-now</w:t>
              </w:r>
            </w:hyperlink>
            <w:r>
              <w:t xml:space="preserve"> or call Emily 07812 155 659</w:t>
            </w:r>
          </w:p>
          <w:p w14:paraId="7FB1FD18" w14:textId="77777777" w:rsidR="00570771" w:rsidRDefault="00570771" w:rsidP="00570771"/>
          <w:p w14:paraId="237BEB63" w14:textId="77777777" w:rsidR="00751ED1" w:rsidRDefault="00570771" w:rsidP="00570771">
            <w:r w:rsidRPr="00570771">
              <w:rPr>
                <w:b/>
                <w:bCs/>
                <w:sz w:val="28"/>
                <w:szCs w:val="28"/>
              </w:rPr>
              <w:t>Lakeside Wellbeing,</w:t>
            </w:r>
            <w:r>
              <w:rPr>
                <w:b/>
                <w:bCs/>
              </w:rPr>
              <w:t xml:space="preserve"> </w:t>
            </w:r>
            <w:r>
              <w:t xml:space="preserve">The Community Farm (Chew), </w:t>
            </w:r>
          </w:p>
          <w:p w14:paraId="6A4784FE" w14:textId="609A88B8" w:rsidR="00570771" w:rsidRDefault="00570771" w:rsidP="00570771">
            <w:r>
              <w:rPr>
                <w:b/>
                <w:bCs/>
              </w:rPr>
              <w:t>Mondays</w:t>
            </w:r>
            <w:r>
              <w:t xml:space="preserve"> 10-3. Guided practices and </w:t>
            </w:r>
            <w:proofErr w:type="spellStart"/>
            <w:r>
              <w:t>self reflection</w:t>
            </w:r>
            <w:proofErr w:type="spellEnd"/>
            <w:r>
              <w:t xml:space="preserve"> for wellbeing including mindfulness, movement, nature connection and creativity.</w:t>
            </w:r>
            <w:r>
              <w:rPr>
                <w:rStyle w:val="gmail-apple-converted-space"/>
              </w:rPr>
              <w:t> Free. </w:t>
            </w:r>
            <w:r>
              <w:t xml:space="preserve">Register &amp; find out more on </w:t>
            </w:r>
            <w:hyperlink r:id="rId17" w:history="1">
              <w:r>
                <w:rPr>
                  <w:rStyle w:val="Hyperlink"/>
                </w:rPr>
                <w:t>ecowild.org.uk/book-now</w:t>
              </w:r>
            </w:hyperlink>
            <w:r>
              <w:t xml:space="preserve"> or call Emily 07812 155 659</w:t>
            </w:r>
          </w:p>
          <w:p w14:paraId="54C5E71A" w14:textId="77777777" w:rsidR="00570771" w:rsidRDefault="00570771" w:rsidP="00570771"/>
          <w:p w14:paraId="473FC0B0" w14:textId="77777777" w:rsidR="00570771" w:rsidRPr="00570771" w:rsidRDefault="00570771" w:rsidP="00570771">
            <w:pPr>
              <w:rPr>
                <w:sz w:val="28"/>
                <w:szCs w:val="28"/>
              </w:rPr>
            </w:pPr>
            <w:r w:rsidRPr="00570771">
              <w:rPr>
                <w:b/>
                <w:bCs/>
                <w:sz w:val="28"/>
                <w:szCs w:val="28"/>
              </w:rPr>
              <w:t>Winter Solstice </w:t>
            </w:r>
          </w:p>
          <w:p w14:paraId="73CFFD85" w14:textId="77777777" w:rsidR="00570771" w:rsidRDefault="00570771" w:rsidP="00570771">
            <w:r>
              <w:t xml:space="preserve">Community gathering with music, </w:t>
            </w:r>
            <w:proofErr w:type="gramStart"/>
            <w:r>
              <w:t>stories</w:t>
            </w:r>
            <w:proofErr w:type="gramEnd"/>
            <w:r>
              <w:t xml:space="preserve"> and song on 21st December 3.45-5.45pm. </w:t>
            </w:r>
          </w:p>
          <w:p w14:paraId="0D3DD280" w14:textId="77777777" w:rsidR="00570771" w:rsidRDefault="00570771" w:rsidP="00570771">
            <w:r>
              <w:t xml:space="preserve">Candle-light and good company in the darkness at the Roundhouse, </w:t>
            </w:r>
            <w:proofErr w:type="spellStart"/>
            <w:r>
              <w:t>Greyfield</w:t>
            </w:r>
            <w:proofErr w:type="spellEnd"/>
            <w:r>
              <w:t xml:space="preserve"> Woods. </w:t>
            </w:r>
            <w:r>
              <w:rPr>
                <w:rStyle w:val="gmail-apple-converted-space"/>
              </w:rPr>
              <w:t>£5 Bring a mug. </w:t>
            </w:r>
            <w:r>
              <w:t xml:space="preserve">Register &amp; find out more on </w:t>
            </w:r>
            <w:hyperlink r:id="rId18" w:history="1">
              <w:r>
                <w:rPr>
                  <w:rStyle w:val="Hyperlink"/>
                </w:rPr>
                <w:t>ecowild.org.uk/book-now</w:t>
              </w:r>
            </w:hyperlink>
            <w:r>
              <w:t xml:space="preserve"> or call Emily 07812 155 659</w:t>
            </w:r>
          </w:p>
          <w:p w14:paraId="17C143A8" w14:textId="77777777" w:rsidR="00570771" w:rsidRDefault="00570771" w:rsidP="00570771"/>
          <w:p w14:paraId="25A0F08B" w14:textId="77777777" w:rsidR="00210429" w:rsidRPr="00570771" w:rsidRDefault="00210429" w:rsidP="00570771">
            <w:pPr>
              <w:tabs>
                <w:tab w:val="left" w:pos="7383"/>
              </w:tabs>
              <w:rPr>
                <w:rFonts w:ascii="Calibri" w:eastAsia="Calibri" w:hAnsi="Calibri" w:cs="Calibr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</w:tbl>
    <w:p w14:paraId="263A6665" w14:textId="77777777" w:rsidR="00CA50DD" w:rsidRDefault="00CA50DD"/>
    <w:sectPr w:rsidR="00CA50DD" w:rsidSect="00F72B40">
      <w:headerReference w:type="default" r:id="rId19"/>
      <w:footerReference w:type="default" r:id="rId20"/>
      <w:pgSz w:w="11906" w:h="16838" w:code="9"/>
      <w:pgMar w:top="1440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9CC7" w14:textId="77777777" w:rsidR="002A6032" w:rsidRDefault="002A6032" w:rsidP="003612AB">
      <w:pPr>
        <w:spacing w:after="0" w:line="240" w:lineRule="auto"/>
      </w:pPr>
      <w:r>
        <w:separator/>
      </w:r>
    </w:p>
  </w:endnote>
  <w:endnote w:type="continuationSeparator" w:id="0">
    <w:p w14:paraId="441B996E" w14:textId="77777777" w:rsidR="002A6032" w:rsidRDefault="002A6032" w:rsidP="003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ED35" w14:textId="6D3D11CB" w:rsidR="003612AB" w:rsidRPr="007678AE" w:rsidRDefault="003612AB" w:rsidP="003612AB">
    <w:pPr>
      <w:rPr>
        <w:rFonts w:eastAsiaTheme="minorEastAsia" w:cstheme="minorHAnsi"/>
        <w:sz w:val="24"/>
        <w:szCs w:val="24"/>
      </w:rPr>
    </w:pPr>
    <w:bookmarkStart w:id="3" w:name="_Hlk84406915"/>
    <w:r w:rsidRPr="007678AE">
      <w:rPr>
        <w:rFonts w:cstheme="minorHAnsi"/>
        <w:b/>
        <w:bCs/>
        <w:sz w:val="24"/>
        <w:szCs w:val="24"/>
      </w:rPr>
      <w:t xml:space="preserve">For further information or to book </w:t>
    </w:r>
    <w:r w:rsidRPr="007678AE">
      <w:rPr>
        <w:rFonts w:cstheme="minorHAnsi"/>
        <w:sz w:val="24"/>
        <w:szCs w:val="24"/>
      </w:rPr>
      <w:t xml:space="preserve"> </w:t>
    </w:r>
    <w:hyperlink r:id="rId1" w:history="1">
      <w:r w:rsidRPr="007678AE">
        <w:rPr>
          <w:rStyle w:val="Hyperlink"/>
          <w:rFonts w:eastAsia="Calibri" w:cstheme="minorHAnsi"/>
          <w:b/>
          <w:bCs/>
          <w:sz w:val="24"/>
          <w:szCs w:val="24"/>
          <w:lang w:val="en-US"/>
        </w:rPr>
        <w:t>karen@creativityworks.org.uk</w:t>
      </w:r>
    </w:hyperlink>
    <w:r w:rsidRPr="007678AE">
      <w:rPr>
        <w:rFonts w:eastAsia="Calibri" w:cstheme="minorHAnsi"/>
        <w:b/>
        <w:bCs/>
        <w:sz w:val="24"/>
        <w:szCs w:val="24"/>
        <w:lang w:val="en-US"/>
      </w:rPr>
      <w:t xml:space="preserve">   Phone: 07517 110612</w:t>
    </w:r>
    <w:bookmarkEnd w:id="3"/>
  </w:p>
  <w:p w14:paraId="2D06D6E8" w14:textId="77777777" w:rsidR="003612AB" w:rsidRPr="003612AB" w:rsidRDefault="003612AB" w:rsidP="003612AB">
    <w:pPr>
      <w:pStyle w:val="Default"/>
      <w:spacing w:before="0"/>
      <w:jc w:val="center"/>
      <w:rPr>
        <w:rFonts w:asciiTheme="minorHAnsi" w:hAnsiTheme="minorHAnsi" w:cstheme="minorHAnsi"/>
        <w:b/>
        <w:bCs/>
        <w:color w:val="010102"/>
        <w:sz w:val="22"/>
        <w:szCs w:val="22"/>
      </w:rPr>
    </w:pPr>
    <w:bookmarkStart w:id="4" w:name="_Hlk55408970"/>
    <w:r w:rsidRPr="003612AB">
      <w:rPr>
        <w:rFonts w:asciiTheme="minorHAnsi" w:hAnsiTheme="minorHAnsi" w:cstheme="minorHAnsi"/>
        <w:b/>
        <w:bCs/>
        <w:color w:val="010102"/>
        <w:sz w:val="22"/>
        <w:szCs w:val="22"/>
      </w:rPr>
      <w:t>Creative Wellbeing Projects online and face to face supported by Creativity Works</w:t>
    </w:r>
  </w:p>
  <w:p w14:paraId="7A6F5526" w14:textId="77777777" w:rsidR="003612AB" w:rsidRPr="003612AB" w:rsidRDefault="003612AB" w:rsidP="003612AB">
    <w:pPr>
      <w:pStyle w:val="Default"/>
      <w:spacing w:before="0"/>
      <w:jc w:val="center"/>
      <w:rPr>
        <w:rStyle w:val="Hyperlink"/>
        <w:rFonts w:asciiTheme="minorHAnsi" w:hAnsiTheme="minorHAnsi" w:cstheme="minorHAnsi"/>
        <w:b/>
        <w:bCs/>
        <w:sz w:val="22"/>
        <w:szCs w:val="22"/>
      </w:rPr>
    </w:pPr>
    <w:r w:rsidRPr="003612AB">
      <w:rPr>
        <w:rFonts w:asciiTheme="minorHAnsi" w:hAnsiTheme="minorHAnsi" w:cstheme="minorHAnsi"/>
        <w:b/>
        <w:bCs/>
        <w:color w:val="010102"/>
        <w:sz w:val="22"/>
        <w:szCs w:val="22"/>
      </w:rPr>
      <w:t xml:space="preserve">Sign up to receive our monthly newsletter updates via our website </w:t>
    </w:r>
    <w:hyperlink r:id="rId2" w:history="1">
      <w:r w:rsidRPr="003612AB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www.creativityworks.org.uk</w:t>
      </w:r>
    </w:hyperlink>
  </w:p>
  <w:p w14:paraId="1C228EF7" w14:textId="77777777" w:rsidR="003612AB" w:rsidRPr="003612AB" w:rsidRDefault="003612AB" w:rsidP="003612AB">
    <w:pPr>
      <w:pStyle w:val="Default"/>
      <w:spacing w:before="0"/>
      <w:jc w:val="center"/>
      <w:rPr>
        <w:rFonts w:asciiTheme="minorHAnsi" w:hAnsiTheme="minorHAnsi" w:cstheme="minorHAnsi"/>
        <w:b/>
        <w:bCs/>
        <w:color w:val="010102"/>
        <w:sz w:val="22"/>
        <w:szCs w:val="22"/>
      </w:rPr>
    </w:pPr>
    <w:r w:rsidRPr="003612AB">
      <w:rPr>
        <w:rStyle w:val="Hyperlink"/>
        <w:rFonts w:asciiTheme="minorHAnsi" w:hAnsiTheme="minorHAnsi" w:cstheme="minorHAnsi"/>
        <w:b/>
        <w:bCs/>
        <w:sz w:val="22"/>
        <w:szCs w:val="22"/>
      </w:rPr>
      <w:t xml:space="preserve">For videos to inspire your creativity visit Creativity Works </w:t>
    </w:r>
    <w:proofErr w:type="spellStart"/>
    <w:r w:rsidRPr="003612AB">
      <w:rPr>
        <w:rStyle w:val="Hyperlink"/>
        <w:rFonts w:asciiTheme="minorHAnsi" w:hAnsiTheme="minorHAnsi" w:cstheme="minorHAnsi"/>
        <w:b/>
        <w:bCs/>
        <w:sz w:val="22"/>
        <w:szCs w:val="22"/>
      </w:rPr>
      <w:t>Youtube</w:t>
    </w:r>
    <w:proofErr w:type="spellEnd"/>
    <w:r w:rsidRPr="003612AB">
      <w:rPr>
        <w:rStyle w:val="Hyperlink"/>
        <w:rFonts w:asciiTheme="minorHAnsi" w:hAnsiTheme="minorHAnsi" w:cstheme="minorHAnsi"/>
        <w:b/>
        <w:bCs/>
        <w:sz w:val="22"/>
        <w:szCs w:val="22"/>
      </w:rPr>
      <w:t xml:space="preserve"> channel: creativityworks4</w:t>
    </w:r>
    <w:bookmarkEnd w:id="4"/>
  </w:p>
  <w:p w14:paraId="0D0FD636" w14:textId="77777777" w:rsidR="003612AB" w:rsidRDefault="00361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4C77" w14:textId="77777777" w:rsidR="002A6032" w:rsidRDefault="002A6032" w:rsidP="003612AB">
      <w:pPr>
        <w:spacing w:after="0" w:line="240" w:lineRule="auto"/>
      </w:pPr>
      <w:bookmarkStart w:id="0" w:name="_Hlk83917390"/>
      <w:bookmarkEnd w:id="0"/>
      <w:r>
        <w:separator/>
      </w:r>
    </w:p>
  </w:footnote>
  <w:footnote w:type="continuationSeparator" w:id="0">
    <w:p w14:paraId="16C91A2D" w14:textId="77777777" w:rsidR="002A6032" w:rsidRDefault="002A6032" w:rsidP="003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E575" w14:textId="77777777" w:rsidR="00570771" w:rsidRDefault="003612AB">
    <w:pPr>
      <w:pStyle w:val="Header"/>
      <w:rPr>
        <w:b/>
        <w:bCs/>
        <w:sz w:val="32"/>
        <w:szCs w:val="32"/>
      </w:rPr>
    </w:pPr>
    <w:r w:rsidRPr="003612AB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E0264" wp14:editId="025DE958">
              <wp:simplePos x="0" y="0"/>
              <wp:positionH relativeFrom="column">
                <wp:posOffset>4914900</wp:posOffset>
              </wp:positionH>
              <wp:positionV relativeFrom="paragraph">
                <wp:posOffset>-335280</wp:posOffset>
              </wp:positionV>
              <wp:extent cx="914400" cy="800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A737CB" w14:textId="7CBE428B" w:rsidR="003612AB" w:rsidRDefault="003612AB">
                          <w:bookmarkStart w:id="2" w:name="_Hlk83917403"/>
                          <w:bookmarkEnd w:id="2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0BDAD7" wp14:editId="71318CC9">
                                <wp:extent cx="681990" cy="702310"/>
                                <wp:effectExtent l="0" t="0" r="3810" b="2540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1990" cy="7023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E0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pt;margin-top:-26.4pt;width:1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" filled="f" stroked="f" strokeweight=".5pt">
              <v:textbox>
                <w:txbxContent>
                  <w:p w14:paraId="70A737CB" w14:textId="7CBE428B" w:rsidR="003612AB" w:rsidRDefault="003612AB">
                    <w:bookmarkStart w:id="3" w:name="_Hlk83917403"/>
                    <w:bookmarkEnd w:id="3"/>
                    <w:r>
                      <w:rPr>
                        <w:noProof/>
                      </w:rPr>
                      <w:drawing>
                        <wp:inline distT="0" distB="0" distL="0" distR="0" wp14:anchorId="2A0BDAD7" wp14:editId="71318CC9">
                          <wp:extent cx="681990" cy="702310"/>
                          <wp:effectExtent l="0" t="0" r="3810" b="2540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1990" cy="7023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612AB">
      <w:rPr>
        <w:b/>
        <w:bCs/>
        <w:sz w:val="32"/>
        <w:szCs w:val="32"/>
      </w:rPr>
      <w:t>Creative Wellbeing projects with Creativity Works</w:t>
    </w:r>
    <w:r w:rsidR="00570771">
      <w:rPr>
        <w:b/>
        <w:bCs/>
        <w:sz w:val="32"/>
        <w:szCs w:val="32"/>
      </w:rPr>
      <w:t xml:space="preserve">, </w:t>
    </w:r>
  </w:p>
  <w:p w14:paraId="46CB9DF9" w14:textId="77777777" w:rsidR="00570771" w:rsidRDefault="00570771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Bath Mind and </w:t>
    </w:r>
    <w:proofErr w:type="spellStart"/>
    <w:r>
      <w:rPr>
        <w:b/>
        <w:bCs/>
        <w:sz w:val="32"/>
        <w:szCs w:val="32"/>
      </w:rPr>
      <w:t>Ecowild</w:t>
    </w:r>
    <w:proofErr w:type="spellEnd"/>
    <w:r>
      <w:rPr>
        <w:b/>
        <w:bCs/>
        <w:sz w:val="32"/>
        <w:szCs w:val="32"/>
      </w:rPr>
      <w:t xml:space="preserve"> </w:t>
    </w:r>
  </w:p>
  <w:p w14:paraId="7F9DF380" w14:textId="7608B318" w:rsidR="00FA003A" w:rsidRPr="003612AB" w:rsidRDefault="00570771" w:rsidP="00570771">
    <w:pPr>
      <w:pStyle w:val="Header"/>
      <w:jc w:val="right"/>
      <w:rPr>
        <w:b/>
        <w:bCs/>
        <w:sz w:val="32"/>
        <w:szCs w:val="32"/>
      </w:rPr>
    </w:pPr>
    <w:r>
      <w:rPr>
        <w:b/>
        <w:bCs/>
        <w:sz w:val="32"/>
        <w:szCs w:val="32"/>
      </w:rPr>
      <w:t>Dec</w:t>
    </w:r>
    <w:r w:rsidR="000B113A">
      <w:rPr>
        <w:b/>
        <w:bCs/>
        <w:sz w:val="32"/>
        <w:szCs w:val="32"/>
      </w:rPr>
      <w:t>em</w:t>
    </w:r>
    <w:r w:rsidR="00FA003A">
      <w:rPr>
        <w:b/>
        <w:bCs/>
        <w:sz w:val="32"/>
        <w:szCs w:val="32"/>
      </w:rPr>
      <w:t>ber 2021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23F"/>
    <w:multiLevelType w:val="hybridMultilevel"/>
    <w:tmpl w:val="8BEA2F54"/>
    <w:lvl w:ilvl="0" w:tplc="1E12F5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BA8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0CE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A1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AD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A7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EF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C4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08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7987"/>
    <w:multiLevelType w:val="hybridMultilevel"/>
    <w:tmpl w:val="1DD0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00D7"/>
    <w:multiLevelType w:val="hybridMultilevel"/>
    <w:tmpl w:val="B8121F9C"/>
    <w:lvl w:ilvl="0" w:tplc="F98AA5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BA6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20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64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40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84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E9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A2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29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73B9C"/>
    <w:multiLevelType w:val="hybridMultilevel"/>
    <w:tmpl w:val="29C4A822"/>
    <w:lvl w:ilvl="0" w:tplc="AFC8FE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A07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A8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00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CA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AA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23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CC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A0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72A1"/>
    <w:multiLevelType w:val="hybridMultilevel"/>
    <w:tmpl w:val="C67E4C28"/>
    <w:lvl w:ilvl="0" w:tplc="25BC2B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02E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A6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4A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23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CD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C7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42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87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DD"/>
    <w:rsid w:val="00051047"/>
    <w:rsid w:val="000B113A"/>
    <w:rsid w:val="000E5621"/>
    <w:rsid w:val="00101FF2"/>
    <w:rsid w:val="001E2466"/>
    <w:rsid w:val="00210429"/>
    <w:rsid w:val="00217E58"/>
    <w:rsid w:val="002A6032"/>
    <w:rsid w:val="003612AB"/>
    <w:rsid w:val="003C5654"/>
    <w:rsid w:val="004B02D4"/>
    <w:rsid w:val="004B4C08"/>
    <w:rsid w:val="00570771"/>
    <w:rsid w:val="00644D4C"/>
    <w:rsid w:val="006962C5"/>
    <w:rsid w:val="00742DEC"/>
    <w:rsid w:val="00751ED1"/>
    <w:rsid w:val="007678AE"/>
    <w:rsid w:val="00984960"/>
    <w:rsid w:val="009E244A"/>
    <w:rsid w:val="00A71509"/>
    <w:rsid w:val="00A845EF"/>
    <w:rsid w:val="00AB544E"/>
    <w:rsid w:val="00AD077B"/>
    <w:rsid w:val="00B4767F"/>
    <w:rsid w:val="00B56FE2"/>
    <w:rsid w:val="00BC6D3F"/>
    <w:rsid w:val="00BE145C"/>
    <w:rsid w:val="00C44192"/>
    <w:rsid w:val="00C6481F"/>
    <w:rsid w:val="00CA0DA1"/>
    <w:rsid w:val="00CA50DD"/>
    <w:rsid w:val="00DA6A38"/>
    <w:rsid w:val="00DE0AE4"/>
    <w:rsid w:val="00E01A9C"/>
    <w:rsid w:val="00EE0B8F"/>
    <w:rsid w:val="00F72B40"/>
    <w:rsid w:val="00F7705C"/>
    <w:rsid w:val="00FA003A"/>
    <w:rsid w:val="00FD7A01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1024B"/>
  <w15:chartTrackingRefBased/>
  <w15:docId w15:val="{A4B33650-7463-4FDB-893E-77A65E89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0D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CA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0DD"/>
    <w:pPr>
      <w:ind w:left="720"/>
      <w:contextualSpacing/>
    </w:pPr>
  </w:style>
  <w:style w:type="character" w:styleId="Hyperlink">
    <w:name w:val="Hyperlink"/>
    <w:rsid w:val="00CA50D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61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AB"/>
  </w:style>
  <w:style w:type="paragraph" w:styleId="Footer">
    <w:name w:val="footer"/>
    <w:basedOn w:val="Normal"/>
    <w:link w:val="FooterChar"/>
    <w:uiPriority w:val="99"/>
    <w:unhideWhenUsed/>
    <w:rsid w:val="00361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AB"/>
  </w:style>
  <w:style w:type="paragraph" w:styleId="NormalWeb">
    <w:name w:val="Normal (Web)"/>
    <w:basedOn w:val="Normal"/>
    <w:uiPriority w:val="99"/>
    <w:semiHidden/>
    <w:unhideWhenUsed/>
    <w:rsid w:val="00FE59F2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gmail-apple-converted-space">
    <w:name w:val="gmail-apple-converted-space"/>
    <w:basedOn w:val="DefaultParagraphFont"/>
    <w:rsid w:val="0057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rimmer@bathmind.org.uk" TargetMode="External"/><Relationship Id="rId13" Type="http://schemas.openxmlformats.org/officeDocument/2006/relationships/hyperlink" Target="https://conta.cc/3u7PtW1" TargetMode="External"/><Relationship Id="rId18" Type="http://schemas.openxmlformats.org/officeDocument/2006/relationships/hyperlink" Target="http://ecowild.org.uk/book-no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conta.cc/2WMdUwG" TargetMode="External"/><Relationship Id="rId17" Type="http://schemas.openxmlformats.org/officeDocument/2006/relationships/hyperlink" Target="http://ecowild.org.uk/book-now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wild.org.uk/book-now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en@creativityworks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ren@creativityworks.org.uk" TargetMode="External"/><Relationship Id="rId10" Type="http://schemas.openxmlformats.org/officeDocument/2006/relationships/hyperlink" Target="https://conta.cc/3xzqQTD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en@creativityworks.org.uk" TargetMode="External"/><Relationship Id="rId14" Type="http://schemas.openxmlformats.org/officeDocument/2006/relationships/hyperlink" Target="https://conta.cc/3iWLQ17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ativityworks.org.uk" TargetMode="External"/><Relationship Id="rId1" Type="http://schemas.openxmlformats.org/officeDocument/2006/relationships/hyperlink" Target="mailto:karen@creativitywork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Forsey</dc:creator>
  <cp:keywords/>
  <dc:description/>
  <cp:lastModifiedBy>ROBERTSON, Helen (NHS BATH AND NORTH EAST SOMERSET, SWINDON AND WILTSHIRE CCG)</cp:lastModifiedBy>
  <cp:revision>2</cp:revision>
  <dcterms:created xsi:type="dcterms:W3CDTF">2021-12-17T11:11:00Z</dcterms:created>
  <dcterms:modified xsi:type="dcterms:W3CDTF">2021-12-17T11:11:00Z</dcterms:modified>
</cp:coreProperties>
</file>