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8090" w14:textId="47FF3981" w:rsidR="009319ED" w:rsidRDefault="009319ED" w:rsidP="009319ED">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sz w:val="28"/>
          <w:szCs w:val="28"/>
        </w:rPr>
        <w:t xml:space="preserve">Devizes Health Centre </w:t>
      </w:r>
      <w:r>
        <w:rPr>
          <w:rStyle w:val="normaltextrun"/>
          <w:rFonts w:ascii="Arial" w:hAnsi="Arial" w:cs="Arial"/>
          <w:b/>
          <w:bCs/>
          <w:sz w:val="28"/>
          <w:szCs w:val="28"/>
        </w:rPr>
        <w:t>FAQs</w:t>
      </w:r>
    </w:p>
    <w:p w14:paraId="254DE521" w14:textId="385BDF9B" w:rsidR="009319ED" w:rsidRDefault="009319ED" w:rsidP="009319ED">
      <w:pPr>
        <w:pStyle w:val="paragraph"/>
        <w:spacing w:before="0" w:beforeAutospacing="0" w:after="0" w:afterAutospacing="0"/>
        <w:textAlignment w:val="baseline"/>
        <w:rPr>
          <w:rStyle w:val="normaltextrun"/>
          <w:rFonts w:ascii="Arial" w:hAnsi="Arial" w:cs="Arial"/>
          <w:b/>
          <w:bCs/>
          <w:sz w:val="28"/>
          <w:szCs w:val="28"/>
        </w:rPr>
      </w:pPr>
    </w:p>
    <w:p w14:paraId="71687078" w14:textId="77777777" w:rsidR="009319ED" w:rsidRPr="00BA6441" w:rsidRDefault="009319ED" w:rsidP="009319ED">
      <w:pPr>
        <w:numPr>
          <w:ilvl w:val="0"/>
          <w:numId w:val="24"/>
        </w:numPr>
        <w:rPr>
          <w:rFonts w:ascii="Arial" w:hAnsi="Arial" w:cs="Arial"/>
          <w:b/>
          <w:bCs/>
          <w:sz w:val="24"/>
          <w:szCs w:val="24"/>
        </w:rPr>
      </w:pPr>
      <w:r w:rsidRPr="00BA6441">
        <w:rPr>
          <w:rFonts w:ascii="Arial" w:hAnsi="Arial" w:cs="Arial"/>
          <w:b/>
          <w:bCs/>
          <w:sz w:val="24"/>
          <w:szCs w:val="24"/>
        </w:rPr>
        <w:t xml:space="preserve">Where </w:t>
      </w:r>
      <w:r>
        <w:rPr>
          <w:rFonts w:ascii="Arial" w:hAnsi="Arial" w:cs="Arial"/>
          <w:b/>
          <w:bCs/>
          <w:sz w:val="24"/>
          <w:szCs w:val="24"/>
        </w:rPr>
        <w:t>is the new Devizes Health Centre</w:t>
      </w:r>
      <w:r w:rsidRPr="00BA6441">
        <w:rPr>
          <w:rFonts w:ascii="Arial" w:hAnsi="Arial" w:cs="Arial"/>
          <w:b/>
          <w:bCs/>
          <w:sz w:val="24"/>
          <w:szCs w:val="24"/>
        </w:rPr>
        <w:t>?</w:t>
      </w:r>
    </w:p>
    <w:p w14:paraId="4EAF90AC" w14:textId="77777777" w:rsidR="009319ED" w:rsidRPr="00BA6441" w:rsidRDefault="009319ED" w:rsidP="009319ED">
      <w:pPr>
        <w:rPr>
          <w:rFonts w:ascii="Arial" w:hAnsi="Arial" w:cs="Arial"/>
          <w:sz w:val="24"/>
          <w:szCs w:val="24"/>
        </w:rPr>
      </w:pPr>
      <w:r>
        <w:rPr>
          <w:rFonts w:ascii="Arial" w:hAnsi="Arial" w:cs="Arial"/>
          <w:sz w:val="24"/>
          <w:szCs w:val="24"/>
        </w:rPr>
        <w:t xml:space="preserve">The new centre is being built on </w:t>
      </w:r>
      <w:r w:rsidRPr="00BA6441">
        <w:rPr>
          <w:rFonts w:ascii="Arial" w:hAnsi="Arial" w:cs="Arial"/>
          <w:sz w:val="24"/>
          <w:szCs w:val="24"/>
        </w:rPr>
        <w:t>Marshall Road in Devizes, on land next to Devizes NHS Treatment Centre</w:t>
      </w:r>
      <w:r>
        <w:rPr>
          <w:rFonts w:ascii="Arial" w:hAnsi="Arial" w:cs="Arial"/>
          <w:sz w:val="24"/>
          <w:szCs w:val="24"/>
        </w:rPr>
        <w:t xml:space="preserve"> and across the road from Greenlane Hospital</w:t>
      </w:r>
      <w:r w:rsidRPr="00BA6441">
        <w:rPr>
          <w:rFonts w:ascii="Arial" w:hAnsi="Arial" w:cs="Arial"/>
          <w:sz w:val="24"/>
          <w:szCs w:val="24"/>
        </w:rPr>
        <w:t>.</w:t>
      </w:r>
    </w:p>
    <w:p w14:paraId="404DF1AC" w14:textId="77777777" w:rsidR="009319ED" w:rsidRDefault="009319ED" w:rsidP="009319ED">
      <w:pPr>
        <w:rPr>
          <w:rFonts w:ascii="Arial" w:hAnsi="Arial" w:cs="Arial"/>
          <w:sz w:val="24"/>
          <w:szCs w:val="24"/>
        </w:rPr>
      </w:pPr>
    </w:p>
    <w:p w14:paraId="093D2F80"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How will I get to the Devizes Health Centre?</w:t>
      </w:r>
    </w:p>
    <w:p w14:paraId="0B53F714" w14:textId="77777777" w:rsidR="009319ED" w:rsidRPr="00F90989" w:rsidRDefault="009319ED" w:rsidP="009319ED">
      <w:pPr>
        <w:rPr>
          <w:rFonts w:ascii="Arial" w:hAnsi="Arial" w:cs="Arial"/>
          <w:sz w:val="24"/>
          <w:szCs w:val="24"/>
        </w:rPr>
      </w:pPr>
      <w:r w:rsidRPr="00F90989">
        <w:rPr>
          <w:rFonts w:ascii="Arial" w:hAnsi="Arial" w:cs="Arial"/>
          <w:sz w:val="24"/>
          <w:szCs w:val="24"/>
        </w:rPr>
        <w:t>If you are travelling by bus, the number 1A Devizes Town bus service stops regularly at Greenlane Hospital which is across the road from the new Devizes Health Centre.</w:t>
      </w:r>
    </w:p>
    <w:p w14:paraId="2F3A68DF" w14:textId="77777777" w:rsidR="009319ED" w:rsidRPr="00F90989" w:rsidRDefault="009319ED" w:rsidP="009319ED">
      <w:pPr>
        <w:rPr>
          <w:rFonts w:ascii="Arial" w:hAnsi="Arial" w:cs="Arial"/>
          <w:sz w:val="24"/>
          <w:szCs w:val="24"/>
        </w:rPr>
      </w:pPr>
      <w:r w:rsidRPr="00F90989">
        <w:rPr>
          <w:rFonts w:ascii="Arial" w:hAnsi="Arial" w:cs="Arial"/>
          <w:sz w:val="24"/>
          <w:szCs w:val="24"/>
        </w:rPr>
        <w:t>If you are travelling by car, there is ample car parking outside the health centre.</w:t>
      </w:r>
    </w:p>
    <w:p w14:paraId="6ED60C19" w14:textId="77777777" w:rsidR="009319ED" w:rsidRPr="00F90989" w:rsidRDefault="009319ED" w:rsidP="009319ED">
      <w:pPr>
        <w:rPr>
          <w:rFonts w:ascii="Arial" w:hAnsi="Arial" w:cs="Arial"/>
          <w:sz w:val="24"/>
          <w:szCs w:val="24"/>
        </w:rPr>
      </w:pPr>
      <w:r w:rsidRPr="00F90989">
        <w:rPr>
          <w:rFonts w:ascii="Arial" w:hAnsi="Arial" w:cs="Arial"/>
          <w:sz w:val="24"/>
          <w:szCs w:val="24"/>
        </w:rPr>
        <w:t>From the town centre it will take you around 30 minutes to walk to the health centre.</w:t>
      </w:r>
    </w:p>
    <w:p w14:paraId="249B1A2A" w14:textId="77777777" w:rsidR="009319ED" w:rsidRDefault="009319ED" w:rsidP="009319ED">
      <w:pPr>
        <w:rPr>
          <w:rFonts w:ascii="Arial" w:hAnsi="Arial" w:cs="Arial"/>
          <w:sz w:val="24"/>
          <w:szCs w:val="24"/>
        </w:rPr>
      </w:pPr>
    </w:p>
    <w:p w14:paraId="6D477321" w14:textId="77777777" w:rsidR="009319ED" w:rsidRPr="00BA6441" w:rsidRDefault="009319ED" w:rsidP="009319ED">
      <w:pPr>
        <w:numPr>
          <w:ilvl w:val="0"/>
          <w:numId w:val="24"/>
        </w:numPr>
        <w:rPr>
          <w:rFonts w:ascii="Arial" w:hAnsi="Arial" w:cs="Arial"/>
          <w:b/>
          <w:bCs/>
          <w:sz w:val="24"/>
          <w:szCs w:val="24"/>
        </w:rPr>
      </w:pPr>
      <w:r w:rsidRPr="00BA6441">
        <w:rPr>
          <w:rFonts w:ascii="Arial" w:hAnsi="Arial" w:cs="Arial"/>
          <w:b/>
          <w:bCs/>
          <w:sz w:val="24"/>
          <w:szCs w:val="24"/>
        </w:rPr>
        <w:t xml:space="preserve">What services will </w:t>
      </w:r>
      <w:r>
        <w:rPr>
          <w:rFonts w:ascii="Arial" w:hAnsi="Arial" w:cs="Arial"/>
          <w:b/>
          <w:bCs/>
          <w:sz w:val="24"/>
          <w:szCs w:val="24"/>
        </w:rPr>
        <w:t xml:space="preserve">there be at the Devizes Health Centre? </w:t>
      </w:r>
    </w:p>
    <w:p w14:paraId="6918A9D4" w14:textId="77777777" w:rsidR="009319ED" w:rsidRPr="00BA6441" w:rsidRDefault="009319ED" w:rsidP="009319ED">
      <w:pPr>
        <w:rPr>
          <w:rFonts w:ascii="Arial" w:hAnsi="Arial" w:cs="Arial"/>
          <w:sz w:val="24"/>
          <w:szCs w:val="24"/>
        </w:rPr>
      </w:pPr>
      <w:r>
        <w:rPr>
          <w:rFonts w:ascii="Arial" w:hAnsi="Arial" w:cs="Arial"/>
          <w:sz w:val="24"/>
          <w:szCs w:val="24"/>
        </w:rPr>
        <w:t>You will go to the health centre for things like</w:t>
      </w:r>
      <w:r w:rsidRPr="00BA6441">
        <w:rPr>
          <w:rFonts w:ascii="Arial" w:hAnsi="Arial" w:cs="Arial"/>
          <w:sz w:val="24"/>
          <w:szCs w:val="24"/>
        </w:rPr>
        <w:t>:</w:t>
      </w:r>
    </w:p>
    <w:p w14:paraId="72381922"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same day or next day medical care following telephone triage</w:t>
      </w:r>
    </w:p>
    <w:p w14:paraId="6D291580"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blood tests</w:t>
      </w:r>
    </w:p>
    <w:p w14:paraId="5C2ABBEB" w14:textId="77777777" w:rsidR="009319ED" w:rsidRDefault="009319ED" w:rsidP="009319ED">
      <w:pPr>
        <w:numPr>
          <w:ilvl w:val="0"/>
          <w:numId w:val="25"/>
        </w:numPr>
        <w:rPr>
          <w:rFonts w:ascii="Arial" w:hAnsi="Arial" w:cs="Arial"/>
          <w:bCs/>
          <w:sz w:val="24"/>
          <w:szCs w:val="24"/>
        </w:rPr>
      </w:pPr>
      <w:r w:rsidRPr="00ED61B1">
        <w:rPr>
          <w:rFonts w:ascii="Arial" w:hAnsi="Arial" w:cs="Arial"/>
          <w:bCs/>
          <w:sz w:val="24"/>
          <w:szCs w:val="24"/>
        </w:rPr>
        <w:t xml:space="preserve">routine medical reviews for conditions such as asthma and </w:t>
      </w:r>
      <w:r>
        <w:rPr>
          <w:rFonts w:ascii="Arial" w:hAnsi="Arial" w:cs="Arial"/>
          <w:bCs/>
          <w:sz w:val="24"/>
          <w:szCs w:val="24"/>
        </w:rPr>
        <w:t>diabetes</w:t>
      </w:r>
    </w:p>
    <w:p w14:paraId="6E782047"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diabetes services</w:t>
      </w:r>
    </w:p>
    <w:p w14:paraId="117B31F1"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physiotherapy</w:t>
      </w:r>
    </w:p>
    <w:p w14:paraId="3E379EA0"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audiology services</w:t>
      </w:r>
    </w:p>
    <w:p w14:paraId="76CD432D"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podiatry services</w:t>
      </w:r>
    </w:p>
    <w:p w14:paraId="3B971A7F" w14:textId="77777777" w:rsidR="009319ED" w:rsidRPr="00ED61B1" w:rsidRDefault="009319ED" w:rsidP="009319ED">
      <w:pPr>
        <w:numPr>
          <w:ilvl w:val="0"/>
          <w:numId w:val="25"/>
        </w:numPr>
        <w:rPr>
          <w:rFonts w:ascii="Arial" w:hAnsi="Arial" w:cs="Arial"/>
          <w:bCs/>
          <w:sz w:val="24"/>
          <w:szCs w:val="24"/>
        </w:rPr>
      </w:pPr>
      <w:r w:rsidRPr="00ED61B1">
        <w:rPr>
          <w:rFonts w:ascii="Arial" w:hAnsi="Arial" w:cs="Arial"/>
          <w:bCs/>
          <w:sz w:val="24"/>
          <w:szCs w:val="24"/>
        </w:rPr>
        <w:t>mental health services.</w:t>
      </w:r>
    </w:p>
    <w:p w14:paraId="2EE04B6F" w14:textId="77777777" w:rsidR="009319ED" w:rsidRDefault="009319ED" w:rsidP="009319ED">
      <w:pPr>
        <w:rPr>
          <w:rFonts w:ascii="Arial" w:hAnsi="Arial" w:cs="Arial"/>
          <w:b/>
          <w:bCs/>
          <w:sz w:val="24"/>
          <w:szCs w:val="24"/>
        </w:rPr>
      </w:pPr>
    </w:p>
    <w:p w14:paraId="6DBABE3C" w14:textId="77777777" w:rsidR="009319ED" w:rsidRPr="00BA6441" w:rsidRDefault="009319ED" w:rsidP="009319ED">
      <w:pPr>
        <w:numPr>
          <w:ilvl w:val="0"/>
          <w:numId w:val="24"/>
        </w:numPr>
        <w:rPr>
          <w:rFonts w:ascii="Arial" w:hAnsi="Arial" w:cs="Arial"/>
          <w:b/>
          <w:bCs/>
          <w:sz w:val="24"/>
          <w:szCs w:val="24"/>
        </w:rPr>
      </w:pPr>
      <w:r w:rsidRPr="00BA6441">
        <w:rPr>
          <w:rFonts w:ascii="Arial" w:hAnsi="Arial" w:cs="Arial"/>
          <w:b/>
          <w:bCs/>
          <w:sz w:val="24"/>
          <w:szCs w:val="24"/>
        </w:rPr>
        <w:t>Will there be a minor injury unit or accident and emergency unit at the centre?</w:t>
      </w:r>
    </w:p>
    <w:p w14:paraId="3020E6A1" w14:textId="77777777" w:rsidR="009319ED" w:rsidRDefault="009319ED" w:rsidP="009319ED">
      <w:pPr>
        <w:rPr>
          <w:rFonts w:ascii="Arial" w:hAnsi="Arial" w:cs="Arial"/>
          <w:sz w:val="24"/>
          <w:szCs w:val="24"/>
        </w:rPr>
      </w:pPr>
      <w:r>
        <w:rPr>
          <w:rFonts w:ascii="Arial" w:hAnsi="Arial" w:cs="Arial"/>
          <w:sz w:val="24"/>
          <w:szCs w:val="24"/>
        </w:rPr>
        <w:t>No, t</w:t>
      </w:r>
      <w:r w:rsidRPr="00BA6441">
        <w:rPr>
          <w:rFonts w:ascii="Arial" w:hAnsi="Arial" w:cs="Arial"/>
          <w:sz w:val="24"/>
          <w:szCs w:val="24"/>
        </w:rPr>
        <w:t xml:space="preserve">here </w:t>
      </w:r>
      <w:r>
        <w:rPr>
          <w:rFonts w:ascii="Arial" w:hAnsi="Arial" w:cs="Arial"/>
          <w:sz w:val="24"/>
          <w:szCs w:val="24"/>
        </w:rPr>
        <w:t xml:space="preserve">will not be a </w:t>
      </w:r>
      <w:r w:rsidRPr="00BA6441">
        <w:rPr>
          <w:rFonts w:ascii="Arial" w:hAnsi="Arial" w:cs="Arial"/>
          <w:sz w:val="24"/>
          <w:szCs w:val="24"/>
        </w:rPr>
        <w:t>minor injuries unit</w:t>
      </w:r>
      <w:r>
        <w:rPr>
          <w:rFonts w:ascii="Arial" w:hAnsi="Arial" w:cs="Arial"/>
          <w:sz w:val="24"/>
          <w:szCs w:val="24"/>
        </w:rPr>
        <w:t xml:space="preserve"> or A&amp;E department at the Devizes Health Centre. </w:t>
      </w:r>
    </w:p>
    <w:p w14:paraId="793C7870" w14:textId="77777777" w:rsidR="009319ED" w:rsidRDefault="009319ED" w:rsidP="009319ED">
      <w:pPr>
        <w:rPr>
          <w:rFonts w:ascii="Arial" w:hAnsi="Arial" w:cs="Arial"/>
          <w:bCs/>
          <w:sz w:val="24"/>
          <w:szCs w:val="24"/>
        </w:rPr>
      </w:pPr>
    </w:p>
    <w:p w14:paraId="1FE56B9B" w14:textId="77777777" w:rsidR="009319ED" w:rsidRPr="00BA6441" w:rsidRDefault="009319ED" w:rsidP="009319ED">
      <w:pPr>
        <w:numPr>
          <w:ilvl w:val="0"/>
          <w:numId w:val="24"/>
        </w:numPr>
        <w:rPr>
          <w:rFonts w:ascii="Arial" w:hAnsi="Arial" w:cs="Arial"/>
          <w:b/>
          <w:bCs/>
          <w:sz w:val="24"/>
          <w:szCs w:val="24"/>
        </w:rPr>
      </w:pPr>
      <w:r w:rsidRPr="00BA6441">
        <w:rPr>
          <w:rFonts w:ascii="Arial" w:hAnsi="Arial" w:cs="Arial"/>
          <w:b/>
          <w:bCs/>
          <w:sz w:val="24"/>
          <w:szCs w:val="24"/>
        </w:rPr>
        <w:t>Will there be any inpatient beds at this centre?</w:t>
      </w:r>
    </w:p>
    <w:p w14:paraId="3F5DEA28" w14:textId="77777777" w:rsidR="009319ED" w:rsidRPr="00BA6441" w:rsidRDefault="009319ED" w:rsidP="009319ED">
      <w:pPr>
        <w:rPr>
          <w:rFonts w:ascii="Arial" w:hAnsi="Arial" w:cs="Arial"/>
          <w:sz w:val="24"/>
          <w:szCs w:val="24"/>
        </w:rPr>
      </w:pPr>
      <w:r>
        <w:rPr>
          <w:rFonts w:ascii="Arial" w:hAnsi="Arial" w:cs="Arial"/>
          <w:sz w:val="24"/>
          <w:szCs w:val="24"/>
        </w:rPr>
        <w:lastRenderedPageBreak/>
        <w:t xml:space="preserve">The Devizes Health Centre will only see day patients and so there will not be any inpatient </w:t>
      </w:r>
      <w:r w:rsidRPr="00BA6441">
        <w:rPr>
          <w:rFonts w:ascii="Arial" w:hAnsi="Arial" w:cs="Arial"/>
          <w:sz w:val="24"/>
          <w:szCs w:val="24"/>
        </w:rPr>
        <w:t>beds at th</w:t>
      </w:r>
      <w:r>
        <w:rPr>
          <w:rFonts w:ascii="Arial" w:hAnsi="Arial" w:cs="Arial"/>
          <w:sz w:val="24"/>
          <w:szCs w:val="24"/>
        </w:rPr>
        <w:t>e</w:t>
      </w:r>
      <w:r w:rsidRPr="00BA6441">
        <w:rPr>
          <w:rFonts w:ascii="Arial" w:hAnsi="Arial" w:cs="Arial"/>
          <w:sz w:val="24"/>
          <w:szCs w:val="24"/>
        </w:rPr>
        <w:t xml:space="preserve"> centre.</w:t>
      </w:r>
    </w:p>
    <w:p w14:paraId="10ECDA00" w14:textId="77777777" w:rsidR="009319ED" w:rsidRDefault="009319ED" w:rsidP="009319ED">
      <w:pPr>
        <w:rPr>
          <w:rFonts w:ascii="Arial" w:hAnsi="Arial" w:cs="Arial"/>
          <w:bCs/>
          <w:sz w:val="24"/>
          <w:szCs w:val="24"/>
        </w:rPr>
      </w:pPr>
    </w:p>
    <w:p w14:paraId="6973E0D4"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 xml:space="preserve">Will it be a walk-in </w:t>
      </w:r>
      <w:proofErr w:type="gramStart"/>
      <w:r w:rsidRPr="00F90989">
        <w:rPr>
          <w:rFonts w:ascii="Arial" w:hAnsi="Arial" w:cs="Arial"/>
          <w:b/>
          <w:bCs/>
          <w:sz w:val="24"/>
          <w:szCs w:val="24"/>
        </w:rPr>
        <w:t>centre</w:t>
      </w:r>
      <w:proofErr w:type="gramEnd"/>
      <w:r w:rsidRPr="00F90989">
        <w:rPr>
          <w:rFonts w:ascii="Arial" w:hAnsi="Arial" w:cs="Arial"/>
          <w:b/>
          <w:bCs/>
          <w:sz w:val="24"/>
          <w:szCs w:val="24"/>
        </w:rPr>
        <w:t xml:space="preserve"> or will I need an appointment?</w:t>
      </w:r>
    </w:p>
    <w:p w14:paraId="1D851303" w14:textId="77777777" w:rsidR="009319ED" w:rsidRPr="006057EA" w:rsidRDefault="009319ED" w:rsidP="009319ED">
      <w:pPr>
        <w:rPr>
          <w:rFonts w:ascii="Arial" w:hAnsi="Arial" w:cs="Arial"/>
          <w:sz w:val="24"/>
          <w:szCs w:val="24"/>
        </w:rPr>
      </w:pPr>
      <w:r w:rsidRPr="006057EA">
        <w:rPr>
          <w:rFonts w:ascii="Arial" w:hAnsi="Arial" w:cs="Arial"/>
          <w:sz w:val="24"/>
          <w:szCs w:val="24"/>
        </w:rPr>
        <w:t>The Devizes Health Centre will not be a walk-in centre.</w:t>
      </w:r>
      <w:r>
        <w:rPr>
          <w:rFonts w:ascii="Arial" w:hAnsi="Arial" w:cs="Arial"/>
          <w:sz w:val="24"/>
          <w:szCs w:val="24"/>
        </w:rPr>
        <w:t xml:space="preserve"> You will visit the health centre by appointment only.</w:t>
      </w:r>
    </w:p>
    <w:p w14:paraId="15372672" w14:textId="77777777" w:rsidR="009319ED" w:rsidRDefault="009319ED" w:rsidP="009319ED">
      <w:pPr>
        <w:rPr>
          <w:rFonts w:ascii="Arial" w:hAnsi="Arial" w:cs="Arial"/>
          <w:sz w:val="24"/>
          <w:szCs w:val="24"/>
        </w:rPr>
      </w:pPr>
    </w:p>
    <w:p w14:paraId="7FCA9A68"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Does this mean I won’t go to my usual GP surgery anymore?</w:t>
      </w:r>
    </w:p>
    <w:p w14:paraId="1A92946D" w14:textId="77777777" w:rsidR="009319ED" w:rsidRPr="00002AC2" w:rsidRDefault="009319ED" w:rsidP="009319ED">
      <w:pPr>
        <w:rPr>
          <w:rFonts w:ascii="Arial" w:hAnsi="Arial" w:cs="Arial"/>
          <w:sz w:val="24"/>
          <w:szCs w:val="24"/>
        </w:rPr>
      </w:pPr>
      <w:r w:rsidRPr="00002AC2">
        <w:rPr>
          <w:rFonts w:ascii="Arial" w:hAnsi="Arial" w:cs="Arial"/>
          <w:sz w:val="24"/>
          <w:szCs w:val="24"/>
        </w:rPr>
        <w:t xml:space="preserve">Routine care will continue to take place at your current GP surgery. You will be able to book routine appointments in your usual way.  </w:t>
      </w:r>
    </w:p>
    <w:p w14:paraId="0454CAD4" w14:textId="77777777" w:rsidR="009319ED" w:rsidRDefault="009319ED" w:rsidP="009319ED">
      <w:pPr>
        <w:rPr>
          <w:rFonts w:ascii="Arial" w:hAnsi="Arial" w:cs="Arial"/>
          <w:sz w:val="24"/>
          <w:szCs w:val="24"/>
        </w:rPr>
      </w:pPr>
      <w:r w:rsidRPr="006650F5">
        <w:rPr>
          <w:rFonts w:ascii="Arial" w:hAnsi="Arial" w:cs="Arial"/>
          <w:sz w:val="24"/>
          <w:szCs w:val="24"/>
        </w:rPr>
        <w:t>If you need same day or next day care you will ring your usual GP surgery and the receptionist will book a telephone appointment with a clinician at the Devizes Health Centre. If needed</w:t>
      </w:r>
      <w:r>
        <w:rPr>
          <w:rFonts w:ascii="Arial" w:hAnsi="Arial" w:cs="Arial"/>
          <w:sz w:val="24"/>
          <w:szCs w:val="24"/>
        </w:rPr>
        <w:t xml:space="preserve"> you will be offered an appointment at the health centre.</w:t>
      </w:r>
    </w:p>
    <w:p w14:paraId="43F5E774" w14:textId="77777777" w:rsidR="009319ED" w:rsidRDefault="009319ED" w:rsidP="009319ED">
      <w:pPr>
        <w:rPr>
          <w:rFonts w:ascii="Arial" w:hAnsi="Arial" w:cs="Arial"/>
          <w:sz w:val="24"/>
          <w:szCs w:val="24"/>
        </w:rPr>
      </w:pPr>
    </w:p>
    <w:p w14:paraId="4BBD2F12"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How will I make a GP appointment at the Devizes Health Centre?</w:t>
      </w:r>
    </w:p>
    <w:p w14:paraId="33C3AEE4" w14:textId="77777777" w:rsidR="009319ED" w:rsidRDefault="009319ED" w:rsidP="009319ED">
      <w:pPr>
        <w:rPr>
          <w:rFonts w:ascii="Arial" w:hAnsi="Arial" w:cs="Arial"/>
          <w:sz w:val="24"/>
          <w:szCs w:val="24"/>
        </w:rPr>
      </w:pPr>
      <w:r w:rsidRPr="00002AC2">
        <w:rPr>
          <w:rFonts w:ascii="Arial" w:hAnsi="Arial" w:cs="Arial"/>
          <w:sz w:val="24"/>
          <w:szCs w:val="24"/>
        </w:rPr>
        <w:t xml:space="preserve">You </w:t>
      </w:r>
      <w:r>
        <w:rPr>
          <w:rFonts w:ascii="Arial" w:hAnsi="Arial" w:cs="Arial"/>
          <w:sz w:val="24"/>
          <w:szCs w:val="24"/>
        </w:rPr>
        <w:t>won’t make your own appointment directly with the Devizes Health Centre.</w:t>
      </w:r>
    </w:p>
    <w:p w14:paraId="75192323" w14:textId="77777777" w:rsidR="009319ED" w:rsidRPr="004865D7" w:rsidRDefault="009319ED" w:rsidP="009319ED">
      <w:pPr>
        <w:rPr>
          <w:rFonts w:ascii="Arial" w:hAnsi="Arial" w:cs="Arial"/>
          <w:b/>
          <w:bCs/>
          <w:sz w:val="24"/>
          <w:szCs w:val="24"/>
        </w:rPr>
      </w:pPr>
      <w:r w:rsidRPr="00FF23D5">
        <w:rPr>
          <w:rFonts w:ascii="Arial" w:hAnsi="Arial" w:cs="Arial"/>
          <w:sz w:val="24"/>
          <w:szCs w:val="24"/>
        </w:rPr>
        <w:t xml:space="preserve">If you are very unwell and require prompt care, you will ring your usual GP surgery. Your surgery receptionist will book a </w:t>
      </w:r>
      <w:r w:rsidRPr="00E07B80">
        <w:rPr>
          <w:rFonts w:ascii="Arial" w:hAnsi="Arial" w:cs="Arial"/>
          <w:sz w:val="24"/>
          <w:szCs w:val="24"/>
        </w:rPr>
        <w:t>telephone</w:t>
      </w:r>
      <w:r w:rsidRPr="00FF23D5">
        <w:rPr>
          <w:rFonts w:ascii="Arial" w:hAnsi="Arial" w:cs="Arial"/>
          <w:sz w:val="24"/>
          <w:szCs w:val="24"/>
        </w:rPr>
        <w:t xml:space="preserve"> appointment for you to speak with one of our duty clinicians based at the Devizes Health Centre. </w:t>
      </w:r>
      <w:r w:rsidRPr="004865D7">
        <w:rPr>
          <w:rFonts w:ascii="Arial" w:hAnsi="Arial" w:cs="Arial"/>
          <w:sz w:val="24"/>
          <w:szCs w:val="24"/>
        </w:rPr>
        <w:t>The clinician will contact you by telephone and discuss your symptoms and if they think you need to be seen for further assessment, the clinician will book you an appointment to attend the Health Centre.</w:t>
      </w:r>
      <w:r w:rsidRPr="004865D7">
        <w:rPr>
          <w:rFonts w:ascii="Arial" w:hAnsi="Arial" w:cs="Arial"/>
          <w:b/>
          <w:bCs/>
          <w:sz w:val="24"/>
          <w:szCs w:val="24"/>
        </w:rPr>
        <w:t xml:space="preserve"> </w:t>
      </w:r>
    </w:p>
    <w:p w14:paraId="6065EC66" w14:textId="77777777" w:rsidR="009319ED" w:rsidRPr="00F90989" w:rsidRDefault="009319ED" w:rsidP="009319ED">
      <w:pPr>
        <w:rPr>
          <w:rFonts w:ascii="Arial" w:hAnsi="Arial" w:cs="Arial"/>
          <w:sz w:val="24"/>
          <w:szCs w:val="24"/>
        </w:rPr>
      </w:pPr>
    </w:p>
    <w:p w14:paraId="412AFA78"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When will I start going to the Devizes Health Centre?</w:t>
      </w:r>
    </w:p>
    <w:p w14:paraId="28D79946" w14:textId="77777777" w:rsidR="009319ED" w:rsidRPr="00F90989" w:rsidRDefault="009319ED" w:rsidP="009319ED">
      <w:pPr>
        <w:rPr>
          <w:rFonts w:ascii="Arial" w:hAnsi="Arial" w:cs="Arial"/>
          <w:sz w:val="24"/>
          <w:szCs w:val="24"/>
        </w:rPr>
      </w:pPr>
      <w:r w:rsidRPr="00F90989">
        <w:rPr>
          <w:rFonts w:ascii="Arial" w:hAnsi="Arial" w:cs="Arial"/>
          <w:sz w:val="24"/>
          <w:szCs w:val="24"/>
        </w:rPr>
        <w:t>The health centre is due to open in summer 2022. Your GP or other health service provider will let you know as soon as possible if there is a change to where you get your treatment, including going to the Devizes Health Centre.</w:t>
      </w:r>
    </w:p>
    <w:p w14:paraId="721FD770" w14:textId="77777777" w:rsidR="009319ED" w:rsidRPr="00002AC2" w:rsidRDefault="009319ED" w:rsidP="009319ED">
      <w:pPr>
        <w:rPr>
          <w:rFonts w:ascii="Arial" w:hAnsi="Arial" w:cs="Arial"/>
          <w:sz w:val="24"/>
          <w:szCs w:val="24"/>
        </w:rPr>
      </w:pPr>
    </w:p>
    <w:p w14:paraId="4A98C8B1"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What is happening to Devizes Community Hospital – will any services still be provided there?</w:t>
      </w:r>
    </w:p>
    <w:p w14:paraId="62580272" w14:textId="794A4653" w:rsidR="009319ED" w:rsidRDefault="009319ED" w:rsidP="009319ED">
      <w:pPr>
        <w:rPr>
          <w:rFonts w:ascii="Arial" w:hAnsi="Arial" w:cs="Arial"/>
          <w:sz w:val="24"/>
          <w:szCs w:val="24"/>
        </w:rPr>
      </w:pPr>
      <w:r w:rsidRPr="009319ED">
        <w:rPr>
          <w:rFonts w:ascii="Arial" w:hAnsi="Arial" w:cs="Arial"/>
          <w:sz w:val="24"/>
          <w:szCs w:val="24"/>
        </w:rPr>
        <w:t xml:space="preserve">Once all the existing services at the community hospital have </w:t>
      </w:r>
      <w:r>
        <w:rPr>
          <w:rFonts w:ascii="Arial" w:hAnsi="Arial" w:cs="Arial"/>
          <w:sz w:val="24"/>
          <w:szCs w:val="24"/>
        </w:rPr>
        <w:t xml:space="preserve">relocated the </w:t>
      </w:r>
      <w:r w:rsidRPr="009319ED">
        <w:rPr>
          <w:rFonts w:ascii="Arial" w:hAnsi="Arial" w:cs="Arial"/>
          <w:sz w:val="24"/>
          <w:szCs w:val="24"/>
        </w:rPr>
        <w:t>hospital will close.</w:t>
      </w:r>
      <w:r>
        <w:rPr>
          <w:rFonts w:ascii="Arial" w:hAnsi="Arial" w:cs="Arial"/>
          <w:sz w:val="24"/>
          <w:szCs w:val="24"/>
        </w:rPr>
        <w:t xml:space="preserve"> </w:t>
      </w:r>
    </w:p>
    <w:p w14:paraId="6562A894" w14:textId="77777777" w:rsidR="009319ED" w:rsidRPr="004865D7" w:rsidRDefault="009319ED" w:rsidP="009319ED">
      <w:pPr>
        <w:rPr>
          <w:rFonts w:ascii="Arial" w:hAnsi="Arial" w:cs="Arial"/>
          <w:sz w:val="24"/>
          <w:szCs w:val="24"/>
        </w:rPr>
      </w:pPr>
      <w:r>
        <w:rPr>
          <w:rFonts w:ascii="Arial" w:hAnsi="Arial" w:cs="Arial"/>
          <w:sz w:val="24"/>
          <w:szCs w:val="24"/>
        </w:rPr>
        <w:lastRenderedPageBreak/>
        <w:t>NHS Property Services are working through a process to manage the future of the community hospital site.</w:t>
      </w:r>
    </w:p>
    <w:p w14:paraId="14EA1574" w14:textId="77777777" w:rsidR="009319ED" w:rsidRDefault="009319ED" w:rsidP="009319ED">
      <w:pPr>
        <w:rPr>
          <w:rFonts w:ascii="Arial" w:hAnsi="Arial" w:cs="Arial"/>
          <w:sz w:val="24"/>
          <w:szCs w:val="24"/>
        </w:rPr>
      </w:pPr>
    </w:p>
    <w:p w14:paraId="7345B4E4" w14:textId="77777777" w:rsidR="009319ED" w:rsidRPr="00F90989" w:rsidRDefault="009319ED" w:rsidP="009319ED">
      <w:pPr>
        <w:pStyle w:val="ListParagraph"/>
        <w:numPr>
          <w:ilvl w:val="0"/>
          <w:numId w:val="24"/>
        </w:numPr>
        <w:rPr>
          <w:rFonts w:ascii="Arial" w:hAnsi="Arial" w:cs="Arial"/>
          <w:b/>
          <w:bCs/>
          <w:sz w:val="24"/>
          <w:szCs w:val="24"/>
        </w:rPr>
      </w:pPr>
      <w:r w:rsidRPr="00F90989">
        <w:rPr>
          <w:rFonts w:ascii="Arial" w:hAnsi="Arial" w:cs="Arial"/>
          <w:b/>
          <w:bCs/>
          <w:sz w:val="24"/>
          <w:szCs w:val="24"/>
        </w:rPr>
        <w:t>How much is the development costing?</w:t>
      </w:r>
    </w:p>
    <w:p w14:paraId="5439800B" w14:textId="77777777" w:rsidR="009319ED" w:rsidRPr="00BA6441" w:rsidRDefault="009319ED" w:rsidP="009319ED">
      <w:pPr>
        <w:rPr>
          <w:rFonts w:ascii="Arial" w:hAnsi="Arial" w:cs="Arial"/>
          <w:sz w:val="24"/>
          <w:szCs w:val="24"/>
        </w:rPr>
      </w:pPr>
      <w:r>
        <w:rPr>
          <w:rFonts w:ascii="Arial" w:hAnsi="Arial" w:cs="Arial"/>
          <w:sz w:val="24"/>
          <w:szCs w:val="24"/>
        </w:rPr>
        <w:t xml:space="preserve">It is expected to cost </w:t>
      </w:r>
      <w:r w:rsidRPr="00BA6441">
        <w:rPr>
          <w:rFonts w:ascii="Arial" w:hAnsi="Arial" w:cs="Arial"/>
          <w:sz w:val="24"/>
          <w:szCs w:val="24"/>
        </w:rPr>
        <w:t>£10.</w:t>
      </w:r>
      <w:r>
        <w:rPr>
          <w:rFonts w:ascii="Arial" w:hAnsi="Arial" w:cs="Arial"/>
          <w:sz w:val="24"/>
          <w:szCs w:val="24"/>
        </w:rPr>
        <w:t>9</w:t>
      </w:r>
      <w:r w:rsidRPr="00BA6441">
        <w:rPr>
          <w:rFonts w:ascii="Arial" w:hAnsi="Arial" w:cs="Arial"/>
          <w:sz w:val="24"/>
          <w:szCs w:val="24"/>
        </w:rPr>
        <w:t xml:space="preserve">m </w:t>
      </w:r>
      <w:r>
        <w:rPr>
          <w:rFonts w:ascii="Arial" w:hAnsi="Arial" w:cs="Arial"/>
          <w:sz w:val="24"/>
          <w:szCs w:val="24"/>
        </w:rPr>
        <w:t xml:space="preserve">to build the Devizes Health Centre with funding coming from NHS England. </w:t>
      </w:r>
    </w:p>
    <w:p w14:paraId="3CF21185" w14:textId="77777777" w:rsidR="009319ED" w:rsidRDefault="009319ED" w:rsidP="009319ED">
      <w:pPr>
        <w:rPr>
          <w:rFonts w:ascii="Arial" w:hAnsi="Arial" w:cs="Arial"/>
          <w:sz w:val="24"/>
          <w:szCs w:val="24"/>
        </w:rPr>
      </w:pPr>
    </w:p>
    <w:p w14:paraId="379E1520" w14:textId="469D41F8" w:rsidR="009319ED" w:rsidRPr="009319ED" w:rsidRDefault="009319ED" w:rsidP="009319ED">
      <w:pPr>
        <w:pStyle w:val="paragraph"/>
        <w:spacing w:before="0" w:beforeAutospacing="0" w:after="0" w:afterAutospacing="0"/>
        <w:textAlignment w:val="baseline"/>
        <w:rPr>
          <w:rStyle w:val="normaltextrun"/>
          <w:rFonts w:ascii="Arial" w:hAnsi="Arial" w:cs="Arial"/>
          <w:sz w:val="28"/>
          <w:szCs w:val="28"/>
        </w:rPr>
      </w:pPr>
    </w:p>
    <w:p w14:paraId="19F89CAA" w14:textId="77777777" w:rsidR="009319ED" w:rsidRDefault="009319ED" w:rsidP="009319ED">
      <w:pPr>
        <w:pStyle w:val="paragraph"/>
        <w:spacing w:before="0" w:beforeAutospacing="0" w:after="0" w:afterAutospacing="0"/>
        <w:textAlignment w:val="baseline"/>
        <w:rPr>
          <w:rFonts w:ascii="Segoe UI" w:hAnsi="Segoe UI" w:cs="Segoe UI"/>
          <w:sz w:val="18"/>
          <w:szCs w:val="18"/>
        </w:rPr>
      </w:pPr>
    </w:p>
    <w:sectPr w:rsidR="00931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7B7"/>
    <w:multiLevelType w:val="multilevel"/>
    <w:tmpl w:val="09E84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126A5"/>
    <w:multiLevelType w:val="multilevel"/>
    <w:tmpl w:val="96C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D18AF"/>
    <w:multiLevelType w:val="multilevel"/>
    <w:tmpl w:val="6CCC31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C7A7A"/>
    <w:multiLevelType w:val="multilevel"/>
    <w:tmpl w:val="B880A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E0AE3"/>
    <w:multiLevelType w:val="multilevel"/>
    <w:tmpl w:val="A8520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251D8"/>
    <w:multiLevelType w:val="multilevel"/>
    <w:tmpl w:val="0F825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B46FBF"/>
    <w:multiLevelType w:val="multilevel"/>
    <w:tmpl w:val="7C3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B16C2"/>
    <w:multiLevelType w:val="multilevel"/>
    <w:tmpl w:val="8BA489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C97D79"/>
    <w:multiLevelType w:val="multilevel"/>
    <w:tmpl w:val="DC2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153C8F"/>
    <w:multiLevelType w:val="multilevel"/>
    <w:tmpl w:val="1632ED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F31208"/>
    <w:multiLevelType w:val="multilevel"/>
    <w:tmpl w:val="06C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D199A"/>
    <w:multiLevelType w:val="multilevel"/>
    <w:tmpl w:val="AF141D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BB1423"/>
    <w:multiLevelType w:val="multilevel"/>
    <w:tmpl w:val="55FAD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4F815E4"/>
    <w:multiLevelType w:val="multilevel"/>
    <w:tmpl w:val="F0AA2A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42316F"/>
    <w:multiLevelType w:val="multilevel"/>
    <w:tmpl w:val="4AD437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C7DD5"/>
    <w:multiLevelType w:val="hybridMultilevel"/>
    <w:tmpl w:val="6D62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062B2"/>
    <w:multiLevelType w:val="multilevel"/>
    <w:tmpl w:val="2A6C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4494D"/>
    <w:multiLevelType w:val="multilevel"/>
    <w:tmpl w:val="C68ED9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8615C"/>
    <w:multiLevelType w:val="multilevel"/>
    <w:tmpl w:val="B51214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5881841"/>
    <w:multiLevelType w:val="multilevel"/>
    <w:tmpl w:val="4F0C0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65B6B99"/>
    <w:multiLevelType w:val="multilevel"/>
    <w:tmpl w:val="52E813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FB5124"/>
    <w:multiLevelType w:val="multilevel"/>
    <w:tmpl w:val="400430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544CCB"/>
    <w:multiLevelType w:val="hybridMultilevel"/>
    <w:tmpl w:val="99FCD3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F1B3A82"/>
    <w:multiLevelType w:val="multilevel"/>
    <w:tmpl w:val="A9D6E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58E2041"/>
    <w:multiLevelType w:val="multilevel"/>
    <w:tmpl w:val="23F4A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12"/>
  </w:num>
  <w:num w:numId="4">
    <w:abstractNumId w:val="20"/>
  </w:num>
  <w:num w:numId="5">
    <w:abstractNumId w:val="5"/>
  </w:num>
  <w:num w:numId="6">
    <w:abstractNumId w:val="1"/>
  </w:num>
  <w:num w:numId="7">
    <w:abstractNumId w:val="18"/>
  </w:num>
  <w:num w:numId="8">
    <w:abstractNumId w:val="7"/>
  </w:num>
  <w:num w:numId="9">
    <w:abstractNumId w:val="8"/>
  </w:num>
  <w:num w:numId="10">
    <w:abstractNumId w:val="23"/>
  </w:num>
  <w:num w:numId="11">
    <w:abstractNumId w:val="16"/>
  </w:num>
  <w:num w:numId="12">
    <w:abstractNumId w:val="3"/>
  </w:num>
  <w:num w:numId="13">
    <w:abstractNumId w:val="0"/>
  </w:num>
  <w:num w:numId="14">
    <w:abstractNumId w:val="6"/>
  </w:num>
  <w:num w:numId="15">
    <w:abstractNumId w:val="10"/>
  </w:num>
  <w:num w:numId="16">
    <w:abstractNumId w:val="4"/>
  </w:num>
  <w:num w:numId="17">
    <w:abstractNumId w:val="2"/>
  </w:num>
  <w:num w:numId="18">
    <w:abstractNumId w:val="17"/>
  </w:num>
  <w:num w:numId="19">
    <w:abstractNumId w:val="11"/>
  </w:num>
  <w:num w:numId="20">
    <w:abstractNumId w:val="9"/>
  </w:num>
  <w:num w:numId="21">
    <w:abstractNumId w:val="14"/>
  </w:num>
  <w:num w:numId="22">
    <w:abstractNumId w:val="24"/>
  </w:num>
  <w:num w:numId="23">
    <w:abstractNumId w:val="13"/>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4B78"/>
    <w:rsid w:val="00160AD0"/>
    <w:rsid w:val="009319ED"/>
    <w:rsid w:val="00EC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47AB"/>
  <w15:chartTrackingRefBased/>
  <w15:docId w15:val="{C8FC75F7-027F-4A90-B036-8DF8EAB1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4B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4B78"/>
  </w:style>
  <w:style w:type="character" w:customStyle="1" w:styleId="eop">
    <w:name w:val="eop"/>
    <w:basedOn w:val="DefaultParagraphFont"/>
    <w:rsid w:val="00EC4B78"/>
  </w:style>
  <w:style w:type="character" w:customStyle="1" w:styleId="scxw200261187">
    <w:name w:val="scxw200261187"/>
    <w:basedOn w:val="DefaultParagraphFont"/>
    <w:rsid w:val="00EC4B78"/>
  </w:style>
  <w:style w:type="paragraph" w:styleId="ListParagraph">
    <w:name w:val="List Paragraph"/>
    <w:basedOn w:val="Normal"/>
    <w:uiPriority w:val="34"/>
    <w:qFormat/>
    <w:rsid w:val="0093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69213">
      <w:bodyDiv w:val="1"/>
      <w:marLeft w:val="0"/>
      <w:marRight w:val="0"/>
      <w:marTop w:val="0"/>
      <w:marBottom w:val="0"/>
      <w:divBdr>
        <w:top w:val="none" w:sz="0" w:space="0" w:color="auto"/>
        <w:left w:val="none" w:sz="0" w:space="0" w:color="auto"/>
        <w:bottom w:val="none" w:sz="0" w:space="0" w:color="auto"/>
        <w:right w:val="none" w:sz="0" w:space="0" w:color="auto"/>
      </w:divBdr>
      <w:divsChild>
        <w:div w:id="378475697">
          <w:marLeft w:val="0"/>
          <w:marRight w:val="0"/>
          <w:marTop w:val="0"/>
          <w:marBottom w:val="0"/>
          <w:divBdr>
            <w:top w:val="none" w:sz="0" w:space="0" w:color="auto"/>
            <w:left w:val="none" w:sz="0" w:space="0" w:color="auto"/>
            <w:bottom w:val="none" w:sz="0" w:space="0" w:color="auto"/>
            <w:right w:val="none" w:sz="0" w:space="0" w:color="auto"/>
          </w:divBdr>
        </w:div>
        <w:div w:id="1359432402">
          <w:marLeft w:val="0"/>
          <w:marRight w:val="0"/>
          <w:marTop w:val="0"/>
          <w:marBottom w:val="0"/>
          <w:divBdr>
            <w:top w:val="none" w:sz="0" w:space="0" w:color="auto"/>
            <w:left w:val="none" w:sz="0" w:space="0" w:color="auto"/>
            <w:bottom w:val="none" w:sz="0" w:space="0" w:color="auto"/>
            <w:right w:val="none" w:sz="0" w:space="0" w:color="auto"/>
          </w:divBdr>
        </w:div>
        <w:div w:id="346760634">
          <w:marLeft w:val="0"/>
          <w:marRight w:val="0"/>
          <w:marTop w:val="0"/>
          <w:marBottom w:val="0"/>
          <w:divBdr>
            <w:top w:val="none" w:sz="0" w:space="0" w:color="auto"/>
            <w:left w:val="none" w:sz="0" w:space="0" w:color="auto"/>
            <w:bottom w:val="none" w:sz="0" w:space="0" w:color="auto"/>
            <w:right w:val="none" w:sz="0" w:space="0" w:color="auto"/>
          </w:divBdr>
        </w:div>
        <w:div w:id="1487749065">
          <w:marLeft w:val="0"/>
          <w:marRight w:val="0"/>
          <w:marTop w:val="0"/>
          <w:marBottom w:val="0"/>
          <w:divBdr>
            <w:top w:val="none" w:sz="0" w:space="0" w:color="auto"/>
            <w:left w:val="none" w:sz="0" w:space="0" w:color="auto"/>
            <w:bottom w:val="none" w:sz="0" w:space="0" w:color="auto"/>
            <w:right w:val="none" w:sz="0" w:space="0" w:color="auto"/>
          </w:divBdr>
        </w:div>
        <w:div w:id="566453250">
          <w:marLeft w:val="0"/>
          <w:marRight w:val="0"/>
          <w:marTop w:val="0"/>
          <w:marBottom w:val="0"/>
          <w:divBdr>
            <w:top w:val="none" w:sz="0" w:space="0" w:color="auto"/>
            <w:left w:val="none" w:sz="0" w:space="0" w:color="auto"/>
            <w:bottom w:val="none" w:sz="0" w:space="0" w:color="auto"/>
            <w:right w:val="none" w:sz="0" w:space="0" w:color="auto"/>
          </w:divBdr>
        </w:div>
        <w:div w:id="1928079495">
          <w:marLeft w:val="0"/>
          <w:marRight w:val="0"/>
          <w:marTop w:val="0"/>
          <w:marBottom w:val="0"/>
          <w:divBdr>
            <w:top w:val="none" w:sz="0" w:space="0" w:color="auto"/>
            <w:left w:val="none" w:sz="0" w:space="0" w:color="auto"/>
            <w:bottom w:val="none" w:sz="0" w:space="0" w:color="auto"/>
            <w:right w:val="none" w:sz="0" w:space="0" w:color="auto"/>
          </w:divBdr>
        </w:div>
        <w:div w:id="1017921805">
          <w:marLeft w:val="0"/>
          <w:marRight w:val="0"/>
          <w:marTop w:val="0"/>
          <w:marBottom w:val="0"/>
          <w:divBdr>
            <w:top w:val="none" w:sz="0" w:space="0" w:color="auto"/>
            <w:left w:val="none" w:sz="0" w:space="0" w:color="auto"/>
            <w:bottom w:val="none" w:sz="0" w:space="0" w:color="auto"/>
            <w:right w:val="none" w:sz="0" w:space="0" w:color="auto"/>
          </w:divBdr>
        </w:div>
        <w:div w:id="1127316172">
          <w:marLeft w:val="0"/>
          <w:marRight w:val="0"/>
          <w:marTop w:val="0"/>
          <w:marBottom w:val="0"/>
          <w:divBdr>
            <w:top w:val="none" w:sz="0" w:space="0" w:color="auto"/>
            <w:left w:val="none" w:sz="0" w:space="0" w:color="auto"/>
            <w:bottom w:val="none" w:sz="0" w:space="0" w:color="auto"/>
            <w:right w:val="none" w:sz="0" w:space="0" w:color="auto"/>
          </w:divBdr>
        </w:div>
        <w:div w:id="1222979456">
          <w:marLeft w:val="0"/>
          <w:marRight w:val="0"/>
          <w:marTop w:val="0"/>
          <w:marBottom w:val="0"/>
          <w:divBdr>
            <w:top w:val="none" w:sz="0" w:space="0" w:color="auto"/>
            <w:left w:val="none" w:sz="0" w:space="0" w:color="auto"/>
            <w:bottom w:val="none" w:sz="0" w:space="0" w:color="auto"/>
            <w:right w:val="none" w:sz="0" w:space="0" w:color="auto"/>
          </w:divBdr>
        </w:div>
        <w:div w:id="1011029385">
          <w:marLeft w:val="0"/>
          <w:marRight w:val="0"/>
          <w:marTop w:val="0"/>
          <w:marBottom w:val="0"/>
          <w:divBdr>
            <w:top w:val="none" w:sz="0" w:space="0" w:color="auto"/>
            <w:left w:val="none" w:sz="0" w:space="0" w:color="auto"/>
            <w:bottom w:val="none" w:sz="0" w:space="0" w:color="auto"/>
            <w:right w:val="none" w:sz="0" w:space="0" w:color="auto"/>
          </w:divBdr>
        </w:div>
        <w:div w:id="304553734">
          <w:marLeft w:val="0"/>
          <w:marRight w:val="0"/>
          <w:marTop w:val="0"/>
          <w:marBottom w:val="0"/>
          <w:divBdr>
            <w:top w:val="none" w:sz="0" w:space="0" w:color="auto"/>
            <w:left w:val="none" w:sz="0" w:space="0" w:color="auto"/>
            <w:bottom w:val="none" w:sz="0" w:space="0" w:color="auto"/>
            <w:right w:val="none" w:sz="0" w:space="0" w:color="auto"/>
          </w:divBdr>
        </w:div>
        <w:div w:id="1704207228">
          <w:marLeft w:val="0"/>
          <w:marRight w:val="0"/>
          <w:marTop w:val="0"/>
          <w:marBottom w:val="0"/>
          <w:divBdr>
            <w:top w:val="none" w:sz="0" w:space="0" w:color="auto"/>
            <w:left w:val="none" w:sz="0" w:space="0" w:color="auto"/>
            <w:bottom w:val="none" w:sz="0" w:space="0" w:color="auto"/>
            <w:right w:val="none" w:sz="0" w:space="0" w:color="auto"/>
          </w:divBdr>
        </w:div>
        <w:div w:id="1872644346">
          <w:marLeft w:val="0"/>
          <w:marRight w:val="0"/>
          <w:marTop w:val="0"/>
          <w:marBottom w:val="0"/>
          <w:divBdr>
            <w:top w:val="none" w:sz="0" w:space="0" w:color="auto"/>
            <w:left w:val="none" w:sz="0" w:space="0" w:color="auto"/>
            <w:bottom w:val="none" w:sz="0" w:space="0" w:color="auto"/>
            <w:right w:val="none" w:sz="0" w:space="0" w:color="auto"/>
          </w:divBdr>
        </w:div>
      </w:divsChild>
    </w:div>
    <w:div w:id="1173258212">
      <w:bodyDiv w:val="1"/>
      <w:marLeft w:val="0"/>
      <w:marRight w:val="0"/>
      <w:marTop w:val="0"/>
      <w:marBottom w:val="0"/>
      <w:divBdr>
        <w:top w:val="none" w:sz="0" w:space="0" w:color="auto"/>
        <w:left w:val="none" w:sz="0" w:space="0" w:color="auto"/>
        <w:bottom w:val="none" w:sz="0" w:space="0" w:color="auto"/>
        <w:right w:val="none" w:sz="0" w:space="0" w:color="auto"/>
      </w:divBdr>
      <w:divsChild>
        <w:div w:id="759450315">
          <w:marLeft w:val="0"/>
          <w:marRight w:val="0"/>
          <w:marTop w:val="0"/>
          <w:marBottom w:val="0"/>
          <w:divBdr>
            <w:top w:val="none" w:sz="0" w:space="0" w:color="auto"/>
            <w:left w:val="none" w:sz="0" w:space="0" w:color="auto"/>
            <w:bottom w:val="none" w:sz="0" w:space="0" w:color="auto"/>
            <w:right w:val="none" w:sz="0" w:space="0" w:color="auto"/>
          </w:divBdr>
        </w:div>
        <w:div w:id="1617566619">
          <w:marLeft w:val="0"/>
          <w:marRight w:val="0"/>
          <w:marTop w:val="0"/>
          <w:marBottom w:val="0"/>
          <w:divBdr>
            <w:top w:val="none" w:sz="0" w:space="0" w:color="auto"/>
            <w:left w:val="none" w:sz="0" w:space="0" w:color="auto"/>
            <w:bottom w:val="none" w:sz="0" w:space="0" w:color="auto"/>
            <w:right w:val="none" w:sz="0" w:space="0" w:color="auto"/>
          </w:divBdr>
          <w:divsChild>
            <w:div w:id="1756322554">
              <w:marLeft w:val="0"/>
              <w:marRight w:val="0"/>
              <w:marTop w:val="0"/>
              <w:marBottom w:val="0"/>
              <w:divBdr>
                <w:top w:val="none" w:sz="0" w:space="0" w:color="auto"/>
                <w:left w:val="none" w:sz="0" w:space="0" w:color="auto"/>
                <w:bottom w:val="none" w:sz="0" w:space="0" w:color="auto"/>
                <w:right w:val="none" w:sz="0" w:space="0" w:color="auto"/>
              </w:divBdr>
            </w:div>
            <w:div w:id="1553157277">
              <w:marLeft w:val="0"/>
              <w:marRight w:val="0"/>
              <w:marTop w:val="0"/>
              <w:marBottom w:val="0"/>
              <w:divBdr>
                <w:top w:val="none" w:sz="0" w:space="0" w:color="auto"/>
                <w:left w:val="none" w:sz="0" w:space="0" w:color="auto"/>
                <w:bottom w:val="none" w:sz="0" w:space="0" w:color="auto"/>
                <w:right w:val="none" w:sz="0" w:space="0" w:color="auto"/>
              </w:divBdr>
            </w:div>
            <w:div w:id="938635767">
              <w:marLeft w:val="0"/>
              <w:marRight w:val="0"/>
              <w:marTop w:val="0"/>
              <w:marBottom w:val="0"/>
              <w:divBdr>
                <w:top w:val="none" w:sz="0" w:space="0" w:color="auto"/>
                <w:left w:val="none" w:sz="0" w:space="0" w:color="auto"/>
                <w:bottom w:val="none" w:sz="0" w:space="0" w:color="auto"/>
                <w:right w:val="none" w:sz="0" w:space="0" w:color="auto"/>
              </w:divBdr>
            </w:div>
            <w:div w:id="684787566">
              <w:marLeft w:val="0"/>
              <w:marRight w:val="0"/>
              <w:marTop w:val="0"/>
              <w:marBottom w:val="0"/>
              <w:divBdr>
                <w:top w:val="none" w:sz="0" w:space="0" w:color="auto"/>
                <w:left w:val="none" w:sz="0" w:space="0" w:color="auto"/>
                <w:bottom w:val="none" w:sz="0" w:space="0" w:color="auto"/>
                <w:right w:val="none" w:sz="0" w:space="0" w:color="auto"/>
              </w:divBdr>
            </w:div>
            <w:div w:id="1349217066">
              <w:marLeft w:val="0"/>
              <w:marRight w:val="0"/>
              <w:marTop w:val="0"/>
              <w:marBottom w:val="0"/>
              <w:divBdr>
                <w:top w:val="none" w:sz="0" w:space="0" w:color="auto"/>
                <w:left w:val="none" w:sz="0" w:space="0" w:color="auto"/>
                <w:bottom w:val="none" w:sz="0" w:space="0" w:color="auto"/>
                <w:right w:val="none" w:sz="0" w:space="0" w:color="auto"/>
              </w:divBdr>
            </w:div>
          </w:divsChild>
        </w:div>
        <w:div w:id="1601571681">
          <w:marLeft w:val="0"/>
          <w:marRight w:val="0"/>
          <w:marTop w:val="0"/>
          <w:marBottom w:val="0"/>
          <w:divBdr>
            <w:top w:val="none" w:sz="0" w:space="0" w:color="auto"/>
            <w:left w:val="none" w:sz="0" w:space="0" w:color="auto"/>
            <w:bottom w:val="none" w:sz="0" w:space="0" w:color="auto"/>
            <w:right w:val="none" w:sz="0" w:space="0" w:color="auto"/>
          </w:divBdr>
          <w:divsChild>
            <w:div w:id="619533521">
              <w:marLeft w:val="0"/>
              <w:marRight w:val="0"/>
              <w:marTop w:val="0"/>
              <w:marBottom w:val="0"/>
              <w:divBdr>
                <w:top w:val="none" w:sz="0" w:space="0" w:color="auto"/>
                <w:left w:val="none" w:sz="0" w:space="0" w:color="auto"/>
                <w:bottom w:val="none" w:sz="0" w:space="0" w:color="auto"/>
                <w:right w:val="none" w:sz="0" w:space="0" w:color="auto"/>
              </w:divBdr>
            </w:div>
            <w:div w:id="39980372">
              <w:marLeft w:val="0"/>
              <w:marRight w:val="0"/>
              <w:marTop w:val="0"/>
              <w:marBottom w:val="0"/>
              <w:divBdr>
                <w:top w:val="none" w:sz="0" w:space="0" w:color="auto"/>
                <w:left w:val="none" w:sz="0" w:space="0" w:color="auto"/>
                <w:bottom w:val="none" w:sz="0" w:space="0" w:color="auto"/>
                <w:right w:val="none" w:sz="0" w:space="0" w:color="auto"/>
              </w:divBdr>
            </w:div>
            <w:div w:id="1506244939">
              <w:marLeft w:val="0"/>
              <w:marRight w:val="0"/>
              <w:marTop w:val="0"/>
              <w:marBottom w:val="0"/>
              <w:divBdr>
                <w:top w:val="none" w:sz="0" w:space="0" w:color="auto"/>
                <w:left w:val="none" w:sz="0" w:space="0" w:color="auto"/>
                <w:bottom w:val="none" w:sz="0" w:space="0" w:color="auto"/>
                <w:right w:val="none" w:sz="0" w:space="0" w:color="auto"/>
              </w:divBdr>
            </w:div>
            <w:div w:id="1736511382">
              <w:marLeft w:val="0"/>
              <w:marRight w:val="0"/>
              <w:marTop w:val="0"/>
              <w:marBottom w:val="0"/>
              <w:divBdr>
                <w:top w:val="none" w:sz="0" w:space="0" w:color="auto"/>
                <w:left w:val="none" w:sz="0" w:space="0" w:color="auto"/>
                <w:bottom w:val="none" w:sz="0" w:space="0" w:color="auto"/>
                <w:right w:val="none" w:sz="0" w:space="0" w:color="auto"/>
              </w:divBdr>
            </w:div>
            <w:div w:id="924731269">
              <w:marLeft w:val="0"/>
              <w:marRight w:val="0"/>
              <w:marTop w:val="0"/>
              <w:marBottom w:val="0"/>
              <w:divBdr>
                <w:top w:val="none" w:sz="0" w:space="0" w:color="auto"/>
                <w:left w:val="none" w:sz="0" w:space="0" w:color="auto"/>
                <w:bottom w:val="none" w:sz="0" w:space="0" w:color="auto"/>
                <w:right w:val="none" w:sz="0" w:space="0" w:color="auto"/>
              </w:divBdr>
            </w:div>
          </w:divsChild>
        </w:div>
        <w:div w:id="1469204280">
          <w:marLeft w:val="0"/>
          <w:marRight w:val="0"/>
          <w:marTop w:val="0"/>
          <w:marBottom w:val="0"/>
          <w:divBdr>
            <w:top w:val="none" w:sz="0" w:space="0" w:color="auto"/>
            <w:left w:val="none" w:sz="0" w:space="0" w:color="auto"/>
            <w:bottom w:val="none" w:sz="0" w:space="0" w:color="auto"/>
            <w:right w:val="none" w:sz="0" w:space="0" w:color="auto"/>
          </w:divBdr>
          <w:divsChild>
            <w:div w:id="496120656">
              <w:marLeft w:val="0"/>
              <w:marRight w:val="0"/>
              <w:marTop w:val="0"/>
              <w:marBottom w:val="0"/>
              <w:divBdr>
                <w:top w:val="none" w:sz="0" w:space="0" w:color="auto"/>
                <w:left w:val="none" w:sz="0" w:space="0" w:color="auto"/>
                <w:bottom w:val="none" w:sz="0" w:space="0" w:color="auto"/>
                <w:right w:val="none" w:sz="0" w:space="0" w:color="auto"/>
              </w:divBdr>
            </w:div>
            <w:div w:id="1748989509">
              <w:marLeft w:val="0"/>
              <w:marRight w:val="0"/>
              <w:marTop w:val="0"/>
              <w:marBottom w:val="0"/>
              <w:divBdr>
                <w:top w:val="none" w:sz="0" w:space="0" w:color="auto"/>
                <w:left w:val="none" w:sz="0" w:space="0" w:color="auto"/>
                <w:bottom w:val="none" w:sz="0" w:space="0" w:color="auto"/>
                <w:right w:val="none" w:sz="0" w:space="0" w:color="auto"/>
              </w:divBdr>
            </w:div>
          </w:divsChild>
        </w:div>
        <w:div w:id="274021858">
          <w:marLeft w:val="0"/>
          <w:marRight w:val="0"/>
          <w:marTop w:val="0"/>
          <w:marBottom w:val="0"/>
          <w:divBdr>
            <w:top w:val="none" w:sz="0" w:space="0" w:color="auto"/>
            <w:left w:val="none" w:sz="0" w:space="0" w:color="auto"/>
            <w:bottom w:val="none" w:sz="0" w:space="0" w:color="auto"/>
            <w:right w:val="none" w:sz="0" w:space="0" w:color="auto"/>
          </w:divBdr>
          <w:divsChild>
            <w:div w:id="1824589741">
              <w:marLeft w:val="0"/>
              <w:marRight w:val="0"/>
              <w:marTop w:val="0"/>
              <w:marBottom w:val="0"/>
              <w:divBdr>
                <w:top w:val="none" w:sz="0" w:space="0" w:color="auto"/>
                <w:left w:val="none" w:sz="0" w:space="0" w:color="auto"/>
                <w:bottom w:val="none" w:sz="0" w:space="0" w:color="auto"/>
                <w:right w:val="none" w:sz="0" w:space="0" w:color="auto"/>
              </w:divBdr>
            </w:div>
            <w:div w:id="331569973">
              <w:marLeft w:val="0"/>
              <w:marRight w:val="0"/>
              <w:marTop w:val="0"/>
              <w:marBottom w:val="0"/>
              <w:divBdr>
                <w:top w:val="none" w:sz="0" w:space="0" w:color="auto"/>
                <w:left w:val="none" w:sz="0" w:space="0" w:color="auto"/>
                <w:bottom w:val="none" w:sz="0" w:space="0" w:color="auto"/>
                <w:right w:val="none" w:sz="0" w:space="0" w:color="auto"/>
              </w:divBdr>
            </w:div>
          </w:divsChild>
        </w:div>
        <w:div w:id="217546480">
          <w:marLeft w:val="0"/>
          <w:marRight w:val="0"/>
          <w:marTop w:val="0"/>
          <w:marBottom w:val="0"/>
          <w:divBdr>
            <w:top w:val="none" w:sz="0" w:space="0" w:color="auto"/>
            <w:left w:val="none" w:sz="0" w:space="0" w:color="auto"/>
            <w:bottom w:val="none" w:sz="0" w:space="0" w:color="auto"/>
            <w:right w:val="none" w:sz="0" w:space="0" w:color="auto"/>
          </w:divBdr>
          <w:divsChild>
            <w:div w:id="1656645633">
              <w:marLeft w:val="0"/>
              <w:marRight w:val="0"/>
              <w:marTop w:val="0"/>
              <w:marBottom w:val="0"/>
              <w:divBdr>
                <w:top w:val="none" w:sz="0" w:space="0" w:color="auto"/>
                <w:left w:val="none" w:sz="0" w:space="0" w:color="auto"/>
                <w:bottom w:val="none" w:sz="0" w:space="0" w:color="auto"/>
                <w:right w:val="none" w:sz="0" w:space="0" w:color="auto"/>
              </w:divBdr>
            </w:div>
            <w:div w:id="471099924">
              <w:marLeft w:val="0"/>
              <w:marRight w:val="0"/>
              <w:marTop w:val="0"/>
              <w:marBottom w:val="0"/>
              <w:divBdr>
                <w:top w:val="none" w:sz="0" w:space="0" w:color="auto"/>
                <w:left w:val="none" w:sz="0" w:space="0" w:color="auto"/>
                <w:bottom w:val="none" w:sz="0" w:space="0" w:color="auto"/>
                <w:right w:val="none" w:sz="0" w:space="0" w:color="auto"/>
              </w:divBdr>
            </w:div>
            <w:div w:id="1004825778">
              <w:marLeft w:val="0"/>
              <w:marRight w:val="0"/>
              <w:marTop w:val="0"/>
              <w:marBottom w:val="0"/>
              <w:divBdr>
                <w:top w:val="none" w:sz="0" w:space="0" w:color="auto"/>
                <w:left w:val="none" w:sz="0" w:space="0" w:color="auto"/>
                <w:bottom w:val="none" w:sz="0" w:space="0" w:color="auto"/>
                <w:right w:val="none" w:sz="0" w:space="0" w:color="auto"/>
              </w:divBdr>
            </w:div>
            <w:div w:id="292255214">
              <w:marLeft w:val="0"/>
              <w:marRight w:val="0"/>
              <w:marTop w:val="0"/>
              <w:marBottom w:val="0"/>
              <w:divBdr>
                <w:top w:val="none" w:sz="0" w:space="0" w:color="auto"/>
                <w:left w:val="none" w:sz="0" w:space="0" w:color="auto"/>
                <w:bottom w:val="none" w:sz="0" w:space="0" w:color="auto"/>
                <w:right w:val="none" w:sz="0" w:space="0" w:color="auto"/>
              </w:divBdr>
            </w:div>
            <w:div w:id="1725255936">
              <w:marLeft w:val="0"/>
              <w:marRight w:val="0"/>
              <w:marTop w:val="0"/>
              <w:marBottom w:val="0"/>
              <w:divBdr>
                <w:top w:val="none" w:sz="0" w:space="0" w:color="auto"/>
                <w:left w:val="none" w:sz="0" w:space="0" w:color="auto"/>
                <w:bottom w:val="none" w:sz="0" w:space="0" w:color="auto"/>
                <w:right w:val="none" w:sz="0" w:space="0" w:color="auto"/>
              </w:divBdr>
            </w:div>
          </w:divsChild>
        </w:div>
        <w:div w:id="1720008692">
          <w:marLeft w:val="0"/>
          <w:marRight w:val="0"/>
          <w:marTop w:val="0"/>
          <w:marBottom w:val="0"/>
          <w:divBdr>
            <w:top w:val="none" w:sz="0" w:space="0" w:color="auto"/>
            <w:left w:val="none" w:sz="0" w:space="0" w:color="auto"/>
            <w:bottom w:val="none" w:sz="0" w:space="0" w:color="auto"/>
            <w:right w:val="none" w:sz="0" w:space="0" w:color="auto"/>
          </w:divBdr>
          <w:divsChild>
            <w:div w:id="1962151302">
              <w:marLeft w:val="0"/>
              <w:marRight w:val="0"/>
              <w:marTop w:val="0"/>
              <w:marBottom w:val="0"/>
              <w:divBdr>
                <w:top w:val="none" w:sz="0" w:space="0" w:color="auto"/>
                <w:left w:val="none" w:sz="0" w:space="0" w:color="auto"/>
                <w:bottom w:val="none" w:sz="0" w:space="0" w:color="auto"/>
                <w:right w:val="none" w:sz="0" w:space="0" w:color="auto"/>
              </w:divBdr>
            </w:div>
            <w:div w:id="925572377">
              <w:marLeft w:val="0"/>
              <w:marRight w:val="0"/>
              <w:marTop w:val="0"/>
              <w:marBottom w:val="0"/>
              <w:divBdr>
                <w:top w:val="none" w:sz="0" w:space="0" w:color="auto"/>
                <w:left w:val="none" w:sz="0" w:space="0" w:color="auto"/>
                <w:bottom w:val="none" w:sz="0" w:space="0" w:color="auto"/>
                <w:right w:val="none" w:sz="0" w:space="0" w:color="auto"/>
              </w:divBdr>
            </w:div>
            <w:div w:id="1174415678">
              <w:marLeft w:val="0"/>
              <w:marRight w:val="0"/>
              <w:marTop w:val="0"/>
              <w:marBottom w:val="0"/>
              <w:divBdr>
                <w:top w:val="none" w:sz="0" w:space="0" w:color="auto"/>
                <w:left w:val="none" w:sz="0" w:space="0" w:color="auto"/>
                <w:bottom w:val="none" w:sz="0" w:space="0" w:color="auto"/>
                <w:right w:val="none" w:sz="0" w:space="0" w:color="auto"/>
              </w:divBdr>
            </w:div>
            <w:div w:id="1420132012">
              <w:marLeft w:val="0"/>
              <w:marRight w:val="0"/>
              <w:marTop w:val="0"/>
              <w:marBottom w:val="0"/>
              <w:divBdr>
                <w:top w:val="none" w:sz="0" w:space="0" w:color="auto"/>
                <w:left w:val="none" w:sz="0" w:space="0" w:color="auto"/>
                <w:bottom w:val="none" w:sz="0" w:space="0" w:color="auto"/>
                <w:right w:val="none" w:sz="0" w:space="0" w:color="auto"/>
              </w:divBdr>
            </w:div>
            <w:div w:id="987515622">
              <w:marLeft w:val="0"/>
              <w:marRight w:val="0"/>
              <w:marTop w:val="0"/>
              <w:marBottom w:val="0"/>
              <w:divBdr>
                <w:top w:val="none" w:sz="0" w:space="0" w:color="auto"/>
                <w:left w:val="none" w:sz="0" w:space="0" w:color="auto"/>
                <w:bottom w:val="none" w:sz="0" w:space="0" w:color="auto"/>
                <w:right w:val="none" w:sz="0" w:space="0" w:color="auto"/>
              </w:divBdr>
            </w:div>
          </w:divsChild>
        </w:div>
        <w:div w:id="681275002">
          <w:marLeft w:val="0"/>
          <w:marRight w:val="0"/>
          <w:marTop w:val="0"/>
          <w:marBottom w:val="0"/>
          <w:divBdr>
            <w:top w:val="none" w:sz="0" w:space="0" w:color="auto"/>
            <w:left w:val="none" w:sz="0" w:space="0" w:color="auto"/>
            <w:bottom w:val="none" w:sz="0" w:space="0" w:color="auto"/>
            <w:right w:val="none" w:sz="0" w:space="0" w:color="auto"/>
          </w:divBdr>
          <w:divsChild>
            <w:div w:id="150567672">
              <w:marLeft w:val="0"/>
              <w:marRight w:val="0"/>
              <w:marTop w:val="0"/>
              <w:marBottom w:val="0"/>
              <w:divBdr>
                <w:top w:val="none" w:sz="0" w:space="0" w:color="auto"/>
                <w:left w:val="none" w:sz="0" w:space="0" w:color="auto"/>
                <w:bottom w:val="none" w:sz="0" w:space="0" w:color="auto"/>
                <w:right w:val="none" w:sz="0" w:space="0" w:color="auto"/>
              </w:divBdr>
            </w:div>
            <w:div w:id="754859855">
              <w:marLeft w:val="0"/>
              <w:marRight w:val="0"/>
              <w:marTop w:val="0"/>
              <w:marBottom w:val="0"/>
              <w:divBdr>
                <w:top w:val="none" w:sz="0" w:space="0" w:color="auto"/>
                <w:left w:val="none" w:sz="0" w:space="0" w:color="auto"/>
                <w:bottom w:val="none" w:sz="0" w:space="0" w:color="auto"/>
                <w:right w:val="none" w:sz="0" w:space="0" w:color="auto"/>
              </w:divBdr>
            </w:div>
            <w:div w:id="1207911920">
              <w:marLeft w:val="0"/>
              <w:marRight w:val="0"/>
              <w:marTop w:val="0"/>
              <w:marBottom w:val="0"/>
              <w:divBdr>
                <w:top w:val="none" w:sz="0" w:space="0" w:color="auto"/>
                <w:left w:val="none" w:sz="0" w:space="0" w:color="auto"/>
                <w:bottom w:val="none" w:sz="0" w:space="0" w:color="auto"/>
                <w:right w:val="none" w:sz="0" w:space="0" w:color="auto"/>
              </w:divBdr>
            </w:div>
            <w:div w:id="1690642037">
              <w:marLeft w:val="0"/>
              <w:marRight w:val="0"/>
              <w:marTop w:val="0"/>
              <w:marBottom w:val="0"/>
              <w:divBdr>
                <w:top w:val="none" w:sz="0" w:space="0" w:color="auto"/>
                <w:left w:val="none" w:sz="0" w:space="0" w:color="auto"/>
                <w:bottom w:val="none" w:sz="0" w:space="0" w:color="auto"/>
                <w:right w:val="none" w:sz="0" w:space="0" w:color="auto"/>
              </w:divBdr>
            </w:div>
            <w:div w:id="1714159707">
              <w:marLeft w:val="0"/>
              <w:marRight w:val="0"/>
              <w:marTop w:val="0"/>
              <w:marBottom w:val="0"/>
              <w:divBdr>
                <w:top w:val="none" w:sz="0" w:space="0" w:color="auto"/>
                <w:left w:val="none" w:sz="0" w:space="0" w:color="auto"/>
                <w:bottom w:val="none" w:sz="0" w:space="0" w:color="auto"/>
                <w:right w:val="none" w:sz="0" w:space="0" w:color="auto"/>
              </w:divBdr>
            </w:div>
          </w:divsChild>
        </w:div>
        <w:div w:id="1305358072">
          <w:marLeft w:val="0"/>
          <w:marRight w:val="0"/>
          <w:marTop w:val="0"/>
          <w:marBottom w:val="0"/>
          <w:divBdr>
            <w:top w:val="none" w:sz="0" w:space="0" w:color="auto"/>
            <w:left w:val="none" w:sz="0" w:space="0" w:color="auto"/>
            <w:bottom w:val="none" w:sz="0" w:space="0" w:color="auto"/>
            <w:right w:val="none" w:sz="0" w:space="0" w:color="auto"/>
          </w:divBdr>
          <w:divsChild>
            <w:div w:id="1706589609">
              <w:marLeft w:val="0"/>
              <w:marRight w:val="0"/>
              <w:marTop w:val="0"/>
              <w:marBottom w:val="0"/>
              <w:divBdr>
                <w:top w:val="none" w:sz="0" w:space="0" w:color="auto"/>
                <w:left w:val="none" w:sz="0" w:space="0" w:color="auto"/>
                <w:bottom w:val="none" w:sz="0" w:space="0" w:color="auto"/>
                <w:right w:val="none" w:sz="0" w:space="0" w:color="auto"/>
              </w:divBdr>
            </w:div>
            <w:div w:id="1456173810">
              <w:marLeft w:val="0"/>
              <w:marRight w:val="0"/>
              <w:marTop w:val="0"/>
              <w:marBottom w:val="0"/>
              <w:divBdr>
                <w:top w:val="none" w:sz="0" w:space="0" w:color="auto"/>
                <w:left w:val="none" w:sz="0" w:space="0" w:color="auto"/>
                <w:bottom w:val="none" w:sz="0" w:space="0" w:color="auto"/>
                <w:right w:val="none" w:sz="0" w:space="0" w:color="auto"/>
              </w:divBdr>
            </w:div>
            <w:div w:id="1636637898">
              <w:marLeft w:val="0"/>
              <w:marRight w:val="0"/>
              <w:marTop w:val="0"/>
              <w:marBottom w:val="0"/>
              <w:divBdr>
                <w:top w:val="none" w:sz="0" w:space="0" w:color="auto"/>
                <w:left w:val="none" w:sz="0" w:space="0" w:color="auto"/>
                <w:bottom w:val="none" w:sz="0" w:space="0" w:color="auto"/>
                <w:right w:val="none" w:sz="0" w:space="0" w:color="auto"/>
              </w:divBdr>
            </w:div>
            <w:div w:id="306592134">
              <w:marLeft w:val="0"/>
              <w:marRight w:val="0"/>
              <w:marTop w:val="0"/>
              <w:marBottom w:val="0"/>
              <w:divBdr>
                <w:top w:val="none" w:sz="0" w:space="0" w:color="auto"/>
                <w:left w:val="none" w:sz="0" w:space="0" w:color="auto"/>
                <w:bottom w:val="none" w:sz="0" w:space="0" w:color="auto"/>
                <w:right w:val="none" w:sz="0" w:space="0" w:color="auto"/>
              </w:divBdr>
            </w:div>
            <w:div w:id="1585796497">
              <w:marLeft w:val="0"/>
              <w:marRight w:val="0"/>
              <w:marTop w:val="0"/>
              <w:marBottom w:val="0"/>
              <w:divBdr>
                <w:top w:val="none" w:sz="0" w:space="0" w:color="auto"/>
                <w:left w:val="none" w:sz="0" w:space="0" w:color="auto"/>
                <w:bottom w:val="none" w:sz="0" w:space="0" w:color="auto"/>
                <w:right w:val="none" w:sz="0" w:space="0" w:color="auto"/>
              </w:divBdr>
            </w:div>
          </w:divsChild>
        </w:div>
        <w:div w:id="303704241">
          <w:marLeft w:val="0"/>
          <w:marRight w:val="0"/>
          <w:marTop w:val="0"/>
          <w:marBottom w:val="0"/>
          <w:divBdr>
            <w:top w:val="none" w:sz="0" w:space="0" w:color="auto"/>
            <w:left w:val="none" w:sz="0" w:space="0" w:color="auto"/>
            <w:bottom w:val="none" w:sz="0" w:space="0" w:color="auto"/>
            <w:right w:val="none" w:sz="0" w:space="0" w:color="auto"/>
          </w:divBdr>
          <w:divsChild>
            <w:div w:id="1923752651">
              <w:marLeft w:val="0"/>
              <w:marRight w:val="0"/>
              <w:marTop w:val="0"/>
              <w:marBottom w:val="0"/>
              <w:divBdr>
                <w:top w:val="none" w:sz="0" w:space="0" w:color="auto"/>
                <w:left w:val="none" w:sz="0" w:space="0" w:color="auto"/>
                <w:bottom w:val="none" w:sz="0" w:space="0" w:color="auto"/>
                <w:right w:val="none" w:sz="0" w:space="0" w:color="auto"/>
              </w:divBdr>
            </w:div>
            <w:div w:id="1747725417">
              <w:marLeft w:val="0"/>
              <w:marRight w:val="0"/>
              <w:marTop w:val="0"/>
              <w:marBottom w:val="0"/>
              <w:divBdr>
                <w:top w:val="none" w:sz="0" w:space="0" w:color="auto"/>
                <w:left w:val="none" w:sz="0" w:space="0" w:color="auto"/>
                <w:bottom w:val="none" w:sz="0" w:space="0" w:color="auto"/>
                <w:right w:val="none" w:sz="0" w:space="0" w:color="auto"/>
              </w:divBdr>
            </w:div>
            <w:div w:id="1210609110">
              <w:marLeft w:val="0"/>
              <w:marRight w:val="0"/>
              <w:marTop w:val="0"/>
              <w:marBottom w:val="0"/>
              <w:divBdr>
                <w:top w:val="none" w:sz="0" w:space="0" w:color="auto"/>
                <w:left w:val="none" w:sz="0" w:space="0" w:color="auto"/>
                <w:bottom w:val="none" w:sz="0" w:space="0" w:color="auto"/>
                <w:right w:val="none" w:sz="0" w:space="0" w:color="auto"/>
              </w:divBdr>
            </w:div>
            <w:div w:id="1193152561">
              <w:marLeft w:val="0"/>
              <w:marRight w:val="0"/>
              <w:marTop w:val="0"/>
              <w:marBottom w:val="0"/>
              <w:divBdr>
                <w:top w:val="none" w:sz="0" w:space="0" w:color="auto"/>
                <w:left w:val="none" w:sz="0" w:space="0" w:color="auto"/>
                <w:bottom w:val="none" w:sz="0" w:space="0" w:color="auto"/>
                <w:right w:val="none" w:sz="0" w:space="0" w:color="auto"/>
              </w:divBdr>
            </w:div>
            <w:div w:id="1722485347">
              <w:marLeft w:val="0"/>
              <w:marRight w:val="0"/>
              <w:marTop w:val="0"/>
              <w:marBottom w:val="0"/>
              <w:divBdr>
                <w:top w:val="none" w:sz="0" w:space="0" w:color="auto"/>
                <w:left w:val="none" w:sz="0" w:space="0" w:color="auto"/>
                <w:bottom w:val="none" w:sz="0" w:space="0" w:color="auto"/>
                <w:right w:val="none" w:sz="0" w:space="0" w:color="auto"/>
              </w:divBdr>
            </w:div>
          </w:divsChild>
        </w:div>
        <w:div w:id="621158848">
          <w:marLeft w:val="0"/>
          <w:marRight w:val="0"/>
          <w:marTop w:val="0"/>
          <w:marBottom w:val="0"/>
          <w:divBdr>
            <w:top w:val="none" w:sz="0" w:space="0" w:color="auto"/>
            <w:left w:val="none" w:sz="0" w:space="0" w:color="auto"/>
            <w:bottom w:val="none" w:sz="0" w:space="0" w:color="auto"/>
            <w:right w:val="none" w:sz="0" w:space="0" w:color="auto"/>
          </w:divBdr>
        </w:div>
      </w:divsChild>
    </w:div>
    <w:div w:id="12209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2021-12-02T17:02:00Z</dcterms:created>
  <dcterms:modified xsi:type="dcterms:W3CDTF">2021-12-02T17:27:00Z</dcterms:modified>
</cp:coreProperties>
</file>