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A7" w:rsidRDefault="005A304F">
      <w:pPr>
        <w:spacing w:after="0" w:line="259" w:lineRule="auto"/>
        <w:ind w:left="0" w:firstLine="0"/>
      </w:pPr>
      <w:bookmarkStart w:id="0" w:name="_GoBack"/>
      <w:bookmarkEnd w:id="0"/>
      <w:r>
        <w:rPr>
          <w:sz w:val="40"/>
        </w:rPr>
        <w:t xml:space="preserve">Mental Health First Aid - Online Training  </w:t>
      </w:r>
    </w:p>
    <w:p w:rsidR="00FA71A7" w:rsidRDefault="005A304F">
      <w:pPr>
        <w:spacing w:after="173" w:line="259" w:lineRule="auto"/>
        <w:ind w:left="0" w:firstLine="0"/>
      </w:pPr>
      <w:r>
        <w:t xml:space="preserve"> </w:t>
      </w:r>
    </w:p>
    <w:p w:rsidR="00FA71A7" w:rsidRDefault="005A304F">
      <w:pPr>
        <w:spacing w:after="195" w:line="259" w:lineRule="auto"/>
        <w:ind w:left="-5"/>
      </w:pPr>
      <w:r>
        <w:t xml:space="preserve">Course Location: </w:t>
      </w:r>
      <w:r>
        <w:rPr>
          <w:b/>
        </w:rPr>
        <w:t xml:space="preserve">Online, United Kingdom </w:t>
      </w:r>
    </w:p>
    <w:p w:rsidR="00A348DA" w:rsidRDefault="005A304F" w:rsidP="00A348DA">
      <w:pPr>
        <w:spacing w:after="195" w:line="259" w:lineRule="auto"/>
        <w:ind w:left="-5"/>
        <w:rPr>
          <w:b/>
        </w:rPr>
      </w:pPr>
      <w:r>
        <w:t>Instructor:</w:t>
      </w:r>
      <w:r>
        <w:rPr>
          <w:b/>
        </w:rPr>
        <w:t xml:space="preserve"> </w:t>
      </w:r>
      <w:r w:rsidR="00A348DA">
        <w:rPr>
          <w:b/>
        </w:rPr>
        <w:t xml:space="preserve">Arabella Tresilian, </w:t>
      </w:r>
      <w:r>
        <w:rPr>
          <w:b/>
        </w:rPr>
        <w:t>Bath Mind Trainer</w:t>
      </w:r>
      <w:r w:rsidR="00A348DA">
        <w:rPr>
          <w:b/>
        </w:rPr>
        <w:t xml:space="preserve"> </w:t>
      </w:r>
    </w:p>
    <w:p w:rsidR="00A348DA" w:rsidRPr="00A348DA" w:rsidRDefault="00A348DA" w:rsidP="00A348DA">
      <w:pPr>
        <w:spacing w:after="0" w:line="259" w:lineRule="auto"/>
        <w:ind w:left="-5"/>
        <w:rPr>
          <w:b/>
        </w:rPr>
      </w:pPr>
    </w:p>
    <w:p w:rsidR="00FA71A7" w:rsidRDefault="005A304F" w:rsidP="00A348DA">
      <w:pPr>
        <w:spacing w:after="168" w:line="259" w:lineRule="auto"/>
        <w:ind w:left="0" w:firstLine="0"/>
      </w:pPr>
      <w:r>
        <w:rPr>
          <w:b/>
        </w:rPr>
        <w:t>This Online course</w:t>
      </w:r>
      <w:r w:rsidR="00465F67">
        <w:rPr>
          <w:b/>
        </w:rPr>
        <w:t>,</w:t>
      </w:r>
      <w:r w:rsidR="008965D8">
        <w:rPr>
          <w:b/>
        </w:rPr>
        <w:t xml:space="preserve"> specifically</w:t>
      </w:r>
      <w:r w:rsidR="00465F67">
        <w:rPr>
          <w:b/>
        </w:rPr>
        <w:t xml:space="preserve"> </w:t>
      </w:r>
      <w:r w:rsidR="001E7E61">
        <w:rPr>
          <w:b/>
        </w:rPr>
        <w:t xml:space="preserve">designed </w:t>
      </w:r>
      <w:r w:rsidR="00465F67">
        <w:rPr>
          <w:b/>
        </w:rPr>
        <w:t>for Social Prescribing Link Workers,</w:t>
      </w:r>
      <w:r>
        <w:rPr>
          <w:b/>
        </w:rPr>
        <w:t xml:space="preserve"> qualifies you as a Mental Health First Aider, </w:t>
      </w:r>
      <w:r>
        <w:t xml:space="preserve">giving you:                                                                      </w:t>
      </w:r>
    </w:p>
    <w:p w:rsidR="00FA71A7" w:rsidRDefault="005A304F">
      <w:pPr>
        <w:spacing w:after="200" w:line="259" w:lineRule="auto"/>
        <w:ind w:left="0" w:firstLine="0"/>
      </w:pPr>
      <w:r>
        <w:t xml:space="preserve"> </w:t>
      </w:r>
      <w:r>
        <w:tab/>
        <w:t xml:space="preserve">                                                     </w:t>
      </w:r>
    </w:p>
    <w:p w:rsidR="00FA71A7" w:rsidRDefault="005A304F">
      <w:pPr>
        <w:numPr>
          <w:ilvl w:val="0"/>
          <w:numId w:val="1"/>
        </w:numPr>
        <w:spacing w:after="0"/>
        <w:ind w:hanging="360"/>
      </w:pPr>
      <w:r>
        <w:t xml:space="preserve">An in-depth understanding of mental health and the factors that can affect well-being.        </w:t>
      </w:r>
    </w:p>
    <w:p w:rsidR="00FA71A7" w:rsidRDefault="005A304F">
      <w:pPr>
        <w:numPr>
          <w:ilvl w:val="0"/>
          <w:numId w:val="1"/>
        </w:numPr>
        <w:spacing w:after="0"/>
        <w:ind w:hanging="360"/>
      </w:pPr>
      <w:r>
        <w:t xml:space="preserve">Practical skills to spot the triggers and signs of mental health issues.                                                                        </w:t>
      </w:r>
    </w:p>
    <w:p w:rsidR="00FA71A7" w:rsidRDefault="005A304F">
      <w:pPr>
        <w:numPr>
          <w:ilvl w:val="0"/>
          <w:numId w:val="1"/>
        </w:numPr>
        <w:spacing w:after="0"/>
        <w:ind w:hanging="360"/>
      </w:pPr>
      <w:r>
        <w:t xml:space="preserve">Confidence to step in, reassure and support a person in distress.                                                                                 </w:t>
      </w:r>
    </w:p>
    <w:p w:rsidR="00FA71A7" w:rsidRDefault="005A304F">
      <w:pPr>
        <w:numPr>
          <w:ilvl w:val="0"/>
          <w:numId w:val="1"/>
        </w:numPr>
        <w:spacing w:after="0"/>
        <w:ind w:hanging="360"/>
      </w:pPr>
      <w:r>
        <w:t xml:space="preserve">Enhanced interpersonal skills such as non-judgemental listening                                                                                 </w:t>
      </w:r>
    </w:p>
    <w:p w:rsidR="00FA71A7" w:rsidRDefault="005A304F">
      <w:pPr>
        <w:numPr>
          <w:ilvl w:val="0"/>
          <w:numId w:val="1"/>
        </w:numPr>
        <w:spacing w:after="0"/>
        <w:ind w:hanging="360"/>
      </w:pPr>
      <w:r>
        <w:t xml:space="preserve">Knowledge to help someone recover their health by guiding them to further support - whether that’s self-help resources, through their employer, the NHS, or a mix </w:t>
      </w:r>
    </w:p>
    <w:p w:rsidR="00FA71A7" w:rsidRDefault="005A304F">
      <w:pPr>
        <w:spacing w:after="208"/>
        <w:ind w:left="730"/>
      </w:pPr>
      <w:r>
        <w:t xml:space="preserve"> . </w:t>
      </w:r>
    </w:p>
    <w:p w:rsidR="00FA71A7" w:rsidRDefault="005A304F">
      <w:pPr>
        <w:pStyle w:val="Heading1"/>
        <w:ind w:left="-5"/>
      </w:pPr>
      <w:r>
        <w:t xml:space="preserve">Takeaways </w:t>
      </w:r>
    </w:p>
    <w:p w:rsidR="00FA71A7" w:rsidRDefault="005A304F">
      <w:pPr>
        <w:spacing w:after="185"/>
      </w:pPr>
      <w:r>
        <w:t xml:space="preserve">Everyone who completes the course gets: </w:t>
      </w:r>
    </w:p>
    <w:p w:rsidR="00FA71A7" w:rsidRDefault="00D3715F">
      <w:pPr>
        <w:numPr>
          <w:ilvl w:val="0"/>
          <w:numId w:val="2"/>
        </w:numPr>
        <w:ind w:hanging="360"/>
      </w:pPr>
      <w:r>
        <w:t>A certificate to confirm you are</w:t>
      </w:r>
      <w:r w:rsidR="005A304F">
        <w:t xml:space="preserve"> a Mental Health First Aider </w:t>
      </w:r>
    </w:p>
    <w:p w:rsidR="00FA71A7" w:rsidRDefault="005A304F">
      <w:pPr>
        <w:numPr>
          <w:ilvl w:val="0"/>
          <w:numId w:val="2"/>
        </w:numPr>
        <w:ind w:hanging="360"/>
      </w:pPr>
      <w:r>
        <w:t xml:space="preserve">A manual to refer to whenever you need it </w:t>
      </w:r>
    </w:p>
    <w:p w:rsidR="00FA71A7" w:rsidRDefault="005A304F">
      <w:pPr>
        <w:numPr>
          <w:ilvl w:val="0"/>
          <w:numId w:val="2"/>
        </w:numPr>
        <w:ind w:hanging="360"/>
      </w:pPr>
      <w:r>
        <w:t xml:space="preserve">A quick reference card for the Mental Health First Aid action plan </w:t>
      </w:r>
    </w:p>
    <w:p w:rsidR="00FA71A7" w:rsidRDefault="005A304F">
      <w:pPr>
        <w:numPr>
          <w:ilvl w:val="0"/>
          <w:numId w:val="2"/>
        </w:numPr>
        <w:spacing w:after="7"/>
        <w:ind w:hanging="360"/>
      </w:pPr>
      <w:r>
        <w:t xml:space="preserve">A workbook including a helpful toolkit to support your own mental health. </w:t>
      </w:r>
    </w:p>
    <w:p w:rsidR="00FA71A7" w:rsidRDefault="005A304F">
      <w:pPr>
        <w:spacing w:after="260" w:line="259" w:lineRule="auto"/>
        <w:ind w:left="720" w:firstLine="0"/>
      </w:pPr>
      <w:r>
        <w:t xml:space="preserve">  </w:t>
      </w:r>
    </w:p>
    <w:p w:rsidR="00FA71A7" w:rsidRDefault="005A304F">
      <w:pPr>
        <w:pStyle w:val="Heading1"/>
        <w:spacing w:after="100"/>
        <w:ind w:left="-5"/>
      </w:pPr>
      <w:r>
        <w:t xml:space="preserve">Format </w:t>
      </w:r>
    </w:p>
    <w:p w:rsidR="00FA71A7" w:rsidRDefault="005A304F">
      <w:pPr>
        <w:numPr>
          <w:ilvl w:val="0"/>
          <w:numId w:val="3"/>
        </w:numPr>
        <w:ind w:hanging="360"/>
      </w:pPr>
      <w:r>
        <w:t xml:space="preserve">This is an online course delivered through the MHFA England Online Learning Hub </w:t>
      </w:r>
    </w:p>
    <w:p w:rsidR="00FA71A7" w:rsidRDefault="005A304F">
      <w:pPr>
        <w:numPr>
          <w:ilvl w:val="0"/>
          <w:numId w:val="3"/>
        </w:numPr>
        <w:ind w:hanging="360"/>
      </w:pPr>
      <w:r>
        <w:t xml:space="preserve">Learning takes place through four live training sessions, spread across two weeks, with </w:t>
      </w:r>
      <w:r w:rsidR="00D3715F">
        <w:t>self-learning</w:t>
      </w:r>
      <w:r>
        <w:t xml:space="preserve"> activities in between. See course structure section below for more detail  </w:t>
      </w:r>
    </w:p>
    <w:p w:rsidR="00FA71A7" w:rsidRDefault="005A304F">
      <w:pPr>
        <w:numPr>
          <w:ilvl w:val="0"/>
          <w:numId w:val="3"/>
        </w:numPr>
        <w:ind w:hanging="360"/>
      </w:pPr>
      <w:r>
        <w:t xml:space="preserve">Each session is built around a Mental Health First Aid action plan </w:t>
      </w:r>
    </w:p>
    <w:p w:rsidR="00FA71A7" w:rsidRDefault="005A304F">
      <w:pPr>
        <w:numPr>
          <w:ilvl w:val="0"/>
          <w:numId w:val="3"/>
        </w:numPr>
        <w:spacing w:after="249"/>
        <w:ind w:hanging="360"/>
      </w:pPr>
      <w:r>
        <w:t xml:space="preserve">We limit numbers to 16 people per course so that the instructor can keep people safe and supported while they learn. </w:t>
      </w:r>
    </w:p>
    <w:p w:rsidR="00FA71A7" w:rsidRDefault="005A304F">
      <w:pPr>
        <w:spacing w:after="162" w:line="259" w:lineRule="auto"/>
        <w:ind w:left="0" w:firstLine="0"/>
      </w:pPr>
      <w:r>
        <w:rPr>
          <w:b/>
          <w:sz w:val="32"/>
        </w:rPr>
        <w:t xml:space="preserve"> </w:t>
      </w:r>
    </w:p>
    <w:p w:rsidR="00D3715F" w:rsidRDefault="00D3715F">
      <w:pPr>
        <w:pStyle w:val="Heading1"/>
        <w:ind w:left="-5"/>
      </w:pPr>
    </w:p>
    <w:p w:rsidR="00FA71A7" w:rsidRDefault="005A304F">
      <w:pPr>
        <w:pStyle w:val="Heading1"/>
        <w:ind w:left="-5"/>
      </w:pPr>
      <w:r>
        <w:t>The training: a mix of independent learning and live sessions</w:t>
      </w:r>
      <w:r>
        <w:rPr>
          <w:b w:val="0"/>
          <w:i/>
          <w:vertAlign w:val="subscript"/>
        </w:rPr>
        <w:t xml:space="preserve"> </w:t>
      </w:r>
    </w:p>
    <w:p w:rsidR="00FA71A7" w:rsidRDefault="005A304F" w:rsidP="008965D8">
      <w:pPr>
        <w:spacing w:after="165"/>
        <w:jc w:val="both"/>
      </w:pPr>
      <w:r>
        <w:t xml:space="preserve">The course is broken down into 4 sections that are delivered over 10 – 14 days.  The sections consist of 4 independent learning sessions and 4 live sessions.  Independent learning is facilitated by an online learning hub, with videos, quiz questions and information. Live sessions are then hosted at a designated time; to flesh out information, complete case studies, work practically through a workbook, ask questions and clarify learning. These are all delivered safely by our trainer.  </w:t>
      </w:r>
    </w:p>
    <w:p w:rsidR="00FA71A7" w:rsidRDefault="005A304F">
      <w:pPr>
        <w:spacing w:after="195" w:line="259" w:lineRule="auto"/>
        <w:ind w:left="-5"/>
      </w:pPr>
      <w:r>
        <w:rPr>
          <w:b/>
        </w:rPr>
        <w:t xml:space="preserve">Session 1: </w:t>
      </w:r>
    </w:p>
    <w:p w:rsidR="00FA71A7" w:rsidRDefault="005A304F">
      <w:pPr>
        <w:numPr>
          <w:ilvl w:val="0"/>
          <w:numId w:val="4"/>
        </w:numPr>
        <w:ind w:hanging="360"/>
      </w:pPr>
      <w:r>
        <w:t xml:space="preserve">Independent learning requirement: 1 hour </w:t>
      </w:r>
    </w:p>
    <w:p w:rsidR="00FA71A7" w:rsidRDefault="00A348DA" w:rsidP="00A348DA">
      <w:pPr>
        <w:numPr>
          <w:ilvl w:val="0"/>
          <w:numId w:val="4"/>
        </w:numPr>
        <w:spacing w:after="165"/>
        <w:ind w:hanging="360"/>
      </w:pPr>
      <w:r>
        <w:t xml:space="preserve">Live session: </w:t>
      </w:r>
      <w:r w:rsidRPr="00A348DA">
        <w:rPr>
          <w:b/>
        </w:rPr>
        <w:t>Tuesday 3</w:t>
      </w:r>
      <w:r w:rsidRPr="00A348DA">
        <w:rPr>
          <w:b/>
          <w:vertAlign w:val="superscript"/>
        </w:rPr>
        <w:t>rd</w:t>
      </w:r>
      <w:r w:rsidRPr="00A348DA">
        <w:rPr>
          <w:b/>
        </w:rPr>
        <w:t xml:space="preserve"> November 10am – 1pm.</w:t>
      </w:r>
    </w:p>
    <w:p w:rsidR="00FA71A7" w:rsidRDefault="005A304F">
      <w:pPr>
        <w:spacing w:after="195" w:line="259" w:lineRule="auto"/>
        <w:ind w:left="-5"/>
      </w:pPr>
      <w:r>
        <w:rPr>
          <w:b/>
        </w:rPr>
        <w:t>Session 2</w:t>
      </w:r>
      <w:r>
        <w:t xml:space="preserve">: </w:t>
      </w:r>
    </w:p>
    <w:p w:rsidR="00FA71A7" w:rsidRDefault="005A304F">
      <w:pPr>
        <w:numPr>
          <w:ilvl w:val="0"/>
          <w:numId w:val="4"/>
        </w:numPr>
        <w:ind w:hanging="360"/>
      </w:pPr>
      <w:r>
        <w:t xml:space="preserve">Independent learning requirement: 2 hrs </w:t>
      </w:r>
    </w:p>
    <w:p w:rsidR="00FA71A7" w:rsidRDefault="005A304F" w:rsidP="00541B7B">
      <w:pPr>
        <w:numPr>
          <w:ilvl w:val="0"/>
          <w:numId w:val="4"/>
        </w:numPr>
        <w:spacing w:after="166"/>
        <w:ind w:hanging="360"/>
      </w:pPr>
      <w:r>
        <w:t xml:space="preserve">Live session: </w:t>
      </w:r>
      <w:r w:rsidR="00A348DA" w:rsidRPr="00A348DA">
        <w:rPr>
          <w:b/>
        </w:rPr>
        <w:t>Thursday 5</w:t>
      </w:r>
      <w:r w:rsidR="00A348DA" w:rsidRPr="00A348DA">
        <w:rPr>
          <w:b/>
          <w:vertAlign w:val="superscript"/>
        </w:rPr>
        <w:t>th</w:t>
      </w:r>
      <w:r w:rsidR="00A348DA" w:rsidRPr="00A348DA">
        <w:rPr>
          <w:b/>
        </w:rPr>
        <w:t xml:space="preserve"> November 10am – 1pm</w:t>
      </w:r>
      <w:r w:rsidR="00A348DA">
        <w:t>.</w:t>
      </w:r>
    </w:p>
    <w:p w:rsidR="00FA71A7" w:rsidRDefault="005A304F">
      <w:pPr>
        <w:spacing w:after="195" w:line="259" w:lineRule="auto"/>
        <w:ind w:left="-5"/>
      </w:pPr>
      <w:r>
        <w:rPr>
          <w:b/>
        </w:rPr>
        <w:t xml:space="preserve">Session 3: </w:t>
      </w:r>
    </w:p>
    <w:p w:rsidR="00FA71A7" w:rsidRDefault="005A304F">
      <w:pPr>
        <w:numPr>
          <w:ilvl w:val="0"/>
          <w:numId w:val="4"/>
        </w:numPr>
        <w:ind w:hanging="360"/>
      </w:pPr>
      <w:r>
        <w:t xml:space="preserve">Independent learning requirement: 2 hrs </w:t>
      </w:r>
    </w:p>
    <w:p w:rsidR="00FA71A7" w:rsidRDefault="00541B7B" w:rsidP="00541B7B">
      <w:pPr>
        <w:numPr>
          <w:ilvl w:val="0"/>
          <w:numId w:val="4"/>
        </w:numPr>
        <w:spacing w:after="170"/>
        <w:ind w:hanging="360"/>
      </w:pPr>
      <w:r>
        <w:t xml:space="preserve">Live session: </w:t>
      </w:r>
      <w:r w:rsidR="00A348DA" w:rsidRPr="00A348DA">
        <w:rPr>
          <w:b/>
        </w:rPr>
        <w:t>Tuesday 10</w:t>
      </w:r>
      <w:r w:rsidR="00A348DA" w:rsidRPr="00A348DA">
        <w:rPr>
          <w:b/>
          <w:vertAlign w:val="superscript"/>
        </w:rPr>
        <w:t>th</w:t>
      </w:r>
      <w:r w:rsidR="00A348DA" w:rsidRPr="00A348DA">
        <w:rPr>
          <w:b/>
        </w:rPr>
        <w:t xml:space="preserve"> November 10am – 1pm</w:t>
      </w:r>
      <w:r w:rsidR="00A348DA">
        <w:rPr>
          <w:b/>
        </w:rPr>
        <w:t>.</w:t>
      </w:r>
    </w:p>
    <w:p w:rsidR="00FA71A7" w:rsidRDefault="005A304F">
      <w:pPr>
        <w:spacing w:after="195" w:line="259" w:lineRule="auto"/>
        <w:ind w:left="-5"/>
      </w:pPr>
      <w:r>
        <w:rPr>
          <w:b/>
        </w:rPr>
        <w:t>Session 4</w:t>
      </w:r>
      <w:r>
        <w:t xml:space="preserve">: </w:t>
      </w:r>
    </w:p>
    <w:p w:rsidR="00FA71A7" w:rsidRDefault="005A304F">
      <w:pPr>
        <w:numPr>
          <w:ilvl w:val="0"/>
          <w:numId w:val="4"/>
        </w:numPr>
        <w:ind w:hanging="360"/>
      </w:pPr>
      <w:r>
        <w:t xml:space="preserve">Independent learning requirement: 2 hrs </w:t>
      </w:r>
    </w:p>
    <w:p w:rsidR="00FA71A7" w:rsidRPr="00A348DA" w:rsidRDefault="00A348DA">
      <w:pPr>
        <w:numPr>
          <w:ilvl w:val="0"/>
          <w:numId w:val="4"/>
        </w:numPr>
        <w:spacing w:after="165"/>
        <w:ind w:hanging="360"/>
        <w:rPr>
          <w:b/>
        </w:rPr>
      </w:pPr>
      <w:r>
        <w:t xml:space="preserve">Live session: </w:t>
      </w:r>
      <w:r w:rsidRPr="00A348DA">
        <w:rPr>
          <w:b/>
        </w:rPr>
        <w:t>Thursday 12</w:t>
      </w:r>
      <w:r w:rsidRPr="00A348DA">
        <w:rPr>
          <w:b/>
          <w:vertAlign w:val="superscript"/>
        </w:rPr>
        <w:t>th</w:t>
      </w:r>
      <w:r w:rsidRPr="00A348DA">
        <w:rPr>
          <w:b/>
        </w:rPr>
        <w:t xml:space="preserve"> November 10am – 1pm.</w:t>
      </w:r>
    </w:p>
    <w:p w:rsidR="00FA71A7" w:rsidRPr="001E7E61" w:rsidRDefault="005A304F" w:rsidP="001E7E61">
      <w:pPr>
        <w:spacing w:after="260" w:line="259" w:lineRule="auto"/>
        <w:ind w:left="0" w:firstLine="0"/>
        <w:rPr>
          <w:b/>
          <w:sz w:val="32"/>
          <w:szCs w:val="32"/>
        </w:rPr>
      </w:pPr>
      <w:r w:rsidRPr="001E7E61">
        <w:rPr>
          <w:b/>
          <w:sz w:val="32"/>
          <w:szCs w:val="32"/>
        </w:rPr>
        <w:t xml:space="preserve"> Accessibility </w:t>
      </w:r>
    </w:p>
    <w:p w:rsidR="00FA71A7" w:rsidRDefault="005A304F">
      <w:pPr>
        <w:spacing w:after="162"/>
      </w:pPr>
      <w:r>
        <w:t xml:space="preserve">We strive to create courses and resources that everyone can access. When you book onto a course please let us know ‘Accessibility requirements’ and tell us what you need to access the course venue and materials. </w:t>
      </w:r>
    </w:p>
    <w:p w:rsidR="00FA71A7" w:rsidRDefault="005A304F">
      <w:pPr>
        <w:spacing w:after="171"/>
      </w:pPr>
      <w:r>
        <w:t>This course is c</w:t>
      </w:r>
      <w:r w:rsidR="00465F67">
        <w:t>urrently only available online and is fully funded by the BSW Primary and Community Care Training Hub.</w:t>
      </w:r>
      <w:r w:rsidR="001E7E61">
        <w:t xml:space="preserve"> </w:t>
      </w:r>
    </w:p>
    <w:p w:rsidR="00D3715F" w:rsidRPr="008965D8" w:rsidRDefault="005A304F" w:rsidP="008965D8">
      <w:pPr>
        <w:spacing w:after="255" w:line="259" w:lineRule="auto"/>
        <w:ind w:left="0" w:firstLine="0"/>
        <w:rPr>
          <w:b/>
          <w:sz w:val="32"/>
          <w:szCs w:val="32"/>
        </w:rPr>
      </w:pPr>
      <w:r>
        <w:t xml:space="preserve"> </w:t>
      </w:r>
      <w:r w:rsidR="008965D8" w:rsidRPr="008965D8">
        <w:rPr>
          <w:b/>
          <w:sz w:val="32"/>
          <w:szCs w:val="32"/>
        </w:rPr>
        <w:t>To Apply</w:t>
      </w:r>
    </w:p>
    <w:p w:rsidR="008965D8" w:rsidRPr="008965D8" w:rsidRDefault="008965D8" w:rsidP="008965D8">
      <w:r>
        <w:t xml:space="preserve">Please email </w:t>
      </w:r>
      <w:hyperlink r:id="rId11" w:history="1">
        <w:r w:rsidRPr="0031679C">
          <w:rPr>
            <w:rStyle w:val="Hyperlink"/>
          </w:rPr>
          <w:t>bswccg.traininghub@nhs.net</w:t>
        </w:r>
      </w:hyperlink>
      <w:r>
        <w:t xml:space="preserve">  providing your name, job title, PCN, and contact details.  Please also indicate your consent for us to pass your details on to Bath Mind.</w:t>
      </w:r>
    </w:p>
    <w:p w:rsidR="00FA71A7" w:rsidRDefault="00FA71A7">
      <w:pPr>
        <w:spacing w:after="222" w:line="259" w:lineRule="auto"/>
        <w:ind w:left="0" w:firstLine="0"/>
      </w:pPr>
    </w:p>
    <w:p w:rsidR="00FA71A7" w:rsidRDefault="005A304F" w:rsidP="00D3715F">
      <w:pPr>
        <w:spacing w:after="461" w:line="259" w:lineRule="auto"/>
        <w:ind w:left="0" w:firstLine="0"/>
      </w:pPr>
      <w:r>
        <w:rPr>
          <w:color w:val="222222"/>
          <w:sz w:val="21"/>
        </w:rPr>
        <w:t xml:space="preserve"> </w:t>
      </w:r>
    </w:p>
    <w:sectPr w:rsidR="00FA71A7">
      <w:headerReference w:type="even" r:id="rId12"/>
      <w:headerReference w:type="default" r:id="rId13"/>
      <w:headerReference w:type="first" r:id="rId14"/>
      <w:pgSz w:w="11904" w:h="16838"/>
      <w:pgMar w:top="2279" w:right="848" w:bottom="1159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F3" w:rsidRDefault="00F917F3">
      <w:pPr>
        <w:spacing w:after="0" w:line="240" w:lineRule="auto"/>
      </w:pPr>
      <w:r>
        <w:separator/>
      </w:r>
    </w:p>
  </w:endnote>
  <w:endnote w:type="continuationSeparator" w:id="0">
    <w:p w:rsidR="00F917F3" w:rsidRDefault="00F9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F3" w:rsidRDefault="00F917F3">
      <w:pPr>
        <w:spacing w:after="0" w:line="240" w:lineRule="auto"/>
      </w:pPr>
      <w:r>
        <w:separator/>
      </w:r>
    </w:p>
  </w:footnote>
  <w:footnote w:type="continuationSeparator" w:id="0">
    <w:p w:rsidR="00F917F3" w:rsidRDefault="00F9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A7" w:rsidRDefault="005A304F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539496</wp:posOffset>
          </wp:positionH>
          <wp:positionV relativeFrom="page">
            <wp:posOffset>466344</wp:posOffset>
          </wp:positionV>
          <wp:extent cx="1911096" cy="530352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096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5523230</wp:posOffset>
          </wp:positionH>
          <wp:positionV relativeFrom="page">
            <wp:posOffset>457199</wp:posOffset>
          </wp:positionV>
          <wp:extent cx="1496060" cy="838201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6060" cy="838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6F6F6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67" w:rsidRDefault="00465F67">
    <w:pPr>
      <w:spacing w:after="0" w:line="259" w:lineRule="auto"/>
      <w:ind w:left="0" w:right="-49" w:firstLine="0"/>
      <w:jc w:val="right"/>
      <w:rPr>
        <w:color w:val="6F6F6E"/>
      </w:rPr>
    </w:pPr>
    <w:r>
      <w:rPr>
        <w:noProof/>
      </w:rPr>
      <w:drawing>
        <wp:anchor distT="0" distB="0" distL="114300" distR="114300" simplePos="0" relativeHeight="251661312" behindDoc="0" locked="0" layoutInCell="1" allowOverlap="0" wp14:anchorId="77CA50ED" wp14:editId="278F93B4">
          <wp:simplePos x="0" y="0"/>
          <wp:positionH relativeFrom="page">
            <wp:posOffset>2691130</wp:posOffset>
          </wp:positionH>
          <wp:positionV relativeFrom="page">
            <wp:posOffset>596265</wp:posOffset>
          </wp:positionV>
          <wp:extent cx="1496060" cy="838200"/>
          <wp:effectExtent l="0" t="0" r="889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0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5F67" w:rsidRDefault="00465F67">
    <w:pPr>
      <w:spacing w:after="0" w:line="259" w:lineRule="auto"/>
      <w:ind w:left="0" w:right="-49" w:firstLine="0"/>
      <w:jc w:val="right"/>
      <w:rPr>
        <w:color w:val="6F6F6E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2D3ECE1D" wp14:editId="5D75EE13">
          <wp:simplePos x="0" y="0"/>
          <wp:positionH relativeFrom="page">
            <wp:posOffset>539115</wp:posOffset>
          </wp:positionH>
          <wp:positionV relativeFrom="page">
            <wp:posOffset>720090</wp:posOffset>
          </wp:positionV>
          <wp:extent cx="1910715" cy="530225"/>
          <wp:effectExtent l="0" t="0" r="0" b="317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071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456C34F" wp14:editId="2F8F7316">
          <wp:extent cx="2704884" cy="717550"/>
          <wp:effectExtent l="0" t="0" r="635" b="6350"/>
          <wp:docPr id="5" name="Picture 5" descr="cid:image001.jpg@01D6399B.4386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6399B.43867E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72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1A7" w:rsidRDefault="005A304F">
    <w:pPr>
      <w:spacing w:after="0" w:line="259" w:lineRule="auto"/>
      <w:ind w:left="0" w:right="-49" w:firstLine="0"/>
      <w:jc w:val="right"/>
    </w:pPr>
    <w:r>
      <w:rPr>
        <w:color w:val="6F6F6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A7" w:rsidRDefault="005A304F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539496</wp:posOffset>
          </wp:positionH>
          <wp:positionV relativeFrom="page">
            <wp:posOffset>466344</wp:posOffset>
          </wp:positionV>
          <wp:extent cx="1911096" cy="530352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096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5523230</wp:posOffset>
          </wp:positionH>
          <wp:positionV relativeFrom="page">
            <wp:posOffset>457199</wp:posOffset>
          </wp:positionV>
          <wp:extent cx="1496060" cy="838201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6060" cy="838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6F6F6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707E"/>
    <w:multiLevelType w:val="hybridMultilevel"/>
    <w:tmpl w:val="DDA8137E"/>
    <w:lvl w:ilvl="0" w:tplc="0A026D4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8A7E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261F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461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4357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8287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041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64FD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22CA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382E9A"/>
    <w:multiLevelType w:val="hybridMultilevel"/>
    <w:tmpl w:val="EBACE1D0"/>
    <w:lvl w:ilvl="0" w:tplc="8E168D8C">
      <w:start w:val="1"/>
      <w:numFmt w:val="bullet"/>
      <w:lvlText w:val="❖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C5BA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E51B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2A15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E1E0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058F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09B4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4D93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0E96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947EA9"/>
    <w:multiLevelType w:val="hybridMultilevel"/>
    <w:tmpl w:val="F2F4FB3A"/>
    <w:lvl w:ilvl="0" w:tplc="949EFE2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CC62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C130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C7A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C97F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EA45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06A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078F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6751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2732FF"/>
    <w:multiLevelType w:val="hybridMultilevel"/>
    <w:tmpl w:val="28CEE46A"/>
    <w:lvl w:ilvl="0" w:tplc="4D147FCE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42C1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034E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279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CB9E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4D03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8B8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E887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26FF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952245"/>
    <w:multiLevelType w:val="hybridMultilevel"/>
    <w:tmpl w:val="E068AF7C"/>
    <w:lvl w:ilvl="0" w:tplc="CA22F6E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EEDD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E970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2CA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8E18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474F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618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611E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8F9B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E37CB6"/>
    <w:multiLevelType w:val="hybridMultilevel"/>
    <w:tmpl w:val="614626C6"/>
    <w:lvl w:ilvl="0" w:tplc="C358A41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4793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4E09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484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C5B9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4C0E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A7F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E179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E777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A7"/>
    <w:rsid w:val="000E23DC"/>
    <w:rsid w:val="000F535D"/>
    <w:rsid w:val="001E7E61"/>
    <w:rsid w:val="002C61E4"/>
    <w:rsid w:val="00465F67"/>
    <w:rsid w:val="00541B7B"/>
    <w:rsid w:val="005A304F"/>
    <w:rsid w:val="00732BD8"/>
    <w:rsid w:val="008856DB"/>
    <w:rsid w:val="008965D8"/>
    <w:rsid w:val="00A348DA"/>
    <w:rsid w:val="00D3715F"/>
    <w:rsid w:val="00F917F3"/>
    <w:rsid w:val="00FA71A7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2" w:line="267" w:lineRule="auto"/>
      <w:ind w:left="10" w:hanging="10"/>
    </w:pPr>
    <w:rPr>
      <w:rFonts w:ascii="Calibri" w:eastAsia="Calibri" w:hAnsi="Calibri" w:cs="Calibri"/>
      <w:color w:val="00206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3"/>
      <w:ind w:left="10" w:hanging="10"/>
      <w:outlineLvl w:val="0"/>
    </w:pPr>
    <w:rPr>
      <w:rFonts w:ascii="Calibri" w:eastAsia="Calibri" w:hAnsi="Calibri" w:cs="Calibri"/>
      <w:b/>
      <w:color w:val="00206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3"/>
      <w:ind w:left="10" w:hanging="10"/>
      <w:outlineLvl w:val="1"/>
    </w:pPr>
    <w:rPr>
      <w:rFonts w:ascii="Calibri" w:eastAsia="Calibri" w:hAnsi="Calibri" w:cs="Calibri"/>
      <w:b/>
      <w:color w:val="002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206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2060"/>
      <w:sz w:val="32"/>
    </w:rPr>
  </w:style>
  <w:style w:type="paragraph" w:styleId="Footer">
    <w:name w:val="footer"/>
    <w:basedOn w:val="Normal"/>
    <w:link w:val="FooterChar"/>
    <w:uiPriority w:val="99"/>
    <w:unhideWhenUsed/>
    <w:rsid w:val="00465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67"/>
    <w:rPr>
      <w:rFonts w:ascii="Calibri" w:eastAsia="Calibri" w:hAnsi="Calibri" w:cs="Calibri"/>
      <w:color w:val="00206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67"/>
    <w:rPr>
      <w:rFonts w:ascii="Tahoma" w:eastAsia="Calibri" w:hAnsi="Tahoma" w:cs="Tahoma"/>
      <w:color w:val="00206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5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2" w:line="267" w:lineRule="auto"/>
      <w:ind w:left="10" w:hanging="10"/>
    </w:pPr>
    <w:rPr>
      <w:rFonts w:ascii="Calibri" w:eastAsia="Calibri" w:hAnsi="Calibri" w:cs="Calibri"/>
      <w:color w:val="00206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3"/>
      <w:ind w:left="10" w:hanging="10"/>
      <w:outlineLvl w:val="0"/>
    </w:pPr>
    <w:rPr>
      <w:rFonts w:ascii="Calibri" w:eastAsia="Calibri" w:hAnsi="Calibri" w:cs="Calibri"/>
      <w:b/>
      <w:color w:val="00206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3"/>
      <w:ind w:left="10" w:hanging="10"/>
      <w:outlineLvl w:val="1"/>
    </w:pPr>
    <w:rPr>
      <w:rFonts w:ascii="Calibri" w:eastAsia="Calibri" w:hAnsi="Calibri" w:cs="Calibri"/>
      <w:b/>
      <w:color w:val="002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206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2060"/>
      <w:sz w:val="32"/>
    </w:rPr>
  </w:style>
  <w:style w:type="paragraph" w:styleId="Footer">
    <w:name w:val="footer"/>
    <w:basedOn w:val="Normal"/>
    <w:link w:val="FooterChar"/>
    <w:uiPriority w:val="99"/>
    <w:unhideWhenUsed/>
    <w:rsid w:val="00465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67"/>
    <w:rPr>
      <w:rFonts w:ascii="Calibri" w:eastAsia="Calibri" w:hAnsi="Calibri" w:cs="Calibri"/>
      <w:color w:val="00206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67"/>
    <w:rPr>
      <w:rFonts w:ascii="Tahoma" w:eastAsia="Calibri" w:hAnsi="Tahoma" w:cs="Tahoma"/>
      <w:color w:val="00206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swccg.traininghub@nh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g"/><Relationship Id="rId1" Type="http://schemas.openxmlformats.org/officeDocument/2006/relationships/image" Target="media/image2.jpg"/><Relationship Id="rId4" Type="http://schemas.openxmlformats.org/officeDocument/2006/relationships/image" Target="cid:image006.jpg@01D6965A.CB51B140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CAF8EB3954C449351B41CBA3D8B6A" ma:contentTypeVersion="20" ma:contentTypeDescription="Create a new document." ma:contentTypeScope="" ma:versionID="58397af44b97a42c28a31ac65f1348a7">
  <xsd:schema xmlns:xsd="http://www.w3.org/2001/XMLSchema" xmlns:xs="http://www.w3.org/2001/XMLSchema" xmlns:p="http://schemas.microsoft.com/office/2006/metadata/properties" xmlns:ns2="ae534962-aa25-4616-8951-6c4d6c844a8e" xmlns:ns3="b575889d-a6be-447a-b2d4-5470e865667b" targetNamespace="http://schemas.microsoft.com/office/2006/metadata/properties" ma:root="true" ma:fieldsID="ba0c725d5cda27093047fc32402b35cc" ns2:_="" ns3:_="">
    <xsd:import namespace="ae534962-aa25-4616-8951-6c4d6c844a8e"/>
    <xsd:import namespace="b575889d-a6be-447a-b2d4-5470e865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4962-aa25-4616-8951-6c4d6c84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889d-a6be-447a-b2d4-5470e865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87717-FBCC-4355-9306-C19956DAB2EC}">
  <ds:schemaRefs>
    <ds:schemaRef ds:uri="http://purl.org/dc/dcmitype/"/>
    <ds:schemaRef ds:uri="b575889d-a6be-447a-b2d4-5470e865667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e534962-aa25-4616-8951-6c4d6c844a8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2C35AB-2D8D-4C37-87B9-6D9E210B9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17A61-124C-4820-8683-A9778ABF9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34962-aa25-4616-8951-6c4d6c844a8e"/>
    <ds:schemaRef ds:uri="b575889d-a6be-447a-b2d4-5470e8656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Roper</dc:creator>
  <cp:lastModifiedBy>Helen Robertson</cp:lastModifiedBy>
  <cp:revision>2</cp:revision>
  <cp:lastPrinted>2020-06-18T15:00:00Z</cp:lastPrinted>
  <dcterms:created xsi:type="dcterms:W3CDTF">2020-10-02T10:06:00Z</dcterms:created>
  <dcterms:modified xsi:type="dcterms:W3CDTF">2020-10-02T10:06:00Z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0x010100ABFCAF8EB3954C449351B41CBA3D8B6A</vt:lpwstr>
  </property>
</Properties>
</file>