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73" w:type="dxa"/>
        <w:jc w:val="center"/>
        <w:tblCellSpacing w:w="0" w:type="dxa"/>
        <w:tblInd w:w="-130" w:type="dxa"/>
        <w:tblCellMar>
          <w:left w:w="0" w:type="dxa"/>
          <w:right w:w="0" w:type="dxa"/>
        </w:tblCellMar>
        <w:tblLook w:val="04A0" w:firstRow="1" w:lastRow="0" w:firstColumn="1" w:lastColumn="0" w:noHBand="0" w:noVBand="1"/>
      </w:tblPr>
      <w:tblGrid>
        <w:gridCol w:w="7023"/>
        <w:gridCol w:w="4950"/>
      </w:tblGrid>
      <w:tr w:rsidR="00104816" w:rsidRPr="00FA6F01" w:rsidTr="00AE7467">
        <w:trPr>
          <w:trHeight w:val="795"/>
          <w:tblCellSpacing w:w="0" w:type="dxa"/>
          <w:jc w:val="center"/>
        </w:trPr>
        <w:tc>
          <w:tcPr>
            <w:tcW w:w="7023" w:type="dxa"/>
            <w:tcMar>
              <w:top w:w="0" w:type="dxa"/>
              <w:left w:w="0" w:type="dxa"/>
              <w:bottom w:w="75" w:type="dxa"/>
              <w:right w:w="0" w:type="dxa"/>
            </w:tcMar>
            <w:hideMark/>
          </w:tcPr>
          <w:p w:rsidR="00104816" w:rsidRPr="00FA6F01" w:rsidRDefault="00104816" w:rsidP="00FA6F01">
            <w:pPr>
              <w:spacing w:after="0"/>
              <w:rPr>
                <w:rFonts w:ascii="Arial" w:hAnsi="Arial" w:cs="Arial"/>
                <w:lang w:eastAsia="en-GB"/>
              </w:rPr>
            </w:pPr>
            <w:bookmarkStart w:id="0" w:name="_GoBack"/>
          </w:p>
          <w:p w:rsidR="00104816" w:rsidRPr="00FA6F01" w:rsidRDefault="00104816" w:rsidP="00FA6F01">
            <w:pPr>
              <w:spacing w:after="0"/>
              <w:rPr>
                <w:rFonts w:ascii="Arial" w:hAnsi="Arial" w:cs="Arial"/>
                <w:lang w:eastAsia="en-GB"/>
              </w:rPr>
            </w:pPr>
          </w:p>
          <w:p w:rsidR="00104816" w:rsidRPr="00D957B7" w:rsidRDefault="00104816" w:rsidP="00D957B7">
            <w:pPr>
              <w:spacing w:after="0"/>
              <w:ind w:left="1474"/>
              <w:rPr>
                <w:rFonts w:ascii="Arial" w:hAnsi="Arial" w:cs="Arial"/>
                <w:b/>
                <w:sz w:val="40"/>
                <w:szCs w:val="40"/>
                <w:lang w:eastAsia="en-GB"/>
              </w:rPr>
            </w:pPr>
            <w:r w:rsidRPr="00D957B7">
              <w:rPr>
                <w:rFonts w:ascii="Arial" w:hAnsi="Arial" w:cs="Arial"/>
                <w:b/>
                <w:color w:val="943634" w:themeColor="accent2" w:themeShade="BF"/>
                <w:sz w:val="40"/>
                <w:szCs w:val="40"/>
                <w:lang w:eastAsia="en-GB"/>
              </w:rPr>
              <w:t>GP Update</w:t>
            </w:r>
            <w:r w:rsidR="00E05FD1" w:rsidRPr="00D957B7">
              <w:rPr>
                <w:rFonts w:ascii="Arial" w:hAnsi="Arial" w:cs="Arial"/>
                <w:b/>
                <w:color w:val="943634" w:themeColor="accent2" w:themeShade="BF"/>
                <w:sz w:val="40"/>
                <w:szCs w:val="40"/>
                <w:lang w:eastAsia="en-GB"/>
              </w:rPr>
              <w:t xml:space="preserve"> #</w:t>
            </w:r>
            <w:r w:rsidR="00D957B7" w:rsidRPr="00D957B7">
              <w:rPr>
                <w:rFonts w:ascii="Arial" w:hAnsi="Arial" w:cs="Arial"/>
                <w:b/>
                <w:color w:val="943634" w:themeColor="accent2" w:themeShade="BF"/>
                <w:sz w:val="40"/>
                <w:szCs w:val="40"/>
                <w:lang w:eastAsia="en-GB"/>
              </w:rPr>
              <w:t>10</w:t>
            </w:r>
            <w:r w:rsidR="00AE7467" w:rsidRPr="00D957B7">
              <w:rPr>
                <w:rFonts w:ascii="Arial" w:hAnsi="Arial" w:cs="Arial"/>
                <w:b/>
                <w:color w:val="943634" w:themeColor="accent2" w:themeShade="BF"/>
                <w:sz w:val="40"/>
                <w:szCs w:val="40"/>
                <w:lang w:eastAsia="en-GB"/>
              </w:rPr>
              <w:t xml:space="preserve"> – </w:t>
            </w:r>
            <w:r w:rsidR="00D957B7" w:rsidRPr="00D957B7">
              <w:rPr>
                <w:rFonts w:ascii="Arial" w:hAnsi="Arial" w:cs="Arial"/>
                <w:b/>
                <w:color w:val="943634" w:themeColor="accent2" w:themeShade="BF"/>
                <w:sz w:val="40"/>
                <w:szCs w:val="40"/>
                <w:lang w:eastAsia="en-GB"/>
              </w:rPr>
              <w:t>27</w:t>
            </w:r>
            <w:r w:rsidR="00143520" w:rsidRPr="00D957B7">
              <w:rPr>
                <w:rFonts w:ascii="Arial" w:hAnsi="Arial" w:cs="Arial"/>
                <w:b/>
                <w:color w:val="943634" w:themeColor="accent2" w:themeShade="BF"/>
                <w:sz w:val="40"/>
                <w:szCs w:val="40"/>
                <w:lang w:eastAsia="en-GB"/>
              </w:rPr>
              <w:t>.0</w:t>
            </w:r>
            <w:r w:rsidR="002F27B4" w:rsidRPr="00D957B7">
              <w:rPr>
                <w:rFonts w:ascii="Arial" w:hAnsi="Arial" w:cs="Arial"/>
                <w:b/>
                <w:color w:val="943634" w:themeColor="accent2" w:themeShade="BF"/>
                <w:sz w:val="40"/>
                <w:szCs w:val="40"/>
                <w:lang w:eastAsia="en-GB"/>
              </w:rPr>
              <w:t>7</w:t>
            </w:r>
            <w:r w:rsidR="00D957B7" w:rsidRPr="00D957B7">
              <w:rPr>
                <w:rFonts w:ascii="Arial" w:hAnsi="Arial" w:cs="Arial"/>
                <w:b/>
                <w:color w:val="943634" w:themeColor="accent2" w:themeShade="BF"/>
                <w:sz w:val="40"/>
                <w:szCs w:val="40"/>
                <w:lang w:eastAsia="en-GB"/>
              </w:rPr>
              <w:t>.2020</w:t>
            </w:r>
          </w:p>
        </w:tc>
        <w:tc>
          <w:tcPr>
            <w:tcW w:w="4950" w:type="dxa"/>
            <w:tcMar>
              <w:top w:w="0" w:type="dxa"/>
              <w:left w:w="0" w:type="dxa"/>
              <w:bottom w:w="75" w:type="dxa"/>
              <w:right w:w="0" w:type="dxa"/>
            </w:tcMar>
            <w:hideMark/>
          </w:tcPr>
          <w:p w:rsidR="00104816" w:rsidRPr="00FA6F01" w:rsidRDefault="00104816" w:rsidP="00FA6F01">
            <w:pPr>
              <w:widowControl w:val="0"/>
              <w:spacing w:after="0"/>
              <w:ind w:left="1801"/>
              <w:jc w:val="right"/>
              <w:rPr>
                <w:rFonts w:ascii="Arial" w:hAnsi="Arial" w:cs="Arial"/>
                <w:lang w:eastAsia="en-GB"/>
              </w:rPr>
            </w:pPr>
            <w:r w:rsidRPr="00FA6F01">
              <w:rPr>
                <w:rFonts w:ascii="Arial" w:hAnsi="Arial" w:cs="Arial"/>
                <w:noProof/>
                <w:lang w:eastAsia="en-GB"/>
              </w:rPr>
              <w:drawing>
                <wp:anchor distT="0" distB="0" distL="114300" distR="114300" simplePos="0" relativeHeight="251658240" behindDoc="0" locked="0" layoutInCell="1" allowOverlap="1" wp14:anchorId="0A3669B8" wp14:editId="64827475">
                  <wp:simplePos x="0" y="0"/>
                  <wp:positionH relativeFrom="column">
                    <wp:posOffset>643255</wp:posOffset>
                  </wp:positionH>
                  <wp:positionV relativeFrom="paragraph">
                    <wp:posOffset>1905</wp:posOffset>
                  </wp:positionV>
                  <wp:extent cx="1633855" cy="89979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documents.jpg"/>
                          <pic:cNvPicPr/>
                        </pic:nvPicPr>
                        <pic:blipFill>
                          <a:blip r:embed="rId9">
                            <a:extLst>
                              <a:ext uri="{28A0092B-C50C-407E-A947-70E740481C1C}">
                                <a14:useLocalDpi xmlns:a14="http://schemas.microsoft.com/office/drawing/2010/main" val="0"/>
                              </a:ext>
                            </a:extLst>
                          </a:blip>
                          <a:stretch>
                            <a:fillRect/>
                          </a:stretch>
                        </pic:blipFill>
                        <pic:spPr>
                          <a:xfrm>
                            <a:off x="0" y="0"/>
                            <a:ext cx="1633855" cy="899795"/>
                          </a:xfrm>
                          <a:prstGeom prst="rect">
                            <a:avLst/>
                          </a:prstGeom>
                        </pic:spPr>
                      </pic:pic>
                    </a:graphicData>
                  </a:graphic>
                  <wp14:sizeRelH relativeFrom="page">
                    <wp14:pctWidth>0</wp14:pctWidth>
                  </wp14:sizeRelH>
                  <wp14:sizeRelV relativeFrom="page">
                    <wp14:pctHeight>0</wp14:pctHeight>
                  </wp14:sizeRelV>
                </wp:anchor>
              </w:drawing>
            </w:r>
          </w:p>
        </w:tc>
      </w:tr>
    </w:tbl>
    <w:p w:rsidR="00104816" w:rsidRPr="00FA6F01" w:rsidRDefault="00104816" w:rsidP="00FA6F01">
      <w:pPr>
        <w:spacing w:after="0"/>
        <w:jc w:val="center"/>
        <w:rPr>
          <w:rFonts w:ascii="Arial" w:hAnsi="Arial" w:cs="Arial"/>
          <w:b/>
          <w:bCs/>
          <w:color w:val="943634" w:themeColor="accent2" w:themeShade="BF"/>
          <w:sz w:val="32"/>
          <w:szCs w:val="32"/>
          <w:lang w:eastAsia="en-GB"/>
        </w:rPr>
      </w:pPr>
      <w:r w:rsidRPr="00FA6F01">
        <w:rPr>
          <w:rFonts w:ascii="Arial" w:hAnsi="Arial" w:cs="Arial"/>
          <w:b/>
          <w:bCs/>
          <w:color w:val="943634" w:themeColor="accent2" w:themeShade="BF"/>
          <w:sz w:val="32"/>
          <w:szCs w:val="32"/>
          <w:lang w:eastAsia="en-GB"/>
        </w:rPr>
        <w:t xml:space="preserve">Important Information for GP Practices From </w:t>
      </w:r>
    </w:p>
    <w:p w:rsidR="00104816" w:rsidRPr="00FA6F01" w:rsidRDefault="00104816" w:rsidP="00FA6F01">
      <w:pPr>
        <w:spacing w:after="0"/>
        <w:jc w:val="center"/>
        <w:rPr>
          <w:rFonts w:ascii="Arial" w:hAnsi="Arial" w:cs="Arial"/>
          <w:b/>
          <w:bCs/>
          <w:color w:val="943634" w:themeColor="accent2" w:themeShade="BF"/>
          <w:sz w:val="32"/>
          <w:szCs w:val="32"/>
          <w:lang w:eastAsia="en-GB"/>
        </w:rPr>
      </w:pPr>
      <w:r w:rsidRPr="00FA6F01">
        <w:rPr>
          <w:rFonts w:ascii="Arial" w:hAnsi="Arial" w:cs="Arial"/>
          <w:b/>
          <w:bCs/>
          <w:color w:val="943634" w:themeColor="accent2" w:themeShade="BF"/>
          <w:sz w:val="32"/>
          <w:szCs w:val="32"/>
          <w:lang w:eastAsia="en-GB"/>
        </w:rPr>
        <w:t>Salisbury District Hospital</w:t>
      </w:r>
    </w:p>
    <w:bookmarkEnd w:id="0"/>
    <w:p w:rsidR="00D84498" w:rsidRPr="00FA6F01" w:rsidRDefault="00D84498" w:rsidP="00FA6F01">
      <w:pPr>
        <w:spacing w:after="0"/>
        <w:jc w:val="center"/>
        <w:rPr>
          <w:rFonts w:ascii="Arial" w:hAnsi="Arial" w:cs="Arial"/>
          <w:b/>
          <w:bCs/>
          <w:color w:val="943634" w:themeColor="accent2" w:themeShade="BF"/>
          <w:sz w:val="32"/>
          <w:szCs w:val="32"/>
          <w:lang w:eastAsia="en-GB"/>
        </w:rPr>
      </w:pPr>
    </w:p>
    <w:p w:rsidR="00104816" w:rsidRPr="00FA6F01" w:rsidRDefault="006E5E51" w:rsidP="00FA6F01">
      <w:pPr>
        <w:spacing w:after="0"/>
        <w:rPr>
          <w:rFonts w:ascii="Arial" w:hAnsi="Arial" w:cs="Arial"/>
          <w:sz w:val="24"/>
          <w:szCs w:val="24"/>
          <w:lang w:eastAsia="en-GB"/>
        </w:rPr>
      </w:pPr>
      <w:r w:rsidRPr="00FA6F01">
        <w:rPr>
          <w:rFonts w:ascii="Arial" w:hAnsi="Arial" w:cs="Arial"/>
          <w:noProof/>
          <w:sz w:val="24"/>
          <w:szCs w:val="24"/>
          <w:lang w:eastAsia="en-GB"/>
        </w:rPr>
        <w:drawing>
          <wp:inline distT="0" distB="0" distL="0" distR="0" wp14:anchorId="7BBAAAAE" wp14:editId="4332D0EB">
            <wp:extent cx="5730875" cy="182880"/>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82880"/>
                    </a:xfrm>
                    <a:prstGeom prst="rect">
                      <a:avLst/>
                    </a:prstGeom>
                    <a:noFill/>
                  </pic:spPr>
                </pic:pic>
              </a:graphicData>
            </a:graphic>
          </wp:inline>
        </w:drawing>
      </w:r>
    </w:p>
    <w:p w:rsidR="006E5E51" w:rsidRPr="00FA6F01" w:rsidRDefault="006E5E51" w:rsidP="00FA6F01">
      <w:pPr>
        <w:spacing w:after="0"/>
        <w:rPr>
          <w:rFonts w:ascii="Arial" w:hAnsi="Arial" w:cs="Arial"/>
          <w:b/>
          <w:color w:val="943634" w:themeColor="accent2" w:themeShade="BF"/>
          <w:sz w:val="28"/>
          <w:szCs w:val="28"/>
        </w:rPr>
      </w:pPr>
    </w:p>
    <w:p w:rsidR="006E15A3" w:rsidRPr="006E15A3" w:rsidRDefault="006E15A3" w:rsidP="006E15A3">
      <w:pPr>
        <w:spacing w:after="0"/>
        <w:jc w:val="both"/>
        <w:rPr>
          <w:rFonts w:ascii="Arial" w:hAnsi="Arial" w:cs="Arial"/>
          <w:b/>
          <w:sz w:val="23"/>
          <w:szCs w:val="23"/>
          <w:lang w:eastAsia="en-GB"/>
        </w:rPr>
      </w:pPr>
      <w:r w:rsidRPr="006E15A3">
        <w:rPr>
          <w:rFonts w:ascii="Arial" w:hAnsi="Arial" w:cs="Arial"/>
          <w:b/>
          <w:sz w:val="23"/>
          <w:szCs w:val="23"/>
          <w:lang w:eastAsia="en-GB"/>
        </w:rPr>
        <w:t xml:space="preserve">Update are fairly limited in this edition, </w:t>
      </w:r>
      <w:r>
        <w:rPr>
          <w:rFonts w:ascii="Arial" w:hAnsi="Arial" w:cs="Arial"/>
          <w:b/>
          <w:sz w:val="23"/>
          <w:szCs w:val="23"/>
          <w:lang w:eastAsia="en-GB"/>
        </w:rPr>
        <w:t>and are</w:t>
      </w:r>
      <w:r w:rsidRPr="006E15A3">
        <w:rPr>
          <w:rFonts w:ascii="Arial" w:hAnsi="Arial" w:cs="Arial"/>
          <w:b/>
          <w:sz w:val="23"/>
          <w:szCs w:val="23"/>
          <w:lang w:eastAsia="en-GB"/>
        </w:rPr>
        <w:t xml:space="preserve"> </w:t>
      </w:r>
      <w:r w:rsidRPr="006E15A3">
        <w:rPr>
          <w:rFonts w:ascii="Arial" w:hAnsi="Arial" w:cs="Arial"/>
          <w:b/>
          <w:sz w:val="23"/>
          <w:szCs w:val="23"/>
          <w:highlight w:val="yellow"/>
          <w:lang w:eastAsia="en-GB"/>
        </w:rPr>
        <w:t>highlighted in yellow</w:t>
      </w:r>
      <w:r w:rsidRPr="006E15A3">
        <w:rPr>
          <w:rFonts w:ascii="Arial" w:hAnsi="Arial" w:cs="Arial"/>
          <w:b/>
          <w:sz w:val="23"/>
          <w:szCs w:val="23"/>
          <w:lang w:eastAsia="en-GB"/>
        </w:rPr>
        <w:t xml:space="preserve"> for ease.</w:t>
      </w:r>
    </w:p>
    <w:p w:rsidR="006E15A3" w:rsidRPr="006E15A3" w:rsidRDefault="006E15A3" w:rsidP="006E15A3">
      <w:pPr>
        <w:spacing w:after="0"/>
        <w:jc w:val="both"/>
        <w:rPr>
          <w:rFonts w:ascii="Arial" w:hAnsi="Arial" w:cs="Arial"/>
          <w:b/>
          <w:sz w:val="23"/>
          <w:szCs w:val="23"/>
          <w:lang w:eastAsia="en-GB"/>
        </w:rPr>
      </w:pPr>
    </w:p>
    <w:p w:rsidR="006E15A3" w:rsidRPr="006E15A3" w:rsidRDefault="006E15A3" w:rsidP="006E15A3">
      <w:pPr>
        <w:spacing w:after="0"/>
        <w:jc w:val="both"/>
        <w:rPr>
          <w:rFonts w:ascii="Arial" w:hAnsi="Arial" w:cs="Arial"/>
          <w:sz w:val="23"/>
          <w:szCs w:val="23"/>
          <w:lang w:eastAsia="en-GB"/>
        </w:rPr>
      </w:pPr>
      <w:r w:rsidRPr="006E15A3">
        <w:rPr>
          <w:rFonts w:ascii="Arial" w:hAnsi="Arial" w:cs="Arial"/>
          <w:sz w:val="23"/>
          <w:szCs w:val="23"/>
          <w:lang w:eastAsia="en-GB"/>
        </w:rPr>
        <w:t xml:space="preserve">All clinical services are being reviewed and an appropriate Standard Operating Procedure produced, assessed and approved to ensure patient, staff and visitor safety.  </w:t>
      </w:r>
    </w:p>
    <w:p w:rsidR="006E15A3" w:rsidRPr="006E15A3" w:rsidRDefault="006E15A3" w:rsidP="006E15A3">
      <w:pPr>
        <w:spacing w:after="0"/>
        <w:jc w:val="both"/>
        <w:rPr>
          <w:rFonts w:ascii="Arial" w:hAnsi="Arial" w:cs="Arial"/>
          <w:sz w:val="23"/>
          <w:szCs w:val="23"/>
          <w:highlight w:val="yellow"/>
          <w:lang w:eastAsia="en-GB"/>
        </w:rPr>
      </w:pPr>
    </w:p>
    <w:p w:rsidR="006E15A3" w:rsidRPr="006E15A3" w:rsidRDefault="006E15A3" w:rsidP="006E15A3">
      <w:pPr>
        <w:spacing w:after="0"/>
        <w:jc w:val="both"/>
        <w:rPr>
          <w:rFonts w:ascii="Arial" w:hAnsi="Arial" w:cs="Arial"/>
          <w:sz w:val="23"/>
          <w:szCs w:val="23"/>
          <w:highlight w:val="yellow"/>
          <w:lang w:eastAsia="en-GB"/>
        </w:rPr>
      </w:pPr>
      <w:r w:rsidRPr="006E15A3">
        <w:rPr>
          <w:rFonts w:ascii="Arial" w:hAnsi="Arial" w:cs="Arial"/>
          <w:sz w:val="23"/>
          <w:szCs w:val="23"/>
          <w:highlight w:val="yellow"/>
          <w:lang w:eastAsia="en-GB"/>
        </w:rPr>
        <w:t>Please find here, updated details of the services that have been approved and resumed service.</w:t>
      </w:r>
    </w:p>
    <w:p w:rsidR="006E15A3" w:rsidRPr="006E15A3" w:rsidRDefault="006E15A3" w:rsidP="006E15A3">
      <w:pPr>
        <w:spacing w:after="0"/>
        <w:jc w:val="both"/>
        <w:rPr>
          <w:rFonts w:ascii="Arial" w:hAnsi="Arial" w:cs="Arial"/>
          <w:sz w:val="23"/>
          <w:szCs w:val="23"/>
          <w:highlight w:val="yellow"/>
          <w:lang w:eastAsia="en-GB"/>
        </w:rPr>
      </w:pPr>
    </w:p>
    <w:p w:rsidR="006E15A3" w:rsidRPr="006E15A3" w:rsidRDefault="0011723A" w:rsidP="006E15A3">
      <w:pPr>
        <w:spacing w:after="0"/>
        <w:jc w:val="both"/>
        <w:rPr>
          <w:rFonts w:ascii="Arial" w:hAnsi="Arial" w:cs="Arial"/>
          <w:sz w:val="23"/>
          <w:szCs w:val="23"/>
          <w:highlight w:val="yellow"/>
          <w:lang w:eastAsia="en-GB"/>
        </w:rPr>
      </w:pPr>
      <w:r>
        <w:rPr>
          <w:rFonts w:ascii="Arial" w:hAnsi="Arial" w:cs="Arial"/>
          <w:sz w:val="23"/>
          <w:szCs w:val="23"/>
          <w:highlight w:val="yellow"/>
          <w:lang w:eastAsia="en-GB"/>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11" o:title=""/>
          </v:shape>
          <o:OLEObject Type="Embed" ProgID="Excel.Sheet.12" ShapeID="_x0000_i1025" DrawAspect="Icon" ObjectID="_1657699307" r:id="rId12"/>
        </w:object>
      </w:r>
    </w:p>
    <w:p w:rsidR="006E15A3" w:rsidRPr="006E15A3" w:rsidRDefault="006E15A3" w:rsidP="006E15A3">
      <w:pPr>
        <w:spacing w:after="0"/>
        <w:jc w:val="both"/>
        <w:rPr>
          <w:rFonts w:ascii="Arial" w:hAnsi="Arial" w:cs="Arial"/>
          <w:sz w:val="23"/>
          <w:szCs w:val="23"/>
          <w:highlight w:val="yellow"/>
          <w:lang w:eastAsia="en-GB"/>
        </w:rPr>
      </w:pPr>
    </w:p>
    <w:p w:rsidR="006E15A3" w:rsidRPr="006E15A3" w:rsidRDefault="006E15A3" w:rsidP="006E15A3">
      <w:pPr>
        <w:spacing w:after="0"/>
        <w:jc w:val="both"/>
        <w:rPr>
          <w:rFonts w:ascii="Arial" w:hAnsi="Arial" w:cs="Arial"/>
          <w:sz w:val="23"/>
          <w:szCs w:val="23"/>
          <w:lang w:eastAsia="en-GB"/>
        </w:rPr>
      </w:pPr>
      <w:r w:rsidRPr="006E15A3">
        <w:rPr>
          <w:rFonts w:ascii="Arial" w:hAnsi="Arial" w:cs="Arial"/>
          <w:sz w:val="23"/>
          <w:szCs w:val="23"/>
          <w:highlight w:val="yellow"/>
          <w:lang w:eastAsia="en-GB"/>
        </w:rPr>
        <w:t xml:space="preserve"> This information will also be published via our GP Portal.</w:t>
      </w:r>
    </w:p>
    <w:p w:rsidR="00121A1E" w:rsidRPr="00202C7E" w:rsidRDefault="00121A1E" w:rsidP="00202C7E">
      <w:pPr>
        <w:spacing w:after="0"/>
        <w:rPr>
          <w:rFonts w:ascii="Arial" w:eastAsia="Calibri" w:hAnsi="Arial" w:cs="Arial"/>
          <w:sz w:val="23"/>
          <w:szCs w:val="23"/>
        </w:rPr>
      </w:pPr>
    </w:p>
    <w:p w:rsidR="00EC4DFB" w:rsidRPr="001428B7" w:rsidRDefault="00EC4DFB" w:rsidP="00FA6F01">
      <w:pPr>
        <w:rPr>
          <w:rFonts w:ascii="Arial" w:hAnsi="Arial" w:cs="Arial"/>
          <w:b/>
          <w:color w:val="943634" w:themeColor="accent2" w:themeShade="BF"/>
          <w:sz w:val="23"/>
          <w:szCs w:val="23"/>
        </w:rPr>
      </w:pPr>
      <w:r w:rsidRPr="004B596C">
        <w:rPr>
          <w:rFonts w:ascii="Arial" w:hAnsi="Arial" w:cs="Arial"/>
          <w:b/>
          <w:color w:val="943634" w:themeColor="accent2" w:themeShade="BF"/>
          <w:sz w:val="23"/>
          <w:szCs w:val="23"/>
        </w:rPr>
        <w:t>Referring Patients</w:t>
      </w:r>
      <w:r w:rsidRPr="001428B7">
        <w:rPr>
          <w:rFonts w:ascii="Arial" w:hAnsi="Arial" w:cs="Arial"/>
          <w:b/>
          <w:color w:val="943634" w:themeColor="accent2" w:themeShade="BF"/>
          <w:sz w:val="23"/>
          <w:szCs w:val="23"/>
        </w:rPr>
        <w:t xml:space="preserve"> </w:t>
      </w:r>
    </w:p>
    <w:p w:rsidR="00EC4DFB" w:rsidRPr="00D957B7" w:rsidRDefault="00D92D48" w:rsidP="00D957B7">
      <w:pPr>
        <w:spacing w:after="0"/>
        <w:jc w:val="both"/>
        <w:rPr>
          <w:rFonts w:ascii="Arial" w:hAnsi="Arial" w:cs="Arial"/>
          <w:lang w:eastAsia="en-GB"/>
        </w:rPr>
      </w:pPr>
      <w:r w:rsidRPr="00D957B7">
        <w:rPr>
          <w:rFonts w:ascii="Arial" w:hAnsi="Arial" w:cs="Arial"/>
          <w:lang w:eastAsia="en-GB"/>
        </w:rPr>
        <w:t>T</w:t>
      </w:r>
      <w:r w:rsidR="00EC4DFB" w:rsidRPr="00D957B7">
        <w:rPr>
          <w:rFonts w:ascii="Arial" w:hAnsi="Arial" w:cs="Arial"/>
          <w:lang w:eastAsia="en-GB"/>
        </w:rPr>
        <w:t xml:space="preserve">he emergency department at Salisbury NHS FT has been reconfigured to allow for two </w:t>
      </w:r>
      <w:r w:rsidR="001C0373" w:rsidRPr="00D957B7">
        <w:rPr>
          <w:rFonts w:ascii="Arial" w:hAnsi="Arial" w:cs="Arial"/>
          <w:lang w:eastAsia="en-GB"/>
        </w:rPr>
        <w:t>separate assessment zones. T</w:t>
      </w:r>
      <w:r w:rsidR="00EC4DFB" w:rsidRPr="00D957B7">
        <w:rPr>
          <w:rFonts w:ascii="Arial" w:hAnsi="Arial" w:cs="Arial"/>
          <w:lang w:eastAsia="en-GB"/>
        </w:rPr>
        <w:t>he Respiratory Assessment Zone</w:t>
      </w:r>
      <w:r w:rsidR="001C0373" w:rsidRPr="00D957B7">
        <w:rPr>
          <w:rFonts w:ascii="Arial" w:hAnsi="Arial" w:cs="Arial"/>
          <w:lang w:eastAsia="en-GB"/>
        </w:rPr>
        <w:t>, (RAZ)</w:t>
      </w:r>
      <w:r w:rsidR="00EC4DFB" w:rsidRPr="00D957B7">
        <w:rPr>
          <w:rFonts w:ascii="Arial" w:hAnsi="Arial" w:cs="Arial"/>
          <w:lang w:eastAsia="en-GB"/>
        </w:rPr>
        <w:t xml:space="preserve"> will see and assess all patients with suspected </w:t>
      </w:r>
      <w:r w:rsidR="00E05FD1" w:rsidRPr="00D957B7">
        <w:rPr>
          <w:rFonts w:ascii="Arial" w:hAnsi="Arial" w:cs="Arial"/>
          <w:lang w:eastAsia="en-GB"/>
        </w:rPr>
        <w:t>COVID</w:t>
      </w:r>
      <w:r w:rsidR="00EC4DFB" w:rsidRPr="00D957B7">
        <w:rPr>
          <w:rFonts w:ascii="Arial" w:hAnsi="Arial" w:cs="Arial"/>
          <w:lang w:eastAsia="en-GB"/>
        </w:rPr>
        <w:t xml:space="preserve"> 19, the other will be for other non-</w:t>
      </w:r>
      <w:r w:rsidR="00E05FD1" w:rsidRPr="00D957B7">
        <w:rPr>
          <w:rFonts w:ascii="Arial" w:hAnsi="Arial" w:cs="Arial"/>
          <w:lang w:eastAsia="en-GB"/>
        </w:rPr>
        <w:t>COVID</w:t>
      </w:r>
      <w:r w:rsidR="00EC4DFB" w:rsidRPr="00D957B7">
        <w:rPr>
          <w:rFonts w:ascii="Arial" w:hAnsi="Arial" w:cs="Arial"/>
          <w:lang w:eastAsia="en-GB"/>
        </w:rPr>
        <w:t xml:space="preserve"> 19 presentations. ED minors has been re-located to the fracture clinic template and the ED resuscitation area will remain unchanged. </w:t>
      </w:r>
    </w:p>
    <w:p w:rsidR="00D957B7" w:rsidRPr="00D957B7" w:rsidRDefault="00D957B7" w:rsidP="00D957B7">
      <w:pPr>
        <w:spacing w:after="0"/>
        <w:jc w:val="both"/>
        <w:rPr>
          <w:rFonts w:ascii="Arial" w:hAnsi="Arial" w:cs="Arial"/>
          <w:lang w:eastAsia="en-GB"/>
        </w:rPr>
      </w:pPr>
    </w:p>
    <w:p w:rsidR="00D957B7" w:rsidRPr="00D957B7" w:rsidRDefault="00D957B7" w:rsidP="00D957B7">
      <w:pPr>
        <w:jc w:val="both"/>
      </w:pPr>
      <w:r w:rsidRPr="00D957B7">
        <w:rPr>
          <w:rFonts w:ascii="Arial" w:hAnsi="Arial" w:cs="Arial"/>
          <w:iCs/>
        </w:rPr>
        <w:t>We have experienced an increase in ED attendances which are not emergencies and where patients are stating that their GP has advised then to visit ED, as they are unable to be seen quickly in primary care.  We understand that the patient may be being slightly flexible with their interpretation of what they were advised, however please can we request that patients without clinical need to visit ED are not advised to do so.</w:t>
      </w:r>
      <w:r>
        <w:rPr>
          <w:rFonts w:ascii="Arial" w:hAnsi="Arial" w:cs="Arial"/>
          <w:iCs/>
        </w:rPr>
        <w:t xml:space="preserve">  We have also reiterated this message to internal clinicians. </w:t>
      </w:r>
    </w:p>
    <w:p w:rsidR="00C568FE" w:rsidRPr="001428B7" w:rsidRDefault="00C568FE" w:rsidP="00FA6F01">
      <w:pPr>
        <w:spacing w:after="0"/>
        <w:jc w:val="both"/>
        <w:rPr>
          <w:rFonts w:ascii="Arial" w:hAnsi="Arial" w:cs="Arial"/>
          <w:b/>
          <w:sz w:val="23"/>
          <w:szCs w:val="23"/>
          <w:lang w:eastAsia="en-GB"/>
        </w:rPr>
      </w:pPr>
      <w:r w:rsidRPr="001428B7">
        <w:rPr>
          <w:rFonts w:ascii="Arial" w:hAnsi="Arial" w:cs="Arial"/>
          <w:b/>
          <w:sz w:val="23"/>
          <w:szCs w:val="23"/>
          <w:lang w:eastAsia="en-GB"/>
        </w:rPr>
        <w:t>For Paediatrics – Please see Paediatrics section</w:t>
      </w:r>
    </w:p>
    <w:p w:rsidR="00EC4DFB" w:rsidRPr="001428B7" w:rsidRDefault="00EC4DFB" w:rsidP="00FA6F01">
      <w:pPr>
        <w:spacing w:after="0"/>
        <w:jc w:val="both"/>
        <w:rPr>
          <w:rFonts w:ascii="Arial" w:hAnsi="Arial" w:cs="Arial"/>
          <w:sz w:val="23"/>
          <w:szCs w:val="23"/>
          <w:lang w:eastAsia="en-GB"/>
        </w:rPr>
      </w:pPr>
    </w:p>
    <w:p w:rsidR="00476022" w:rsidRPr="001428B7" w:rsidRDefault="00EC4DFB" w:rsidP="00FA6F01">
      <w:pPr>
        <w:spacing w:after="0"/>
        <w:jc w:val="both"/>
        <w:rPr>
          <w:rFonts w:ascii="Arial" w:hAnsi="Arial" w:cs="Arial"/>
          <w:sz w:val="23"/>
          <w:szCs w:val="23"/>
          <w:lang w:eastAsia="en-GB"/>
        </w:rPr>
      </w:pPr>
      <w:r w:rsidRPr="001428B7">
        <w:rPr>
          <w:rFonts w:ascii="Arial" w:hAnsi="Arial" w:cs="Arial"/>
          <w:sz w:val="23"/>
          <w:szCs w:val="23"/>
          <w:lang w:eastAsia="en-GB"/>
        </w:rPr>
        <w:t>For GP admission / advice the referral pathway via the AMU admission line / Med reg bleep remains u</w:t>
      </w:r>
      <w:r w:rsidR="005528E1" w:rsidRPr="001428B7">
        <w:rPr>
          <w:rFonts w:ascii="Arial" w:hAnsi="Arial" w:cs="Arial"/>
          <w:sz w:val="23"/>
          <w:szCs w:val="23"/>
          <w:lang w:eastAsia="en-GB"/>
        </w:rPr>
        <w:t>nchanged</w:t>
      </w:r>
      <w:r w:rsidR="00476022" w:rsidRPr="001428B7">
        <w:rPr>
          <w:rFonts w:ascii="Arial" w:hAnsi="Arial" w:cs="Arial"/>
          <w:sz w:val="23"/>
          <w:szCs w:val="23"/>
          <w:lang w:eastAsia="en-GB"/>
        </w:rPr>
        <w:t xml:space="preserve">.  </w:t>
      </w:r>
      <w:r w:rsidR="00476022" w:rsidRPr="001428B7">
        <w:rPr>
          <w:rFonts w:ascii="Arial" w:hAnsi="Arial" w:cs="Arial"/>
          <w:b/>
          <w:sz w:val="23"/>
          <w:szCs w:val="23"/>
          <w:lang w:eastAsia="en-GB"/>
        </w:rPr>
        <w:t>THIS NOW INCLUDES WHERE</w:t>
      </w:r>
      <w:r w:rsidR="005528E1" w:rsidRPr="001428B7">
        <w:rPr>
          <w:rFonts w:ascii="Arial" w:hAnsi="Arial" w:cs="Arial"/>
          <w:b/>
          <w:sz w:val="23"/>
          <w:szCs w:val="23"/>
          <w:lang w:eastAsia="en-GB"/>
        </w:rPr>
        <w:t xml:space="preserve"> </w:t>
      </w:r>
      <w:r w:rsidR="00E05FD1" w:rsidRPr="001428B7">
        <w:rPr>
          <w:rFonts w:ascii="Arial" w:hAnsi="Arial" w:cs="Arial"/>
          <w:b/>
          <w:sz w:val="23"/>
          <w:szCs w:val="23"/>
          <w:lang w:eastAsia="en-GB"/>
        </w:rPr>
        <w:t>COVID</w:t>
      </w:r>
      <w:r w:rsidR="00476022" w:rsidRPr="001428B7">
        <w:rPr>
          <w:rFonts w:ascii="Arial" w:hAnsi="Arial" w:cs="Arial"/>
          <w:b/>
          <w:sz w:val="23"/>
          <w:szCs w:val="23"/>
          <w:lang w:eastAsia="en-GB"/>
        </w:rPr>
        <w:t xml:space="preserve"> 19</w:t>
      </w:r>
      <w:r w:rsidR="005528E1" w:rsidRPr="001428B7">
        <w:rPr>
          <w:rFonts w:ascii="Arial" w:hAnsi="Arial" w:cs="Arial"/>
          <w:b/>
          <w:sz w:val="23"/>
          <w:szCs w:val="23"/>
          <w:lang w:eastAsia="en-GB"/>
        </w:rPr>
        <w:t xml:space="preserve"> </w:t>
      </w:r>
      <w:r w:rsidR="00476022" w:rsidRPr="001428B7">
        <w:rPr>
          <w:rFonts w:ascii="Arial" w:hAnsi="Arial" w:cs="Arial"/>
          <w:b/>
          <w:sz w:val="23"/>
          <w:szCs w:val="23"/>
          <w:lang w:eastAsia="en-GB"/>
        </w:rPr>
        <w:t>IS SUSPECTED</w:t>
      </w:r>
      <w:r w:rsidR="005528E1" w:rsidRPr="001428B7">
        <w:rPr>
          <w:rFonts w:ascii="Arial" w:hAnsi="Arial" w:cs="Arial"/>
          <w:b/>
          <w:sz w:val="23"/>
          <w:szCs w:val="23"/>
          <w:lang w:eastAsia="en-GB"/>
        </w:rPr>
        <w:t>.</w:t>
      </w:r>
      <w:r w:rsidRPr="001428B7">
        <w:rPr>
          <w:rFonts w:ascii="Arial" w:hAnsi="Arial" w:cs="Arial"/>
          <w:sz w:val="23"/>
          <w:szCs w:val="23"/>
          <w:lang w:eastAsia="en-GB"/>
        </w:rPr>
        <w:t xml:space="preserve"> </w:t>
      </w:r>
      <w:r w:rsidR="00476022" w:rsidRPr="001428B7">
        <w:rPr>
          <w:rFonts w:ascii="Arial" w:hAnsi="Arial" w:cs="Arial"/>
          <w:sz w:val="23"/>
          <w:szCs w:val="23"/>
          <w:lang w:eastAsia="en-GB"/>
        </w:rPr>
        <w:t>Please note that patients suspected COVID 19 may be asked to attend via the Emergency Department.</w:t>
      </w:r>
    </w:p>
    <w:p w:rsidR="00476022" w:rsidRPr="001428B7" w:rsidRDefault="00476022" w:rsidP="00FA6F01">
      <w:pPr>
        <w:spacing w:after="0"/>
        <w:jc w:val="both"/>
        <w:rPr>
          <w:rFonts w:ascii="Arial" w:hAnsi="Arial" w:cs="Arial"/>
          <w:sz w:val="23"/>
          <w:szCs w:val="23"/>
          <w:lang w:eastAsia="en-GB"/>
        </w:rPr>
      </w:pPr>
    </w:p>
    <w:p w:rsidR="00EC4DFB" w:rsidRPr="001428B7" w:rsidRDefault="00EC4DFB" w:rsidP="00FA6F01">
      <w:pPr>
        <w:spacing w:after="0"/>
        <w:jc w:val="both"/>
        <w:rPr>
          <w:rFonts w:ascii="Arial" w:hAnsi="Arial" w:cs="Arial"/>
          <w:sz w:val="23"/>
          <w:szCs w:val="23"/>
          <w:lang w:eastAsia="en-GB"/>
        </w:rPr>
      </w:pPr>
      <w:r w:rsidRPr="001428B7">
        <w:rPr>
          <w:rFonts w:ascii="Arial" w:hAnsi="Arial" w:cs="Arial"/>
          <w:sz w:val="23"/>
          <w:szCs w:val="23"/>
          <w:lang w:eastAsia="en-GB"/>
        </w:rPr>
        <w:t>We accept there is sometimes clinical ambiguity and therefore we will need to be pragmatic and apply clinical judgement to cases where the situation isn’t clear.</w:t>
      </w:r>
    </w:p>
    <w:p w:rsidR="00EC4DFB" w:rsidRPr="001428B7" w:rsidRDefault="00EC4DFB" w:rsidP="00FA6F01">
      <w:pPr>
        <w:spacing w:after="0"/>
        <w:jc w:val="both"/>
        <w:rPr>
          <w:rFonts w:ascii="Arial" w:hAnsi="Arial" w:cs="Arial"/>
          <w:sz w:val="23"/>
          <w:szCs w:val="23"/>
          <w:lang w:eastAsia="en-GB"/>
        </w:rPr>
      </w:pPr>
    </w:p>
    <w:p w:rsidR="00865541" w:rsidRPr="001428B7" w:rsidRDefault="00865541" w:rsidP="00FA6F01">
      <w:pPr>
        <w:pStyle w:val="ListParagraph"/>
        <w:numPr>
          <w:ilvl w:val="0"/>
          <w:numId w:val="11"/>
        </w:numPr>
        <w:spacing w:after="0"/>
        <w:jc w:val="both"/>
        <w:rPr>
          <w:rFonts w:ascii="Arial" w:hAnsi="Arial" w:cs="Arial"/>
          <w:b/>
          <w:sz w:val="23"/>
          <w:szCs w:val="23"/>
          <w:lang w:eastAsia="en-GB"/>
        </w:rPr>
      </w:pPr>
      <w:r w:rsidRPr="001428B7">
        <w:rPr>
          <w:rFonts w:ascii="Arial" w:hAnsi="Arial" w:cs="Arial"/>
          <w:b/>
          <w:sz w:val="23"/>
          <w:szCs w:val="23"/>
          <w:lang w:eastAsia="en-GB"/>
        </w:rPr>
        <w:lastRenderedPageBreak/>
        <w:t>FOR ALL OTHER PATIENTS INCLUDING THOSE WHO MAY HAVE POTENTIAL COVID SYMPTOMS BUT IT IS NOT THEIR PRIMARY PATHOLOGY AND REASON FOR REFERRAL, PLEASE CALL SPECIALTY TEAMS AND THEY WILL ADVISE WHERE TO SEND THE PATIENT.</w:t>
      </w:r>
    </w:p>
    <w:p w:rsidR="00865541" w:rsidRPr="001428B7" w:rsidRDefault="00865541" w:rsidP="00FA6F01">
      <w:pPr>
        <w:spacing w:after="0"/>
        <w:ind w:firstLine="60"/>
        <w:jc w:val="both"/>
        <w:rPr>
          <w:rFonts w:ascii="Arial" w:hAnsi="Arial" w:cs="Arial"/>
          <w:b/>
          <w:sz w:val="23"/>
          <w:szCs w:val="23"/>
          <w:lang w:eastAsia="en-GB"/>
        </w:rPr>
      </w:pPr>
    </w:p>
    <w:p w:rsidR="005528E1" w:rsidRPr="001428B7" w:rsidRDefault="00865541" w:rsidP="00FA6F01">
      <w:pPr>
        <w:pStyle w:val="ListParagraph"/>
        <w:numPr>
          <w:ilvl w:val="0"/>
          <w:numId w:val="11"/>
        </w:numPr>
        <w:spacing w:after="0"/>
        <w:jc w:val="both"/>
        <w:rPr>
          <w:rFonts w:ascii="Arial" w:hAnsi="Arial" w:cs="Arial"/>
          <w:b/>
          <w:sz w:val="23"/>
          <w:szCs w:val="23"/>
          <w:lang w:eastAsia="en-GB"/>
        </w:rPr>
      </w:pPr>
      <w:r w:rsidRPr="001428B7">
        <w:rPr>
          <w:rFonts w:ascii="Arial" w:hAnsi="Arial" w:cs="Arial"/>
          <w:b/>
          <w:sz w:val="23"/>
          <w:szCs w:val="23"/>
          <w:lang w:eastAsia="en-GB"/>
        </w:rPr>
        <w:t>WRITTEN ASSESSMENTS SHOULD BE RECORDED AND SUBMITTED TO THE HOSPITAL AS USUAL.</w:t>
      </w:r>
    </w:p>
    <w:p w:rsidR="00865541" w:rsidRPr="001428B7" w:rsidRDefault="00865541" w:rsidP="00FA6F01">
      <w:pPr>
        <w:spacing w:after="0"/>
        <w:jc w:val="both"/>
        <w:rPr>
          <w:rFonts w:ascii="Arial" w:hAnsi="Arial" w:cs="Arial"/>
          <w:sz w:val="23"/>
          <w:szCs w:val="23"/>
          <w:lang w:eastAsia="en-GB"/>
        </w:rPr>
      </w:pPr>
    </w:p>
    <w:p w:rsidR="00EC4DFB" w:rsidRPr="001428B7" w:rsidRDefault="00EC4DFB" w:rsidP="00FA6F01">
      <w:pPr>
        <w:spacing w:after="0"/>
        <w:jc w:val="both"/>
        <w:rPr>
          <w:rFonts w:ascii="Arial" w:hAnsi="Arial" w:cs="Arial"/>
          <w:sz w:val="23"/>
          <w:szCs w:val="23"/>
          <w:lang w:eastAsia="en-GB"/>
        </w:rPr>
      </w:pPr>
      <w:r w:rsidRPr="001428B7">
        <w:rPr>
          <w:rFonts w:ascii="Arial" w:hAnsi="Arial" w:cs="Arial"/>
          <w:sz w:val="23"/>
          <w:szCs w:val="23"/>
          <w:lang w:eastAsia="en-GB"/>
        </w:rPr>
        <w:t xml:space="preserve">We would ask GP’s to be very clear when making referrals whether </w:t>
      </w:r>
      <w:r w:rsidR="00AE568A" w:rsidRPr="001428B7">
        <w:rPr>
          <w:rFonts w:ascii="Arial" w:hAnsi="Arial" w:cs="Arial"/>
          <w:sz w:val="23"/>
          <w:szCs w:val="23"/>
          <w:lang w:eastAsia="en-GB"/>
        </w:rPr>
        <w:t xml:space="preserve">there is any suspicion of </w:t>
      </w:r>
      <w:r w:rsidR="00E05FD1" w:rsidRPr="001428B7">
        <w:rPr>
          <w:rFonts w:ascii="Arial" w:hAnsi="Arial" w:cs="Arial"/>
          <w:sz w:val="23"/>
          <w:szCs w:val="23"/>
          <w:lang w:eastAsia="en-GB"/>
        </w:rPr>
        <w:t>COVID</w:t>
      </w:r>
      <w:r w:rsidR="00AE568A" w:rsidRPr="001428B7">
        <w:rPr>
          <w:rFonts w:ascii="Arial" w:hAnsi="Arial" w:cs="Arial"/>
          <w:sz w:val="23"/>
          <w:szCs w:val="23"/>
          <w:lang w:eastAsia="en-GB"/>
        </w:rPr>
        <w:t xml:space="preserve"> </w:t>
      </w:r>
      <w:r w:rsidRPr="001428B7">
        <w:rPr>
          <w:rFonts w:ascii="Arial" w:hAnsi="Arial" w:cs="Arial"/>
          <w:sz w:val="23"/>
          <w:szCs w:val="23"/>
          <w:lang w:eastAsia="en-GB"/>
        </w:rPr>
        <w:t>19 and whether the patient is a contact of a known positive.</w:t>
      </w:r>
      <w:r w:rsidR="003D79FE" w:rsidRPr="001428B7">
        <w:rPr>
          <w:rFonts w:ascii="Arial" w:hAnsi="Arial" w:cs="Arial"/>
          <w:sz w:val="23"/>
          <w:szCs w:val="23"/>
          <w:lang w:eastAsia="en-GB"/>
        </w:rPr>
        <w:t xml:space="preserve"> </w:t>
      </w:r>
      <w:r w:rsidRPr="001428B7">
        <w:rPr>
          <w:rFonts w:ascii="Arial" w:hAnsi="Arial" w:cs="Arial"/>
          <w:sz w:val="23"/>
          <w:szCs w:val="23"/>
          <w:lang w:eastAsia="en-GB"/>
        </w:rPr>
        <w:t xml:space="preserve">Patients arriving at ED </w:t>
      </w:r>
      <w:r w:rsidR="005A2007" w:rsidRPr="001428B7">
        <w:rPr>
          <w:rFonts w:ascii="Arial" w:hAnsi="Arial" w:cs="Arial"/>
          <w:sz w:val="23"/>
          <w:szCs w:val="23"/>
          <w:lang w:eastAsia="en-GB"/>
        </w:rPr>
        <w:t>department</w:t>
      </w:r>
      <w:r w:rsidRPr="001428B7">
        <w:rPr>
          <w:rFonts w:ascii="Arial" w:hAnsi="Arial" w:cs="Arial"/>
          <w:sz w:val="23"/>
          <w:szCs w:val="23"/>
          <w:lang w:eastAsia="en-GB"/>
        </w:rPr>
        <w:t xml:space="preserve"> will be d</w:t>
      </w:r>
      <w:r w:rsidR="00476022" w:rsidRPr="001428B7">
        <w:rPr>
          <w:rFonts w:ascii="Arial" w:hAnsi="Arial" w:cs="Arial"/>
          <w:sz w:val="23"/>
          <w:szCs w:val="23"/>
          <w:lang w:eastAsia="en-GB"/>
        </w:rPr>
        <w:t>irected to the appropriate zone</w:t>
      </w:r>
      <w:r w:rsidRPr="001428B7">
        <w:rPr>
          <w:rFonts w:ascii="Arial" w:hAnsi="Arial" w:cs="Arial"/>
          <w:sz w:val="23"/>
          <w:szCs w:val="23"/>
          <w:lang w:eastAsia="en-GB"/>
        </w:rPr>
        <w:t>.</w:t>
      </w:r>
    </w:p>
    <w:p w:rsidR="00EC4DFB" w:rsidRPr="00143520" w:rsidRDefault="00EC4DFB" w:rsidP="00FA6F01">
      <w:pPr>
        <w:spacing w:after="0"/>
        <w:rPr>
          <w:rFonts w:ascii="Arial" w:hAnsi="Arial" w:cs="Arial"/>
          <w:sz w:val="23"/>
          <w:szCs w:val="23"/>
          <w:highlight w:val="green"/>
          <w:lang w:eastAsia="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460"/>
      </w:tblGrid>
      <w:tr w:rsidR="00104816" w:rsidRPr="00CE0DC5" w:rsidTr="00C363B7">
        <w:tc>
          <w:tcPr>
            <w:tcW w:w="2030" w:type="dxa"/>
            <w:shd w:val="clear" w:color="auto" w:fill="auto"/>
          </w:tcPr>
          <w:p w:rsidR="00104816" w:rsidRPr="004B596C" w:rsidRDefault="00104816" w:rsidP="00FA6F01">
            <w:pPr>
              <w:spacing w:after="0"/>
              <w:rPr>
                <w:rFonts w:ascii="Arial" w:hAnsi="Arial" w:cs="Arial"/>
                <w:b/>
                <w:sz w:val="23"/>
                <w:szCs w:val="23"/>
              </w:rPr>
            </w:pPr>
            <w:r w:rsidRPr="004B596C">
              <w:rPr>
                <w:rFonts w:ascii="Arial" w:hAnsi="Arial" w:cs="Arial"/>
                <w:b/>
                <w:sz w:val="23"/>
                <w:szCs w:val="23"/>
              </w:rPr>
              <w:t>Key Information</w:t>
            </w:r>
          </w:p>
          <w:p w:rsidR="00104816" w:rsidRPr="00DD1526" w:rsidRDefault="00104816" w:rsidP="00FA6F01">
            <w:pPr>
              <w:spacing w:after="0"/>
              <w:rPr>
                <w:rFonts w:ascii="Arial" w:hAnsi="Arial" w:cs="Arial"/>
                <w:b/>
                <w:sz w:val="23"/>
                <w:szCs w:val="23"/>
                <w:highlight w:val="green"/>
              </w:rPr>
            </w:pPr>
          </w:p>
        </w:tc>
        <w:tc>
          <w:tcPr>
            <w:tcW w:w="8460" w:type="dxa"/>
            <w:shd w:val="clear" w:color="auto" w:fill="auto"/>
          </w:tcPr>
          <w:p w:rsidR="00104816" w:rsidRPr="00CE0DC5" w:rsidRDefault="00104816" w:rsidP="00FA6F01">
            <w:pPr>
              <w:autoSpaceDE w:val="0"/>
              <w:autoSpaceDN w:val="0"/>
              <w:adjustRightInd w:val="0"/>
              <w:spacing w:after="0"/>
              <w:jc w:val="both"/>
              <w:rPr>
                <w:rFonts w:ascii="Arial" w:hAnsi="Arial" w:cs="Arial"/>
                <w:sz w:val="23"/>
                <w:szCs w:val="23"/>
              </w:rPr>
            </w:pPr>
            <w:r w:rsidRPr="00CE0DC5">
              <w:rPr>
                <w:rFonts w:ascii="Arial" w:hAnsi="Arial" w:cs="Arial"/>
                <w:sz w:val="23"/>
                <w:szCs w:val="23"/>
              </w:rPr>
              <w:t xml:space="preserve">The SFT Emergency Department has been reconfigured to maintain separate areas and patient flows for patients with respiratory conditions and patients presenting with all other conditions requiring treatment. </w:t>
            </w:r>
          </w:p>
          <w:p w:rsidR="00104816" w:rsidRPr="00CE0DC5" w:rsidRDefault="00104816" w:rsidP="00FA6F01">
            <w:pPr>
              <w:autoSpaceDE w:val="0"/>
              <w:autoSpaceDN w:val="0"/>
              <w:adjustRightInd w:val="0"/>
              <w:spacing w:after="0"/>
              <w:jc w:val="both"/>
              <w:rPr>
                <w:rFonts w:ascii="Arial" w:hAnsi="Arial" w:cs="Arial"/>
                <w:sz w:val="23"/>
                <w:szCs w:val="23"/>
              </w:rPr>
            </w:pPr>
          </w:p>
          <w:p w:rsidR="00EC4DFB" w:rsidRPr="00CE0DC5" w:rsidRDefault="00104816" w:rsidP="00FA6F01">
            <w:pPr>
              <w:autoSpaceDE w:val="0"/>
              <w:autoSpaceDN w:val="0"/>
              <w:adjustRightInd w:val="0"/>
              <w:spacing w:after="0"/>
              <w:jc w:val="both"/>
              <w:rPr>
                <w:rFonts w:ascii="Arial" w:hAnsi="Arial" w:cs="Arial"/>
                <w:sz w:val="23"/>
                <w:szCs w:val="23"/>
              </w:rPr>
            </w:pPr>
            <w:r w:rsidRPr="00CE0DC5">
              <w:rPr>
                <w:rFonts w:ascii="Arial" w:hAnsi="Arial" w:cs="Arial"/>
                <w:sz w:val="23"/>
                <w:szCs w:val="23"/>
              </w:rPr>
              <w:t>The advice to public is that individuals should not attend either the hospital or the Emergency Department while they are self-isolating or expe</w:t>
            </w:r>
            <w:r w:rsidR="007A56A0" w:rsidRPr="00CE0DC5">
              <w:rPr>
                <w:rFonts w:ascii="Arial" w:hAnsi="Arial" w:cs="Arial"/>
                <w:sz w:val="23"/>
                <w:szCs w:val="23"/>
              </w:rPr>
              <w:t xml:space="preserve">riencing mild symptoms of </w:t>
            </w:r>
            <w:r w:rsidR="00E05FD1" w:rsidRPr="00CE0DC5">
              <w:rPr>
                <w:rFonts w:ascii="Arial" w:hAnsi="Arial" w:cs="Arial"/>
                <w:sz w:val="23"/>
                <w:szCs w:val="23"/>
              </w:rPr>
              <w:t>COVID</w:t>
            </w:r>
            <w:r w:rsidR="007A56A0" w:rsidRPr="00CE0DC5">
              <w:rPr>
                <w:rFonts w:ascii="Arial" w:hAnsi="Arial" w:cs="Arial"/>
                <w:sz w:val="23"/>
                <w:szCs w:val="23"/>
              </w:rPr>
              <w:t xml:space="preserve"> </w:t>
            </w:r>
            <w:r w:rsidRPr="00CE0DC5">
              <w:rPr>
                <w:rFonts w:ascii="Arial" w:hAnsi="Arial" w:cs="Arial"/>
                <w:sz w:val="23"/>
                <w:szCs w:val="23"/>
              </w:rPr>
              <w:t>19 unless they have a different medical emergency or injury. There will be cases where patients become acutely unwell and require urgent intervention to manage their conditions, or experience a condition, injury or illness requiring urgent interventio</w:t>
            </w:r>
            <w:r w:rsidR="007A56A0" w:rsidRPr="00CE0DC5">
              <w:rPr>
                <w:rFonts w:ascii="Arial" w:hAnsi="Arial" w:cs="Arial"/>
                <w:sz w:val="23"/>
                <w:szCs w:val="23"/>
              </w:rPr>
              <w:t xml:space="preserve">n while also experiencing </w:t>
            </w:r>
            <w:r w:rsidR="00E05FD1" w:rsidRPr="00CE0DC5">
              <w:rPr>
                <w:rFonts w:ascii="Arial" w:hAnsi="Arial" w:cs="Arial"/>
                <w:sz w:val="23"/>
                <w:szCs w:val="23"/>
              </w:rPr>
              <w:t>COVID</w:t>
            </w:r>
            <w:r w:rsidR="007A56A0" w:rsidRPr="00CE0DC5">
              <w:rPr>
                <w:rFonts w:ascii="Arial" w:hAnsi="Arial" w:cs="Arial"/>
                <w:sz w:val="23"/>
                <w:szCs w:val="23"/>
              </w:rPr>
              <w:t xml:space="preserve"> </w:t>
            </w:r>
            <w:r w:rsidRPr="00CE0DC5">
              <w:rPr>
                <w:rFonts w:ascii="Arial" w:hAnsi="Arial" w:cs="Arial"/>
                <w:sz w:val="23"/>
                <w:szCs w:val="23"/>
              </w:rPr>
              <w:t>19 related symptoms. In these instances, advice will be provided to patients via the NHS 111 service.</w:t>
            </w:r>
          </w:p>
        </w:tc>
      </w:tr>
      <w:tr w:rsidR="00104816" w:rsidRPr="00CE0DC5"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104816" w:rsidRPr="004B596C" w:rsidRDefault="00104816" w:rsidP="00FA6F01">
            <w:pPr>
              <w:spacing w:after="0"/>
              <w:rPr>
                <w:rFonts w:ascii="Arial" w:hAnsi="Arial" w:cs="Arial"/>
                <w:b/>
                <w:sz w:val="23"/>
                <w:szCs w:val="23"/>
              </w:rPr>
            </w:pPr>
            <w:r w:rsidRPr="004B596C">
              <w:rPr>
                <w:rFonts w:ascii="Arial" w:hAnsi="Arial" w:cs="Arial"/>
                <w:b/>
                <w:sz w:val="23"/>
                <w:szCs w:val="23"/>
              </w:rPr>
              <w:t>Pathway – Non respiratory Symptoms</w:t>
            </w:r>
          </w:p>
          <w:p w:rsidR="00104816" w:rsidRPr="004B596C" w:rsidRDefault="00104816" w:rsidP="00FA6F01">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104816" w:rsidRPr="00CE0DC5" w:rsidRDefault="00104816" w:rsidP="00FA6F01">
            <w:pPr>
              <w:autoSpaceDE w:val="0"/>
              <w:autoSpaceDN w:val="0"/>
              <w:adjustRightInd w:val="0"/>
              <w:spacing w:after="0"/>
              <w:jc w:val="both"/>
              <w:rPr>
                <w:rFonts w:ascii="Arial" w:hAnsi="Arial" w:cs="Arial"/>
                <w:sz w:val="23"/>
                <w:szCs w:val="23"/>
              </w:rPr>
            </w:pPr>
            <w:r w:rsidRPr="00CE0DC5">
              <w:rPr>
                <w:rFonts w:ascii="Arial" w:hAnsi="Arial" w:cs="Arial"/>
                <w:sz w:val="23"/>
                <w:szCs w:val="23"/>
              </w:rPr>
              <w:t>The current defined clinical pathways will remain in place. Minors st</w:t>
            </w:r>
            <w:r w:rsidR="001C0373" w:rsidRPr="00CE0DC5">
              <w:rPr>
                <w:rFonts w:ascii="Arial" w:hAnsi="Arial" w:cs="Arial"/>
                <w:sz w:val="23"/>
                <w:szCs w:val="23"/>
              </w:rPr>
              <w:t>r</w:t>
            </w:r>
            <w:r w:rsidRPr="00CE0DC5">
              <w:rPr>
                <w:rFonts w:ascii="Arial" w:hAnsi="Arial" w:cs="Arial"/>
                <w:sz w:val="23"/>
                <w:szCs w:val="23"/>
              </w:rPr>
              <w:t xml:space="preserve">eam patients will be received within the Fracture Clinic footprint and book in through reception there between the hours of 0800-1930. Outside these hours patients attending for ‘minor’ conditions will enter through the non-respiratory ED entrance (public) entrance and be booked in at reception there. </w:t>
            </w:r>
          </w:p>
          <w:p w:rsidR="00104816" w:rsidRPr="00CE0DC5" w:rsidRDefault="00104816" w:rsidP="00FA6F01">
            <w:pPr>
              <w:autoSpaceDE w:val="0"/>
              <w:autoSpaceDN w:val="0"/>
              <w:adjustRightInd w:val="0"/>
              <w:spacing w:after="0"/>
              <w:jc w:val="both"/>
              <w:rPr>
                <w:rFonts w:ascii="Arial" w:hAnsi="Arial" w:cs="Arial"/>
                <w:sz w:val="23"/>
                <w:szCs w:val="23"/>
              </w:rPr>
            </w:pPr>
          </w:p>
          <w:p w:rsidR="00104816" w:rsidRPr="00CE0DC5" w:rsidRDefault="00104816" w:rsidP="00FA6F01">
            <w:pPr>
              <w:autoSpaceDE w:val="0"/>
              <w:autoSpaceDN w:val="0"/>
              <w:adjustRightInd w:val="0"/>
              <w:spacing w:after="0"/>
              <w:jc w:val="both"/>
              <w:rPr>
                <w:rFonts w:ascii="Arial" w:hAnsi="Arial" w:cs="Arial"/>
                <w:sz w:val="23"/>
                <w:szCs w:val="23"/>
              </w:rPr>
            </w:pPr>
            <w:r w:rsidRPr="00CE0DC5">
              <w:rPr>
                <w:rFonts w:ascii="Arial" w:hAnsi="Arial" w:cs="Arial"/>
                <w:sz w:val="23"/>
                <w:szCs w:val="23"/>
              </w:rPr>
              <w:t>For patients requiring admission, normal pathways to AMU or SAU will remain in place.</w:t>
            </w:r>
          </w:p>
          <w:p w:rsidR="00104816" w:rsidRPr="00CE0DC5" w:rsidRDefault="00104816" w:rsidP="00FA6F01">
            <w:pPr>
              <w:autoSpaceDE w:val="0"/>
              <w:autoSpaceDN w:val="0"/>
              <w:adjustRightInd w:val="0"/>
              <w:spacing w:after="0"/>
              <w:jc w:val="both"/>
              <w:rPr>
                <w:rFonts w:ascii="Arial" w:hAnsi="Arial" w:cs="Arial"/>
                <w:sz w:val="23"/>
                <w:szCs w:val="23"/>
              </w:rPr>
            </w:pPr>
          </w:p>
          <w:p w:rsidR="00104816" w:rsidRPr="00CE0DC5" w:rsidRDefault="00104816" w:rsidP="00FA6F01">
            <w:pPr>
              <w:autoSpaceDE w:val="0"/>
              <w:autoSpaceDN w:val="0"/>
              <w:adjustRightInd w:val="0"/>
              <w:spacing w:after="0"/>
              <w:jc w:val="both"/>
              <w:rPr>
                <w:rFonts w:ascii="Arial" w:hAnsi="Arial" w:cs="Arial"/>
                <w:sz w:val="23"/>
                <w:szCs w:val="23"/>
              </w:rPr>
            </w:pPr>
            <w:r w:rsidRPr="00CE0DC5">
              <w:rPr>
                <w:rFonts w:ascii="Arial" w:hAnsi="Arial" w:cs="Arial"/>
                <w:sz w:val="23"/>
                <w:szCs w:val="23"/>
              </w:rPr>
              <w:t xml:space="preserve">Additional pathways to bypass ED for specialty expected patients and ED referred patients </w:t>
            </w:r>
            <w:r w:rsidR="00251619" w:rsidRPr="00CE0DC5">
              <w:rPr>
                <w:rFonts w:ascii="Arial" w:hAnsi="Arial" w:cs="Arial"/>
                <w:sz w:val="23"/>
                <w:szCs w:val="23"/>
              </w:rPr>
              <w:t>are being</w:t>
            </w:r>
            <w:r w:rsidRPr="00CE0DC5">
              <w:rPr>
                <w:rFonts w:ascii="Arial" w:hAnsi="Arial" w:cs="Arial"/>
                <w:sz w:val="23"/>
                <w:szCs w:val="23"/>
              </w:rPr>
              <w:t xml:space="preserve"> implemented.</w:t>
            </w:r>
          </w:p>
          <w:p w:rsidR="00EC4DFB" w:rsidRPr="00CE0DC5" w:rsidRDefault="00EC4DFB" w:rsidP="00FA6F01">
            <w:pPr>
              <w:autoSpaceDE w:val="0"/>
              <w:autoSpaceDN w:val="0"/>
              <w:adjustRightInd w:val="0"/>
              <w:spacing w:after="0"/>
              <w:jc w:val="both"/>
              <w:rPr>
                <w:rFonts w:ascii="Arial" w:hAnsi="Arial" w:cs="Arial"/>
                <w:sz w:val="23"/>
                <w:szCs w:val="23"/>
              </w:rPr>
            </w:pPr>
          </w:p>
        </w:tc>
      </w:tr>
      <w:tr w:rsidR="00EC4DFB" w:rsidRPr="00FA6F01"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EC4DFB" w:rsidRPr="004B596C" w:rsidRDefault="00EC4DFB" w:rsidP="00FA6F01">
            <w:pPr>
              <w:spacing w:after="0"/>
              <w:rPr>
                <w:rFonts w:ascii="Arial" w:hAnsi="Arial" w:cs="Arial"/>
                <w:b/>
                <w:sz w:val="23"/>
                <w:szCs w:val="23"/>
              </w:rPr>
            </w:pPr>
            <w:r w:rsidRPr="004B596C">
              <w:rPr>
                <w:rFonts w:ascii="Arial" w:hAnsi="Arial" w:cs="Arial"/>
                <w:b/>
                <w:sz w:val="23"/>
                <w:szCs w:val="23"/>
              </w:rPr>
              <w:t xml:space="preserve">Pathway – </w:t>
            </w:r>
            <w:r w:rsidR="00E05FD1" w:rsidRPr="004B596C">
              <w:rPr>
                <w:rFonts w:ascii="Arial" w:hAnsi="Arial" w:cs="Arial"/>
                <w:b/>
                <w:sz w:val="23"/>
                <w:szCs w:val="23"/>
              </w:rPr>
              <w:t>COVID</w:t>
            </w:r>
            <w:r w:rsidRPr="004B596C">
              <w:rPr>
                <w:rFonts w:ascii="Arial" w:hAnsi="Arial" w:cs="Arial"/>
                <w:b/>
                <w:sz w:val="23"/>
                <w:szCs w:val="23"/>
              </w:rPr>
              <w:t>-19 symptoms</w:t>
            </w:r>
          </w:p>
          <w:p w:rsidR="00470652" w:rsidRPr="004B596C" w:rsidRDefault="00470652" w:rsidP="00FA6F01">
            <w:pPr>
              <w:spacing w:after="0"/>
              <w:rPr>
                <w:rFonts w:ascii="Arial" w:hAnsi="Arial" w:cs="Arial"/>
                <w:b/>
                <w:sz w:val="23"/>
                <w:szCs w:val="23"/>
              </w:rPr>
            </w:pPr>
          </w:p>
          <w:p w:rsidR="00470652" w:rsidRPr="004B596C" w:rsidRDefault="00470652" w:rsidP="00FA6F01">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EC4DFB" w:rsidRPr="00CE0DC5" w:rsidRDefault="00EC4DFB" w:rsidP="00FA6F01">
            <w:pPr>
              <w:autoSpaceDE w:val="0"/>
              <w:autoSpaceDN w:val="0"/>
              <w:adjustRightInd w:val="0"/>
              <w:spacing w:after="0"/>
              <w:jc w:val="both"/>
              <w:rPr>
                <w:rFonts w:ascii="Arial" w:hAnsi="Arial" w:cs="Arial"/>
                <w:sz w:val="23"/>
                <w:szCs w:val="23"/>
              </w:rPr>
            </w:pPr>
            <w:r w:rsidRPr="00CE0DC5">
              <w:rPr>
                <w:rFonts w:ascii="Arial" w:hAnsi="Arial" w:cs="Arial"/>
                <w:sz w:val="23"/>
                <w:szCs w:val="23"/>
              </w:rPr>
              <w:t xml:space="preserve">Patients and ambulance crews will be directed to enter the department via the ambulance entrance – re-designated as ‘Respiratory Assessment Zone’. </w:t>
            </w:r>
          </w:p>
          <w:p w:rsidR="00EC4DFB" w:rsidRPr="00CE0DC5" w:rsidRDefault="00EC4DFB" w:rsidP="00FA6F01">
            <w:pPr>
              <w:autoSpaceDE w:val="0"/>
              <w:autoSpaceDN w:val="0"/>
              <w:adjustRightInd w:val="0"/>
              <w:spacing w:after="0"/>
              <w:jc w:val="both"/>
              <w:rPr>
                <w:rFonts w:ascii="Arial" w:hAnsi="Arial" w:cs="Arial"/>
                <w:sz w:val="23"/>
                <w:szCs w:val="23"/>
              </w:rPr>
            </w:pPr>
          </w:p>
          <w:p w:rsidR="00EC4DFB" w:rsidRPr="00CE0DC5" w:rsidRDefault="00EC4DFB" w:rsidP="00FA6F01">
            <w:pPr>
              <w:autoSpaceDE w:val="0"/>
              <w:autoSpaceDN w:val="0"/>
              <w:adjustRightInd w:val="0"/>
              <w:spacing w:after="0"/>
              <w:jc w:val="both"/>
              <w:rPr>
                <w:rFonts w:ascii="Arial" w:hAnsi="Arial" w:cs="Arial"/>
                <w:sz w:val="23"/>
                <w:szCs w:val="23"/>
              </w:rPr>
            </w:pPr>
            <w:r w:rsidRPr="00CE0DC5">
              <w:rPr>
                <w:rFonts w:ascii="Arial" w:hAnsi="Arial" w:cs="Arial"/>
                <w:sz w:val="23"/>
                <w:szCs w:val="23"/>
              </w:rPr>
              <w:t>A Rapid Assessment and Treatment (RAT) model is in place for patients arriving in the Respiratory Assessment Zone. This group will include patients with minor injuries, specialty expected patients and other emergencies where there is a suspected concurrent</w:t>
            </w:r>
            <w:r w:rsidR="007A56A0" w:rsidRPr="00CE0DC5">
              <w:rPr>
                <w:rFonts w:ascii="Arial" w:hAnsi="Arial" w:cs="Arial"/>
                <w:sz w:val="23"/>
                <w:szCs w:val="23"/>
              </w:rPr>
              <w:t xml:space="preserve"> </w:t>
            </w:r>
            <w:r w:rsidR="00E05FD1" w:rsidRPr="00CE0DC5">
              <w:rPr>
                <w:rFonts w:ascii="Arial" w:hAnsi="Arial" w:cs="Arial"/>
                <w:sz w:val="23"/>
                <w:szCs w:val="23"/>
              </w:rPr>
              <w:t>COVID</w:t>
            </w:r>
            <w:r w:rsidR="007A56A0" w:rsidRPr="00CE0DC5">
              <w:rPr>
                <w:rFonts w:ascii="Arial" w:hAnsi="Arial" w:cs="Arial"/>
                <w:sz w:val="23"/>
                <w:szCs w:val="23"/>
              </w:rPr>
              <w:t xml:space="preserve"> </w:t>
            </w:r>
            <w:r w:rsidRPr="00CE0DC5">
              <w:rPr>
                <w:rFonts w:ascii="Arial" w:hAnsi="Arial" w:cs="Arial"/>
                <w:sz w:val="23"/>
                <w:szCs w:val="23"/>
              </w:rPr>
              <w:t>19/respiratory infection.</w:t>
            </w:r>
          </w:p>
          <w:p w:rsidR="00EC4DFB" w:rsidRPr="00CE0DC5" w:rsidRDefault="00EC4DFB" w:rsidP="00FA6F01">
            <w:pPr>
              <w:autoSpaceDE w:val="0"/>
              <w:autoSpaceDN w:val="0"/>
              <w:adjustRightInd w:val="0"/>
              <w:spacing w:after="0"/>
              <w:jc w:val="both"/>
              <w:rPr>
                <w:rFonts w:ascii="Arial" w:hAnsi="Arial" w:cs="Arial"/>
                <w:sz w:val="23"/>
                <w:szCs w:val="23"/>
              </w:rPr>
            </w:pPr>
          </w:p>
          <w:p w:rsidR="00EC4DFB" w:rsidRPr="00CE0DC5" w:rsidRDefault="00EC4DFB" w:rsidP="00FA6F01">
            <w:pPr>
              <w:autoSpaceDE w:val="0"/>
              <w:autoSpaceDN w:val="0"/>
              <w:adjustRightInd w:val="0"/>
              <w:spacing w:after="0"/>
              <w:jc w:val="both"/>
              <w:rPr>
                <w:rFonts w:ascii="Arial" w:hAnsi="Arial" w:cs="Arial"/>
                <w:sz w:val="23"/>
                <w:szCs w:val="23"/>
              </w:rPr>
            </w:pPr>
            <w:r w:rsidRPr="00CE0DC5">
              <w:rPr>
                <w:rFonts w:ascii="Arial" w:hAnsi="Arial" w:cs="Arial"/>
                <w:sz w:val="23"/>
                <w:szCs w:val="23"/>
              </w:rPr>
              <w:t>Patients will be assessed on arrival by a senior decision maker and then booked in at the reception desk window. Patients should be recorded on Lorenzo as p</w:t>
            </w:r>
            <w:r w:rsidR="007A56A0" w:rsidRPr="00CE0DC5">
              <w:rPr>
                <w:rFonts w:ascii="Arial" w:hAnsi="Arial" w:cs="Arial"/>
                <w:sz w:val="23"/>
                <w:szCs w:val="23"/>
              </w:rPr>
              <w:t xml:space="preserve">resenting with ‘Suspected </w:t>
            </w:r>
            <w:r w:rsidR="00E05FD1" w:rsidRPr="00CE0DC5">
              <w:rPr>
                <w:rFonts w:ascii="Arial" w:hAnsi="Arial" w:cs="Arial"/>
                <w:sz w:val="23"/>
                <w:szCs w:val="23"/>
              </w:rPr>
              <w:t>COVID</w:t>
            </w:r>
            <w:r w:rsidR="007A56A0" w:rsidRPr="00CE0DC5">
              <w:rPr>
                <w:rFonts w:ascii="Arial" w:hAnsi="Arial" w:cs="Arial"/>
                <w:sz w:val="23"/>
                <w:szCs w:val="23"/>
              </w:rPr>
              <w:t xml:space="preserve"> </w:t>
            </w:r>
            <w:r w:rsidRPr="00CE0DC5">
              <w:rPr>
                <w:rFonts w:ascii="Arial" w:hAnsi="Arial" w:cs="Arial"/>
                <w:sz w:val="23"/>
                <w:szCs w:val="23"/>
              </w:rPr>
              <w:t xml:space="preserve">19’. </w:t>
            </w:r>
          </w:p>
          <w:p w:rsidR="00EC4DFB" w:rsidRPr="00CE0DC5" w:rsidRDefault="00EC4DFB" w:rsidP="00FA6F01">
            <w:pPr>
              <w:autoSpaceDE w:val="0"/>
              <w:autoSpaceDN w:val="0"/>
              <w:adjustRightInd w:val="0"/>
              <w:spacing w:after="0"/>
              <w:jc w:val="both"/>
              <w:rPr>
                <w:rFonts w:ascii="Arial" w:hAnsi="Arial" w:cs="Arial"/>
                <w:sz w:val="23"/>
                <w:szCs w:val="23"/>
              </w:rPr>
            </w:pPr>
          </w:p>
          <w:p w:rsidR="00A85424" w:rsidRDefault="00EC4DFB">
            <w:pPr>
              <w:autoSpaceDE w:val="0"/>
              <w:autoSpaceDN w:val="0"/>
              <w:adjustRightInd w:val="0"/>
              <w:spacing w:after="0"/>
              <w:jc w:val="both"/>
              <w:rPr>
                <w:rFonts w:ascii="Arial" w:hAnsi="Arial" w:cs="Arial"/>
                <w:sz w:val="23"/>
                <w:szCs w:val="23"/>
              </w:rPr>
            </w:pPr>
            <w:r w:rsidRPr="00CE0DC5">
              <w:rPr>
                <w:rFonts w:ascii="Arial" w:hAnsi="Arial" w:cs="Arial"/>
                <w:sz w:val="23"/>
                <w:szCs w:val="23"/>
              </w:rPr>
              <w:t>Walk</w:t>
            </w:r>
            <w:r w:rsidR="001C0373" w:rsidRPr="00CE0DC5">
              <w:rPr>
                <w:rFonts w:ascii="Arial" w:hAnsi="Arial" w:cs="Arial"/>
                <w:sz w:val="23"/>
                <w:szCs w:val="23"/>
              </w:rPr>
              <w:t>-</w:t>
            </w:r>
            <w:r w:rsidRPr="00CE0DC5">
              <w:rPr>
                <w:rFonts w:ascii="Arial" w:hAnsi="Arial" w:cs="Arial"/>
                <w:sz w:val="23"/>
                <w:szCs w:val="23"/>
              </w:rPr>
              <w:t xml:space="preserve">in patients will be directed to the Respiratory Assessment Zone waiting </w:t>
            </w:r>
            <w:r w:rsidRPr="00CE0DC5">
              <w:rPr>
                <w:rFonts w:ascii="Arial" w:hAnsi="Arial" w:cs="Arial"/>
                <w:sz w:val="23"/>
                <w:szCs w:val="23"/>
              </w:rPr>
              <w:lastRenderedPageBreak/>
              <w:t>area near the entrance to the existing Majors bays (now part of Respiratory Assessment Zone) by signage.</w:t>
            </w:r>
            <w:r w:rsidRPr="00FA6F01">
              <w:rPr>
                <w:rFonts w:ascii="Arial" w:hAnsi="Arial" w:cs="Arial"/>
                <w:sz w:val="23"/>
                <w:szCs w:val="23"/>
              </w:rPr>
              <w:t xml:space="preserve"> </w:t>
            </w:r>
          </w:p>
          <w:p w:rsidR="00DE60ED" w:rsidRPr="00FA6F01" w:rsidRDefault="00DE60ED">
            <w:pPr>
              <w:autoSpaceDE w:val="0"/>
              <w:autoSpaceDN w:val="0"/>
              <w:adjustRightInd w:val="0"/>
              <w:spacing w:after="0"/>
              <w:jc w:val="both"/>
              <w:rPr>
                <w:rFonts w:ascii="Arial" w:hAnsi="Arial" w:cs="Arial"/>
                <w:sz w:val="23"/>
                <w:szCs w:val="23"/>
              </w:rPr>
            </w:pPr>
          </w:p>
        </w:tc>
      </w:tr>
      <w:tr w:rsidR="001C2302" w:rsidRPr="00FA6F01"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1C2302" w:rsidRPr="004B596C" w:rsidRDefault="007F1E33" w:rsidP="00FA6F01">
            <w:pPr>
              <w:spacing w:after="0"/>
              <w:rPr>
                <w:rFonts w:ascii="Arial" w:hAnsi="Arial" w:cs="Arial"/>
                <w:b/>
                <w:sz w:val="23"/>
                <w:szCs w:val="23"/>
              </w:rPr>
            </w:pPr>
            <w:r w:rsidRPr="004B596C">
              <w:rPr>
                <w:rFonts w:ascii="Arial" w:hAnsi="Arial" w:cs="Arial"/>
                <w:b/>
                <w:sz w:val="23"/>
                <w:szCs w:val="23"/>
              </w:rPr>
              <w:lastRenderedPageBreak/>
              <w:t>Face Coverings for Visitors and Outpatients</w:t>
            </w:r>
          </w:p>
          <w:p w:rsidR="007F1E33" w:rsidRPr="004B596C" w:rsidRDefault="007F1E33" w:rsidP="00FA6F01">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A5465D" w:rsidRPr="00DB2D03" w:rsidRDefault="007F1E33" w:rsidP="00FA6F01">
            <w:pPr>
              <w:autoSpaceDE w:val="0"/>
              <w:autoSpaceDN w:val="0"/>
              <w:adjustRightInd w:val="0"/>
              <w:spacing w:after="0"/>
              <w:jc w:val="both"/>
              <w:rPr>
                <w:rFonts w:ascii="Arial" w:hAnsi="Arial" w:cs="Arial"/>
                <w:sz w:val="23"/>
                <w:szCs w:val="23"/>
              </w:rPr>
            </w:pPr>
            <w:r w:rsidRPr="00DB2D03">
              <w:rPr>
                <w:rFonts w:ascii="Arial" w:hAnsi="Arial" w:cs="Arial"/>
                <w:sz w:val="23"/>
                <w:szCs w:val="23"/>
              </w:rPr>
              <w:t xml:space="preserve">In accordance with </w:t>
            </w:r>
            <w:r w:rsidR="008F17EF" w:rsidRPr="00DB2D03">
              <w:rPr>
                <w:rFonts w:ascii="Arial" w:hAnsi="Arial" w:cs="Arial"/>
                <w:sz w:val="23"/>
                <w:szCs w:val="23"/>
              </w:rPr>
              <w:t xml:space="preserve">Government </w:t>
            </w:r>
            <w:r w:rsidRPr="00DB2D03">
              <w:rPr>
                <w:rFonts w:ascii="Arial" w:hAnsi="Arial" w:cs="Arial"/>
                <w:sz w:val="23"/>
                <w:szCs w:val="23"/>
              </w:rPr>
              <w:t>recommendations</w:t>
            </w:r>
            <w:r w:rsidR="0089158D" w:rsidRPr="00DB2D03">
              <w:rPr>
                <w:rFonts w:ascii="Arial" w:hAnsi="Arial" w:cs="Arial"/>
                <w:sz w:val="23"/>
                <w:szCs w:val="23"/>
              </w:rPr>
              <w:t>,</w:t>
            </w:r>
            <w:r w:rsidRPr="00DB2D03">
              <w:rPr>
                <w:rFonts w:ascii="Arial" w:hAnsi="Arial" w:cs="Arial"/>
                <w:sz w:val="23"/>
                <w:szCs w:val="23"/>
              </w:rPr>
              <w:t xml:space="preserve"> </w:t>
            </w:r>
            <w:r w:rsidR="0089158D" w:rsidRPr="00DB2D03">
              <w:rPr>
                <w:rFonts w:ascii="Arial" w:hAnsi="Arial" w:cs="Arial"/>
                <w:sz w:val="23"/>
                <w:szCs w:val="23"/>
              </w:rPr>
              <w:t>o</w:t>
            </w:r>
            <w:r w:rsidR="00A5465D" w:rsidRPr="00DB2D03">
              <w:rPr>
                <w:rFonts w:ascii="Arial" w:hAnsi="Arial" w:cs="Arial"/>
                <w:sz w:val="23"/>
                <w:szCs w:val="23"/>
              </w:rPr>
              <w:t xml:space="preserve">utpatients and visitors coming to the hospital will be asked to wear </w:t>
            </w:r>
            <w:r w:rsidR="00A5465D" w:rsidRPr="00DB2D03">
              <w:rPr>
                <w:rFonts w:ascii="Arial" w:hAnsi="Arial" w:cs="Arial"/>
                <w:b/>
                <w:sz w:val="23"/>
                <w:szCs w:val="23"/>
              </w:rPr>
              <w:t>face coverings</w:t>
            </w:r>
            <w:r w:rsidR="00A5465D" w:rsidRPr="00DB2D03">
              <w:rPr>
                <w:rFonts w:ascii="Arial" w:hAnsi="Arial" w:cs="Arial"/>
                <w:sz w:val="23"/>
                <w:szCs w:val="23"/>
              </w:rPr>
              <w:t xml:space="preserve"> .</w:t>
            </w:r>
            <w:r w:rsidR="0089158D" w:rsidRPr="00DB2D03">
              <w:rPr>
                <w:rFonts w:ascii="Arial" w:hAnsi="Arial" w:cs="Arial"/>
                <w:sz w:val="23"/>
                <w:szCs w:val="23"/>
              </w:rPr>
              <w:t xml:space="preserve"> </w:t>
            </w:r>
          </w:p>
          <w:p w:rsidR="005F44FE" w:rsidRPr="00DB2D03" w:rsidRDefault="00DE60ED" w:rsidP="0016544A">
            <w:pPr>
              <w:autoSpaceDE w:val="0"/>
              <w:autoSpaceDN w:val="0"/>
              <w:adjustRightInd w:val="0"/>
              <w:spacing w:after="0"/>
              <w:jc w:val="both"/>
              <w:rPr>
                <w:rFonts w:ascii="Arial" w:hAnsi="Arial" w:cs="Arial"/>
                <w:sz w:val="23"/>
                <w:szCs w:val="23"/>
              </w:rPr>
            </w:pPr>
            <w:r w:rsidRPr="00DE60ED">
              <w:rPr>
                <w:rFonts w:ascii="Arial" w:hAnsi="Arial" w:cs="Arial"/>
                <w:sz w:val="23"/>
                <w:szCs w:val="23"/>
              </w:rPr>
              <w:t>In addition, where clinically appropriate, outpatients attending the hospital will have their temperature taken on arrival.</w:t>
            </w:r>
          </w:p>
        </w:tc>
      </w:tr>
      <w:tr w:rsidR="001863FF" w:rsidRPr="00FA6F01"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1863FF" w:rsidRPr="004B596C" w:rsidRDefault="001863FF" w:rsidP="0016544A">
            <w:pPr>
              <w:spacing w:after="0"/>
              <w:rPr>
                <w:rFonts w:ascii="Arial" w:hAnsi="Arial" w:cs="Arial"/>
                <w:b/>
                <w:sz w:val="23"/>
                <w:szCs w:val="23"/>
              </w:rPr>
            </w:pPr>
            <w:r w:rsidRPr="004B596C">
              <w:rPr>
                <w:rFonts w:ascii="Arial" w:hAnsi="Arial" w:cs="Arial"/>
                <w:b/>
                <w:sz w:val="23"/>
                <w:szCs w:val="23"/>
              </w:rPr>
              <w:t>Staff Wearing  Face Masks</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3E41DA" w:rsidRPr="00DB2D03" w:rsidRDefault="00A85424" w:rsidP="0016544A">
            <w:pPr>
              <w:autoSpaceDE w:val="0"/>
              <w:autoSpaceDN w:val="0"/>
              <w:adjustRightInd w:val="0"/>
              <w:spacing w:after="0"/>
              <w:jc w:val="both"/>
              <w:rPr>
                <w:rFonts w:ascii="Arial" w:hAnsi="Arial" w:cs="Arial"/>
                <w:sz w:val="23"/>
                <w:szCs w:val="23"/>
              </w:rPr>
            </w:pPr>
            <w:r w:rsidRPr="00DB2D03">
              <w:rPr>
                <w:rFonts w:ascii="Arial" w:hAnsi="Arial" w:cs="Arial"/>
                <w:sz w:val="23"/>
                <w:szCs w:val="23"/>
              </w:rPr>
              <w:t>H</w:t>
            </w:r>
            <w:r w:rsidR="008F17EF" w:rsidRPr="00DB2D03">
              <w:rPr>
                <w:rFonts w:ascii="Arial" w:hAnsi="Arial" w:cs="Arial"/>
                <w:sz w:val="23"/>
                <w:szCs w:val="23"/>
              </w:rPr>
              <w:t xml:space="preserve">ospital staff are </w:t>
            </w:r>
            <w:r w:rsidRPr="00DB2D03">
              <w:rPr>
                <w:rFonts w:ascii="Arial" w:hAnsi="Arial" w:cs="Arial"/>
                <w:sz w:val="23"/>
                <w:szCs w:val="23"/>
              </w:rPr>
              <w:t xml:space="preserve">required </w:t>
            </w:r>
            <w:r w:rsidR="001863FF" w:rsidRPr="00DB2D03">
              <w:rPr>
                <w:rFonts w:ascii="Arial" w:hAnsi="Arial" w:cs="Arial"/>
                <w:sz w:val="23"/>
                <w:szCs w:val="23"/>
              </w:rPr>
              <w:t>to wear type I or II surgical face masks</w:t>
            </w:r>
            <w:r w:rsidR="003E41DA" w:rsidRPr="00DB2D03">
              <w:rPr>
                <w:rFonts w:ascii="Arial" w:hAnsi="Arial" w:cs="Arial"/>
                <w:sz w:val="23"/>
                <w:szCs w:val="23"/>
              </w:rPr>
              <w:t>, except when working alone</w:t>
            </w:r>
            <w:r w:rsidR="004519FE" w:rsidRPr="00DB2D03">
              <w:rPr>
                <w:rFonts w:ascii="Arial" w:hAnsi="Arial" w:cs="Arial"/>
                <w:sz w:val="23"/>
                <w:szCs w:val="23"/>
              </w:rPr>
              <w:t xml:space="preserve"> or in areas where work place assessments</w:t>
            </w:r>
            <w:r w:rsidR="00F2727F" w:rsidRPr="00DB2D03">
              <w:rPr>
                <w:rFonts w:ascii="Arial" w:hAnsi="Arial" w:cs="Arial"/>
                <w:sz w:val="23"/>
                <w:szCs w:val="23"/>
              </w:rPr>
              <w:t xml:space="preserve"> have confirmed masks </w:t>
            </w:r>
            <w:r w:rsidR="004519FE" w:rsidRPr="00DB2D03">
              <w:rPr>
                <w:rFonts w:ascii="Arial" w:hAnsi="Arial" w:cs="Arial"/>
                <w:sz w:val="23"/>
                <w:szCs w:val="23"/>
              </w:rPr>
              <w:t>unnecessary</w:t>
            </w:r>
            <w:r w:rsidR="001863FF" w:rsidRPr="00DB2D03">
              <w:rPr>
                <w:rFonts w:ascii="Arial" w:hAnsi="Arial" w:cs="Arial"/>
                <w:sz w:val="23"/>
                <w:szCs w:val="23"/>
              </w:rPr>
              <w:t>.</w:t>
            </w:r>
          </w:p>
        </w:tc>
      </w:tr>
      <w:tr w:rsidR="00594BE9" w:rsidRPr="00FA6F01"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594BE9" w:rsidRPr="004B596C" w:rsidRDefault="00594BE9" w:rsidP="00FA6F01">
            <w:pPr>
              <w:spacing w:after="0"/>
              <w:rPr>
                <w:rFonts w:ascii="Arial" w:hAnsi="Arial" w:cs="Arial"/>
                <w:b/>
                <w:sz w:val="23"/>
                <w:szCs w:val="23"/>
              </w:rPr>
            </w:pPr>
            <w:r w:rsidRPr="00D957B7">
              <w:rPr>
                <w:rFonts w:ascii="Arial" w:hAnsi="Arial" w:cs="Arial"/>
                <w:b/>
                <w:sz w:val="23"/>
                <w:szCs w:val="23"/>
              </w:rPr>
              <w:t>How to Access Consultant Advice</w:t>
            </w:r>
            <w:r w:rsidR="00936D0F" w:rsidRPr="00D957B7">
              <w:rPr>
                <w:rFonts w:ascii="Arial" w:hAnsi="Arial" w:cs="Arial"/>
                <w:b/>
                <w:sz w:val="23"/>
                <w:szCs w:val="23"/>
              </w:rPr>
              <w:t xml:space="preserve"> &amp; Guidance</w:t>
            </w:r>
          </w:p>
          <w:p w:rsidR="005508D3" w:rsidRPr="004B596C" w:rsidRDefault="005508D3" w:rsidP="00FA6F01">
            <w:pPr>
              <w:spacing w:after="0"/>
              <w:rPr>
                <w:rFonts w:ascii="Arial" w:hAnsi="Arial" w:cs="Arial"/>
                <w:b/>
                <w:sz w:val="23"/>
                <w:szCs w:val="23"/>
              </w:rPr>
            </w:pPr>
          </w:p>
          <w:p w:rsidR="00ED3BE1" w:rsidRPr="004B596C" w:rsidRDefault="00ED3BE1" w:rsidP="00936D0F">
            <w:pPr>
              <w:spacing w:after="0"/>
              <w:jc w:val="center"/>
              <w:rPr>
                <w:rFonts w:ascii="Arial" w:hAnsi="Arial" w:cs="Arial"/>
                <w:b/>
                <w:sz w:val="23"/>
                <w:szCs w:val="23"/>
              </w:rPr>
            </w:pPr>
            <w:r w:rsidRPr="004B596C">
              <w:rPr>
                <w:rFonts w:ascii="Arial" w:hAnsi="Arial" w:cs="Arial"/>
                <w:noProof/>
                <w:sz w:val="23"/>
                <w:szCs w:val="23"/>
                <w:lang w:eastAsia="en-GB"/>
              </w:rPr>
              <w:drawing>
                <wp:inline distT="0" distB="0" distL="0" distR="0" wp14:anchorId="1B057484" wp14:editId="3B53A99F">
                  <wp:extent cx="864324" cy="956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67205" cy="960120"/>
                          </a:xfrm>
                          <a:prstGeom prst="rect">
                            <a:avLst/>
                          </a:prstGeom>
                        </pic:spPr>
                      </pic:pic>
                    </a:graphicData>
                  </a:graphic>
                </wp:inline>
              </w:drawing>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143520" w:rsidRDefault="00143520" w:rsidP="00FA6F01">
            <w:pPr>
              <w:autoSpaceDE w:val="0"/>
              <w:autoSpaceDN w:val="0"/>
              <w:adjustRightInd w:val="0"/>
              <w:spacing w:after="0"/>
              <w:jc w:val="both"/>
              <w:rPr>
                <w:rFonts w:ascii="Arial" w:hAnsi="Arial" w:cs="Arial"/>
                <w:sz w:val="23"/>
                <w:szCs w:val="23"/>
              </w:rPr>
            </w:pPr>
            <w:r w:rsidRPr="00143520">
              <w:rPr>
                <w:rFonts w:ascii="Arial" w:hAnsi="Arial" w:cs="Arial"/>
                <w:sz w:val="23"/>
                <w:szCs w:val="23"/>
              </w:rPr>
              <w:t>Urgent Advice and Guidance can be accessed via our Consultant Connect service</w:t>
            </w:r>
            <w:r w:rsidR="00B75FB7">
              <w:rPr>
                <w:rFonts w:ascii="Arial" w:hAnsi="Arial" w:cs="Arial"/>
                <w:sz w:val="23"/>
                <w:szCs w:val="23"/>
              </w:rPr>
              <w:t xml:space="preserve"> for the specialities listed below</w:t>
            </w:r>
            <w:r w:rsidRPr="00143520">
              <w:rPr>
                <w:rFonts w:ascii="Arial" w:hAnsi="Arial" w:cs="Arial"/>
                <w:sz w:val="23"/>
                <w:szCs w:val="23"/>
              </w:rPr>
              <w:t>.</w:t>
            </w:r>
          </w:p>
          <w:p w:rsidR="00202C7E" w:rsidRDefault="00202C7E" w:rsidP="00FA6F01">
            <w:pPr>
              <w:autoSpaceDE w:val="0"/>
              <w:autoSpaceDN w:val="0"/>
              <w:adjustRightInd w:val="0"/>
              <w:spacing w:after="0"/>
              <w:jc w:val="both"/>
              <w:rPr>
                <w:rFonts w:ascii="Arial" w:hAnsi="Arial" w:cs="Arial"/>
                <w:sz w:val="23"/>
                <w:szCs w:val="23"/>
              </w:rPr>
            </w:pPr>
          </w:p>
          <w:p w:rsidR="00202C7E" w:rsidRDefault="00202C7E" w:rsidP="00FA6F01">
            <w:pPr>
              <w:autoSpaceDE w:val="0"/>
              <w:autoSpaceDN w:val="0"/>
              <w:adjustRightInd w:val="0"/>
              <w:spacing w:after="0"/>
              <w:jc w:val="both"/>
              <w:rPr>
                <w:rFonts w:ascii="Arial" w:hAnsi="Arial" w:cs="Arial"/>
                <w:sz w:val="23"/>
                <w:szCs w:val="23"/>
              </w:rPr>
            </w:pPr>
            <w:r w:rsidRPr="00DB2D03">
              <w:rPr>
                <w:rFonts w:ascii="Arial" w:hAnsi="Arial" w:cs="Arial"/>
                <w:sz w:val="23"/>
                <w:szCs w:val="23"/>
              </w:rPr>
              <w:t>We recognise that non-verbal cues can be important in some interactions and are missing from telephone consultations. If you are at all unhappy about the advice we have given you or feel that the patient needs to be seen in person please let us know.</w:t>
            </w:r>
          </w:p>
          <w:p w:rsidR="00A85424" w:rsidRDefault="00A85424" w:rsidP="00FA6F01">
            <w:pPr>
              <w:autoSpaceDE w:val="0"/>
              <w:autoSpaceDN w:val="0"/>
              <w:adjustRightInd w:val="0"/>
              <w:spacing w:after="0"/>
              <w:jc w:val="both"/>
              <w:rPr>
                <w:rFonts w:ascii="Arial" w:hAnsi="Arial" w:cs="Arial"/>
                <w:sz w:val="23"/>
                <w:szCs w:val="23"/>
              </w:rPr>
            </w:pPr>
          </w:p>
          <w:p w:rsidR="00A85424" w:rsidRPr="00DB2D03" w:rsidRDefault="00A85424" w:rsidP="00FA6F01">
            <w:pPr>
              <w:autoSpaceDE w:val="0"/>
              <w:autoSpaceDN w:val="0"/>
              <w:adjustRightInd w:val="0"/>
              <w:spacing w:after="0"/>
              <w:jc w:val="both"/>
              <w:rPr>
                <w:rFonts w:ascii="Arial" w:hAnsi="Arial" w:cs="Arial"/>
                <w:sz w:val="23"/>
                <w:szCs w:val="23"/>
                <w:highlight w:val="yellow"/>
              </w:rPr>
            </w:pPr>
            <w:r w:rsidRPr="00DB2D03">
              <w:rPr>
                <w:rFonts w:ascii="Arial" w:hAnsi="Arial" w:cs="Arial"/>
                <w:sz w:val="23"/>
                <w:szCs w:val="23"/>
                <w:highlight w:val="yellow"/>
              </w:rPr>
              <w:t>Movers &amp; Leavers – please can we ask that you update Consultant Connect via the following email address when colleagues leave or move to a new practice.</w:t>
            </w:r>
          </w:p>
          <w:p w:rsidR="00A85424" w:rsidRPr="00143520" w:rsidRDefault="006F265F" w:rsidP="00FA6F01">
            <w:pPr>
              <w:autoSpaceDE w:val="0"/>
              <w:autoSpaceDN w:val="0"/>
              <w:adjustRightInd w:val="0"/>
              <w:spacing w:after="0"/>
              <w:jc w:val="both"/>
              <w:rPr>
                <w:rFonts w:ascii="Arial" w:hAnsi="Arial" w:cs="Arial"/>
                <w:sz w:val="23"/>
                <w:szCs w:val="23"/>
              </w:rPr>
            </w:pPr>
            <w:hyperlink r:id="rId14" w:history="1">
              <w:r w:rsidR="00A85424" w:rsidRPr="00DB2D03">
                <w:rPr>
                  <w:rStyle w:val="Hyperlink"/>
                  <w:rFonts w:ascii="Arial" w:hAnsi="Arial" w:cs="Arial"/>
                  <w:sz w:val="23"/>
                  <w:szCs w:val="23"/>
                  <w:highlight w:val="yellow"/>
                </w:rPr>
                <w:t>celia.enderby@consultantconnect.org.uk</w:t>
              </w:r>
            </w:hyperlink>
            <w:r w:rsidR="00A85424">
              <w:rPr>
                <w:rFonts w:ascii="Arial" w:hAnsi="Arial" w:cs="Arial"/>
                <w:sz w:val="23"/>
                <w:szCs w:val="23"/>
              </w:rPr>
              <w:t xml:space="preserve"> </w:t>
            </w:r>
          </w:p>
          <w:p w:rsidR="001A4B28" w:rsidRPr="00143520" w:rsidRDefault="00143520" w:rsidP="001A4B28">
            <w:pPr>
              <w:autoSpaceDE w:val="0"/>
              <w:autoSpaceDN w:val="0"/>
              <w:adjustRightInd w:val="0"/>
              <w:spacing w:before="240"/>
              <w:rPr>
                <w:rFonts w:ascii="Arial" w:hAnsi="Arial" w:cs="Arial"/>
                <w:sz w:val="23"/>
                <w:szCs w:val="23"/>
              </w:rPr>
            </w:pPr>
            <w:r w:rsidRPr="00143520">
              <w:rPr>
                <w:rFonts w:ascii="Arial" w:hAnsi="Arial" w:cs="Arial"/>
                <w:sz w:val="23"/>
                <w:szCs w:val="23"/>
              </w:rPr>
              <w:t>N</w:t>
            </w:r>
            <w:r w:rsidR="006E3C6B" w:rsidRPr="00143520">
              <w:rPr>
                <w:rFonts w:ascii="Arial" w:hAnsi="Arial" w:cs="Arial"/>
                <w:sz w:val="23"/>
                <w:szCs w:val="23"/>
              </w:rPr>
              <w:t xml:space="preserve">on urgent advice and guidance services </w:t>
            </w:r>
            <w:r w:rsidRPr="00143520">
              <w:rPr>
                <w:rFonts w:ascii="Arial" w:hAnsi="Arial" w:cs="Arial"/>
                <w:sz w:val="23"/>
                <w:szCs w:val="23"/>
              </w:rPr>
              <w:t xml:space="preserve">are also </w:t>
            </w:r>
            <w:r w:rsidR="006E3C6B" w:rsidRPr="00143520">
              <w:rPr>
                <w:rFonts w:ascii="Arial" w:hAnsi="Arial" w:cs="Arial"/>
                <w:sz w:val="23"/>
                <w:szCs w:val="23"/>
              </w:rPr>
              <w:t xml:space="preserve">available for other specialities via email. Details can be found on the GP Portal. Please remember that GP Portal is available while using a secure NHS network only. </w:t>
            </w:r>
            <w:hyperlink r:id="rId15" w:history="1">
              <w:r w:rsidR="001A4B28" w:rsidRPr="00143520">
                <w:rPr>
                  <w:rStyle w:val="Hyperlink"/>
                  <w:rFonts w:ascii="Arial" w:hAnsi="Arial" w:cs="Arial"/>
                  <w:sz w:val="23"/>
                  <w:szCs w:val="23"/>
                </w:rPr>
                <w:t>LINK</w:t>
              </w:r>
            </w:hyperlink>
            <w:r w:rsidR="001A4B28" w:rsidRPr="00143520">
              <w:rPr>
                <w:rFonts w:ascii="Arial" w:hAnsi="Arial" w:cs="Arial"/>
                <w:sz w:val="23"/>
                <w:szCs w:val="23"/>
              </w:rPr>
              <w:t xml:space="preserve"> </w:t>
            </w:r>
          </w:p>
          <w:p w:rsidR="00ED3BE1" w:rsidRPr="00FA6F01" w:rsidRDefault="00ED3BE1" w:rsidP="00FA6F01">
            <w:pPr>
              <w:spacing w:after="0"/>
              <w:jc w:val="center"/>
              <w:rPr>
                <w:rFonts w:ascii="Arial" w:hAnsi="Arial" w:cs="Arial"/>
                <w:color w:val="222222"/>
                <w:sz w:val="23"/>
                <w:szCs w:val="23"/>
                <w:lang w:eastAsia="en-GB"/>
              </w:rPr>
            </w:pPr>
          </w:p>
          <w:tbl>
            <w:tblPr>
              <w:tblW w:w="5340" w:type="dxa"/>
              <w:jc w:val="center"/>
              <w:tblCellMar>
                <w:left w:w="0" w:type="dxa"/>
                <w:right w:w="0" w:type="dxa"/>
              </w:tblCellMar>
              <w:tblLook w:val="04A0" w:firstRow="1" w:lastRow="0" w:firstColumn="1" w:lastColumn="0" w:noHBand="0" w:noVBand="1"/>
            </w:tblPr>
            <w:tblGrid>
              <w:gridCol w:w="1940"/>
              <w:gridCol w:w="1840"/>
              <w:gridCol w:w="1560"/>
            </w:tblGrid>
            <w:tr w:rsidR="00124C43" w:rsidRPr="00FA6F01" w:rsidTr="004F3483">
              <w:trPr>
                <w:trHeight w:val="870"/>
                <w:jc w:val="center"/>
              </w:trPr>
              <w:tc>
                <w:tcPr>
                  <w:tcW w:w="1940"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tcPr>
                <w:p w:rsidR="00124C43" w:rsidRPr="00FA6F01" w:rsidRDefault="00124C43" w:rsidP="00FA6F01">
                  <w:pPr>
                    <w:rPr>
                      <w:rFonts w:ascii="Arial" w:hAnsi="Arial" w:cs="Arial"/>
                      <w:b/>
                      <w:bCs/>
                      <w:color w:val="000000"/>
                    </w:rPr>
                  </w:pPr>
                  <w:r w:rsidRPr="00FA6F01">
                    <w:rPr>
                      <w:rFonts w:ascii="Arial" w:hAnsi="Arial" w:cs="Arial"/>
                      <w:b/>
                      <w:bCs/>
                      <w:color w:val="000000"/>
                    </w:rPr>
                    <w:t>Acute Medical Unit</w:t>
                  </w:r>
                </w:p>
              </w:tc>
              <w:tc>
                <w:tcPr>
                  <w:tcW w:w="1840"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124C43" w:rsidRPr="00FA6F01" w:rsidRDefault="00124C43" w:rsidP="00FA6F01">
                  <w:pPr>
                    <w:spacing w:after="0"/>
                    <w:rPr>
                      <w:rFonts w:ascii="Arial" w:hAnsi="Arial" w:cs="Arial"/>
                      <w:color w:val="000000"/>
                    </w:rPr>
                  </w:pPr>
                  <w:r w:rsidRPr="00FA6F01">
                    <w:rPr>
                      <w:rFonts w:ascii="Arial" w:hAnsi="Arial" w:cs="Arial"/>
                      <w:color w:val="000000"/>
                    </w:rPr>
                    <w:t>Mon – Sun</w:t>
                  </w:r>
                </w:p>
                <w:p w:rsidR="00124C43" w:rsidRPr="00FA6F01" w:rsidRDefault="00124C43" w:rsidP="00FA6F01">
                  <w:pPr>
                    <w:spacing w:after="0"/>
                    <w:rPr>
                      <w:rFonts w:ascii="Arial" w:hAnsi="Arial" w:cs="Arial"/>
                      <w:color w:val="000000"/>
                    </w:rPr>
                  </w:pPr>
                  <w:r w:rsidRPr="00FA6F01">
                    <w:rPr>
                      <w:rFonts w:ascii="Arial" w:hAnsi="Arial" w:cs="Arial"/>
                      <w:color w:val="000000"/>
                    </w:rPr>
                    <w:t>8am – 8pm</w:t>
                  </w:r>
                </w:p>
              </w:tc>
              <w:tc>
                <w:tcPr>
                  <w:tcW w:w="1560"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124C43" w:rsidRPr="00FA6F01" w:rsidRDefault="00124C43" w:rsidP="00DB37BB">
                  <w:pPr>
                    <w:spacing w:after="0"/>
                    <w:rPr>
                      <w:rFonts w:ascii="Arial" w:hAnsi="Arial" w:cs="Arial"/>
                      <w:color w:val="000000"/>
                      <w:highlight w:val="yellow"/>
                    </w:rPr>
                  </w:pPr>
                </w:p>
              </w:tc>
            </w:tr>
            <w:tr w:rsidR="003C2B38" w:rsidRPr="00FA6F01" w:rsidTr="00143520">
              <w:trPr>
                <w:trHeight w:val="670"/>
                <w:jc w:val="center"/>
              </w:trPr>
              <w:tc>
                <w:tcPr>
                  <w:tcW w:w="1940"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b/>
                      <w:bCs/>
                      <w:color w:val="000000"/>
                    </w:rPr>
                  </w:pPr>
                  <w:r w:rsidRPr="00FA6F01">
                    <w:rPr>
                      <w:rFonts w:ascii="Arial" w:hAnsi="Arial" w:cs="Arial"/>
                      <w:b/>
                      <w:bCs/>
                      <w:color w:val="000000"/>
                    </w:rPr>
                    <w:t>General Surgery</w:t>
                  </w:r>
                </w:p>
              </w:tc>
              <w:tc>
                <w:tcPr>
                  <w:tcW w:w="1840"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spacing w:after="0"/>
                    <w:rPr>
                      <w:rFonts w:ascii="Arial" w:hAnsi="Arial" w:cs="Arial"/>
                      <w:color w:val="000000"/>
                    </w:rPr>
                  </w:pPr>
                  <w:r w:rsidRPr="00FA6F01">
                    <w:rPr>
                      <w:rFonts w:ascii="Arial" w:hAnsi="Arial" w:cs="Arial"/>
                      <w:color w:val="000000"/>
                    </w:rPr>
                    <w:t xml:space="preserve">Mon – Fri </w:t>
                  </w:r>
                </w:p>
                <w:p w:rsidR="003C2B38" w:rsidRPr="00FA6F01" w:rsidRDefault="00124C43" w:rsidP="00FA6F01">
                  <w:pPr>
                    <w:rPr>
                      <w:rFonts w:ascii="Arial" w:hAnsi="Arial" w:cs="Arial"/>
                      <w:color w:val="000000"/>
                    </w:rPr>
                  </w:pPr>
                  <w:r w:rsidRPr="00FA6F01">
                    <w:rPr>
                      <w:rFonts w:ascii="Arial" w:hAnsi="Arial" w:cs="Arial"/>
                      <w:color w:val="000000"/>
                    </w:rPr>
                    <w:t>9am – 5pm</w:t>
                  </w:r>
                </w:p>
              </w:tc>
              <w:tc>
                <w:tcPr>
                  <w:tcW w:w="1560"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3C2B38" w:rsidRPr="00FA6F01" w:rsidRDefault="003C2B38" w:rsidP="00DB37BB">
                  <w:pPr>
                    <w:spacing w:after="0"/>
                    <w:rPr>
                      <w:rFonts w:ascii="Arial" w:hAnsi="Arial" w:cs="Arial"/>
                      <w:color w:val="000000"/>
                      <w:highlight w:val="yellow"/>
                    </w:rPr>
                  </w:pPr>
                </w:p>
              </w:tc>
            </w:tr>
            <w:tr w:rsidR="003C2B38" w:rsidRPr="00FA6F01" w:rsidTr="00143520">
              <w:trPr>
                <w:trHeight w:val="724"/>
                <w:jc w:val="center"/>
              </w:trPr>
              <w:tc>
                <w:tcPr>
                  <w:tcW w:w="1940" w:type="dxa"/>
                  <w:tcBorders>
                    <w:top w:val="nil"/>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16544A" w:rsidRDefault="003C2B38" w:rsidP="00FA6F01">
                  <w:pPr>
                    <w:rPr>
                      <w:rFonts w:ascii="Arial" w:hAnsi="Arial" w:cs="Arial"/>
                      <w:b/>
                      <w:bCs/>
                      <w:color w:val="000000"/>
                    </w:rPr>
                  </w:pPr>
                  <w:r w:rsidRPr="00DB2D03">
                    <w:rPr>
                      <w:rFonts w:ascii="Arial" w:hAnsi="Arial" w:cs="Arial"/>
                      <w:b/>
                      <w:bCs/>
                      <w:color w:val="000000"/>
                    </w:rPr>
                    <w:t>Paediatrics</w:t>
                  </w:r>
                </w:p>
              </w:tc>
              <w:tc>
                <w:tcPr>
                  <w:tcW w:w="184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DB2D03" w:rsidRDefault="00B75FB7" w:rsidP="00FA6F01">
                  <w:pPr>
                    <w:spacing w:after="0"/>
                    <w:rPr>
                      <w:rFonts w:ascii="Arial" w:hAnsi="Arial" w:cs="Arial"/>
                      <w:color w:val="000000"/>
                    </w:rPr>
                  </w:pPr>
                  <w:r w:rsidRPr="00DB2D03">
                    <w:rPr>
                      <w:rFonts w:ascii="Arial" w:hAnsi="Arial" w:cs="Arial"/>
                      <w:color w:val="000000"/>
                    </w:rPr>
                    <w:t>Mon – Fri</w:t>
                  </w:r>
                </w:p>
                <w:p w:rsidR="003C2B38" w:rsidRPr="0016544A" w:rsidRDefault="003C2B38" w:rsidP="00FA6F01">
                  <w:pPr>
                    <w:rPr>
                      <w:rFonts w:ascii="Arial" w:hAnsi="Arial" w:cs="Arial"/>
                      <w:color w:val="000000"/>
                    </w:rPr>
                  </w:pPr>
                  <w:r w:rsidRPr="00DB2D03">
                    <w:rPr>
                      <w:rFonts w:ascii="Arial" w:hAnsi="Arial" w:cs="Arial"/>
                      <w:color w:val="000000"/>
                    </w:rPr>
                    <w:t>9am</w:t>
                  </w:r>
                  <w:r w:rsidR="00124C43" w:rsidRPr="00DB2D03">
                    <w:rPr>
                      <w:rFonts w:ascii="Arial" w:hAnsi="Arial" w:cs="Arial"/>
                      <w:color w:val="000000"/>
                    </w:rPr>
                    <w:t xml:space="preserve"> </w:t>
                  </w:r>
                  <w:r w:rsidRPr="00DB2D03">
                    <w:rPr>
                      <w:rFonts w:ascii="Arial" w:hAnsi="Arial" w:cs="Arial"/>
                      <w:color w:val="000000"/>
                    </w:rPr>
                    <w:t>-</w:t>
                  </w:r>
                  <w:r w:rsidR="00124C43" w:rsidRPr="00DB2D03">
                    <w:rPr>
                      <w:rFonts w:ascii="Arial" w:hAnsi="Arial" w:cs="Arial"/>
                      <w:color w:val="000000"/>
                    </w:rPr>
                    <w:t xml:space="preserve"> </w:t>
                  </w:r>
                  <w:r w:rsidR="00143520" w:rsidRPr="00DB2D03">
                    <w:rPr>
                      <w:rFonts w:ascii="Arial" w:hAnsi="Arial" w:cs="Arial"/>
                      <w:color w:val="000000"/>
                    </w:rPr>
                    <w:t>5</w:t>
                  </w:r>
                  <w:r w:rsidRPr="00DB2D03">
                    <w:rPr>
                      <w:rFonts w:ascii="Arial" w:hAnsi="Arial" w:cs="Arial"/>
                      <w:color w:val="000000"/>
                    </w:rPr>
                    <w:t>pm</w:t>
                  </w:r>
                </w:p>
              </w:tc>
              <w:tc>
                <w:tcPr>
                  <w:tcW w:w="156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3C2B38" w:rsidRPr="00FA6F01" w:rsidRDefault="003C2B38" w:rsidP="00DB37BB">
                  <w:pPr>
                    <w:spacing w:after="0"/>
                    <w:rPr>
                      <w:rFonts w:ascii="Arial" w:eastAsia="Times New Roman" w:hAnsi="Arial" w:cs="Arial"/>
                      <w:highlight w:val="yellow"/>
                    </w:rPr>
                  </w:pPr>
                </w:p>
              </w:tc>
            </w:tr>
            <w:tr w:rsidR="003C2B38" w:rsidRPr="00FA6F01" w:rsidTr="00143520">
              <w:trPr>
                <w:trHeight w:val="637"/>
                <w:jc w:val="center"/>
              </w:trPr>
              <w:tc>
                <w:tcPr>
                  <w:tcW w:w="1940" w:type="dxa"/>
                  <w:tcBorders>
                    <w:top w:val="nil"/>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b/>
                      <w:bCs/>
                      <w:color w:val="000000"/>
                    </w:rPr>
                  </w:pPr>
                  <w:r w:rsidRPr="00FA6F01">
                    <w:rPr>
                      <w:rFonts w:ascii="Arial" w:hAnsi="Arial" w:cs="Arial"/>
                      <w:b/>
                      <w:bCs/>
                      <w:color w:val="000000"/>
                    </w:rPr>
                    <w:t>Cardiology</w:t>
                  </w:r>
                </w:p>
              </w:tc>
              <w:tc>
                <w:tcPr>
                  <w:tcW w:w="184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color w:val="000000"/>
                    </w:rPr>
                  </w:pPr>
                  <w:r w:rsidRPr="00FA6F01">
                    <w:rPr>
                      <w:rFonts w:ascii="Arial" w:hAnsi="Arial" w:cs="Arial"/>
                      <w:color w:val="000000"/>
                    </w:rPr>
                    <w:t>Mon – Fri</w:t>
                  </w:r>
                  <w:r w:rsidRPr="00FA6F01">
                    <w:rPr>
                      <w:rFonts w:ascii="Arial" w:hAnsi="Arial" w:cs="Arial"/>
                      <w:color w:val="000000"/>
                    </w:rPr>
                    <w:br/>
                    <w:t>9am</w:t>
                  </w:r>
                  <w:r w:rsidR="00124C43" w:rsidRPr="00FA6F01">
                    <w:rPr>
                      <w:rFonts w:ascii="Arial" w:hAnsi="Arial" w:cs="Arial"/>
                      <w:color w:val="000000"/>
                    </w:rPr>
                    <w:t xml:space="preserve"> </w:t>
                  </w:r>
                  <w:r w:rsidRPr="00FA6F01">
                    <w:rPr>
                      <w:rFonts w:ascii="Arial" w:hAnsi="Arial" w:cs="Arial"/>
                      <w:color w:val="000000"/>
                    </w:rPr>
                    <w:t>-</w:t>
                  </w:r>
                  <w:r w:rsidR="00124C43" w:rsidRPr="00FA6F01">
                    <w:rPr>
                      <w:rFonts w:ascii="Arial" w:hAnsi="Arial" w:cs="Arial"/>
                      <w:color w:val="000000"/>
                    </w:rPr>
                    <w:t xml:space="preserve"> </w:t>
                  </w:r>
                  <w:r w:rsidRPr="00FA6F01">
                    <w:rPr>
                      <w:rFonts w:ascii="Arial" w:hAnsi="Arial" w:cs="Arial"/>
                      <w:color w:val="000000"/>
                    </w:rPr>
                    <w:t>5pm</w:t>
                  </w:r>
                </w:p>
              </w:tc>
              <w:tc>
                <w:tcPr>
                  <w:tcW w:w="156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3C2B38" w:rsidRPr="00FA6F01" w:rsidRDefault="003C2B38" w:rsidP="00E01E6B">
                  <w:pPr>
                    <w:spacing w:after="0"/>
                    <w:rPr>
                      <w:rFonts w:ascii="Arial" w:eastAsia="Times New Roman" w:hAnsi="Arial" w:cs="Arial"/>
                      <w:highlight w:val="yellow"/>
                    </w:rPr>
                  </w:pPr>
                </w:p>
              </w:tc>
            </w:tr>
            <w:tr w:rsidR="007002DB" w:rsidRPr="00FA6F01" w:rsidTr="004F3483">
              <w:trPr>
                <w:trHeight w:val="676"/>
                <w:jc w:val="center"/>
              </w:trPr>
              <w:tc>
                <w:tcPr>
                  <w:tcW w:w="1940" w:type="dxa"/>
                  <w:tcBorders>
                    <w:top w:val="nil"/>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tcPr>
                <w:p w:rsidR="007002DB" w:rsidRPr="00FA6F01" w:rsidRDefault="007002DB" w:rsidP="00FA6F01">
                  <w:pPr>
                    <w:rPr>
                      <w:rFonts w:ascii="Arial" w:hAnsi="Arial" w:cs="Arial"/>
                      <w:b/>
                      <w:bCs/>
                      <w:color w:val="000000"/>
                    </w:rPr>
                  </w:pPr>
                  <w:r w:rsidRPr="00FA6F01">
                    <w:rPr>
                      <w:rFonts w:ascii="Arial" w:hAnsi="Arial" w:cs="Arial"/>
                      <w:b/>
                      <w:bCs/>
                      <w:color w:val="000000"/>
                    </w:rPr>
                    <w:t>Palliative Care Team</w:t>
                  </w:r>
                </w:p>
              </w:tc>
              <w:tc>
                <w:tcPr>
                  <w:tcW w:w="184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7002DB" w:rsidRPr="00FA6F01" w:rsidRDefault="007002DB" w:rsidP="00FA6F01">
                  <w:pPr>
                    <w:spacing w:after="0"/>
                    <w:rPr>
                      <w:rFonts w:ascii="Arial" w:hAnsi="Arial" w:cs="Arial"/>
                      <w:color w:val="000000"/>
                    </w:rPr>
                  </w:pPr>
                  <w:r w:rsidRPr="00FA6F01">
                    <w:rPr>
                      <w:rFonts w:ascii="Arial" w:hAnsi="Arial" w:cs="Arial"/>
                      <w:color w:val="000000"/>
                    </w:rPr>
                    <w:t xml:space="preserve">Mon – Fri </w:t>
                  </w:r>
                </w:p>
                <w:p w:rsidR="007002DB" w:rsidRPr="00FA6F01" w:rsidRDefault="007002DB" w:rsidP="00FA6F01">
                  <w:pPr>
                    <w:spacing w:after="0"/>
                    <w:rPr>
                      <w:rFonts w:ascii="Arial" w:hAnsi="Arial" w:cs="Arial"/>
                      <w:color w:val="000000"/>
                    </w:rPr>
                  </w:pPr>
                  <w:r w:rsidRPr="00FA6F01">
                    <w:rPr>
                      <w:rFonts w:ascii="Arial" w:hAnsi="Arial" w:cs="Arial"/>
                      <w:color w:val="000000"/>
                    </w:rPr>
                    <w:t>9am – 4pm</w:t>
                  </w:r>
                </w:p>
              </w:tc>
              <w:tc>
                <w:tcPr>
                  <w:tcW w:w="156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7002DB" w:rsidRPr="00FA6F01" w:rsidRDefault="007002DB" w:rsidP="00E01E6B">
                  <w:pPr>
                    <w:spacing w:after="0"/>
                    <w:rPr>
                      <w:rFonts w:ascii="Arial" w:eastAsia="Times New Roman" w:hAnsi="Arial" w:cs="Arial"/>
                      <w:highlight w:val="yellow"/>
                    </w:rPr>
                  </w:pPr>
                </w:p>
              </w:tc>
            </w:tr>
            <w:tr w:rsidR="003C2B38" w:rsidRPr="00FA6F01" w:rsidTr="004F3483">
              <w:trPr>
                <w:trHeight w:val="588"/>
                <w:jc w:val="center"/>
              </w:trPr>
              <w:tc>
                <w:tcPr>
                  <w:tcW w:w="1940" w:type="dxa"/>
                  <w:tcBorders>
                    <w:top w:val="nil"/>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b/>
                      <w:bCs/>
                      <w:color w:val="000000"/>
                    </w:rPr>
                  </w:pPr>
                  <w:r w:rsidRPr="00FA6F01">
                    <w:rPr>
                      <w:rFonts w:ascii="Arial" w:hAnsi="Arial" w:cs="Arial"/>
                      <w:b/>
                      <w:bCs/>
                      <w:color w:val="000000"/>
                    </w:rPr>
                    <w:t>Urology</w:t>
                  </w:r>
                </w:p>
              </w:tc>
              <w:tc>
                <w:tcPr>
                  <w:tcW w:w="184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color w:val="000000"/>
                    </w:rPr>
                  </w:pPr>
                  <w:r w:rsidRPr="00FA6F01">
                    <w:rPr>
                      <w:rFonts w:ascii="Arial" w:hAnsi="Arial" w:cs="Arial"/>
                      <w:color w:val="000000"/>
                    </w:rPr>
                    <w:t>Mon – Fri</w:t>
                  </w:r>
                  <w:r w:rsidRPr="00FA6F01">
                    <w:rPr>
                      <w:rFonts w:ascii="Arial" w:hAnsi="Arial" w:cs="Arial"/>
                      <w:color w:val="000000"/>
                    </w:rPr>
                    <w:br/>
                    <w:t>9am</w:t>
                  </w:r>
                  <w:r w:rsidR="00124C43" w:rsidRPr="00FA6F01">
                    <w:rPr>
                      <w:rFonts w:ascii="Arial" w:hAnsi="Arial" w:cs="Arial"/>
                      <w:color w:val="000000"/>
                    </w:rPr>
                    <w:t xml:space="preserve"> </w:t>
                  </w:r>
                  <w:r w:rsidRPr="00FA6F01">
                    <w:rPr>
                      <w:rFonts w:ascii="Arial" w:hAnsi="Arial" w:cs="Arial"/>
                      <w:color w:val="000000"/>
                    </w:rPr>
                    <w:t>-</w:t>
                  </w:r>
                  <w:r w:rsidR="00124C43" w:rsidRPr="00FA6F01">
                    <w:rPr>
                      <w:rFonts w:ascii="Arial" w:hAnsi="Arial" w:cs="Arial"/>
                      <w:color w:val="000000"/>
                    </w:rPr>
                    <w:t xml:space="preserve"> 1</w:t>
                  </w:r>
                  <w:r w:rsidRPr="00FA6F01">
                    <w:rPr>
                      <w:rFonts w:ascii="Arial" w:hAnsi="Arial" w:cs="Arial"/>
                      <w:color w:val="000000"/>
                    </w:rPr>
                    <w:t>pm</w:t>
                  </w:r>
                </w:p>
              </w:tc>
              <w:tc>
                <w:tcPr>
                  <w:tcW w:w="156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3C2B38" w:rsidRPr="00FA6F01" w:rsidRDefault="003C2B38" w:rsidP="00E01E6B">
                  <w:pPr>
                    <w:spacing w:after="0"/>
                    <w:rPr>
                      <w:rFonts w:ascii="Arial" w:hAnsi="Arial" w:cs="Arial"/>
                      <w:color w:val="000000"/>
                      <w:highlight w:val="yellow"/>
                    </w:rPr>
                  </w:pPr>
                </w:p>
              </w:tc>
            </w:tr>
            <w:tr w:rsidR="003C2B38" w:rsidRPr="00FA6F01" w:rsidTr="004F3483">
              <w:trPr>
                <w:trHeight w:val="501"/>
                <w:jc w:val="center"/>
              </w:trPr>
              <w:tc>
                <w:tcPr>
                  <w:tcW w:w="1940" w:type="dxa"/>
                  <w:tcBorders>
                    <w:top w:val="nil"/>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b/>
                      <w:bCs/>
                      <w:color w:val="000000"/>
                    </w:rPr>
                  </w:pPr>
                  <w:r w:rsidRPr="00FA6F01">
                    <w:rPr>
                      <w:rFonts w:ascii="Arial" w:hAnsi="Arial" w:cs="Arial"/>
                      <w:b/>
                      <w:bCs/>
                      <w:color w:val="000000"/>
                    </w:rPr>
                    <w:t>ENT</w:t>
                  </w:r>
                </w:p>
              </w:tc>
              <w:tc>
                <w:tcPr>
                  <w:tcW w:w="184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color w:val="000000"/>
                    </w:rPr>
                  </w:pPr>
                  <w:r w:rsidRPr="00FA6F01">
                    <w:rPr>
                      <w:rFonts w:ascii="Arial" w:hAnsi="Arial" w:cs="Arial"/>
                      <w:color w:val="000000"/>
                    </w:rPr>
                    <w:t>Mon – Fri</w:t>
                  </w:r>
                  <w:r w:rsidRPr="00FA6F01">
                    <w:rPr>
                      <w:rFonts w:ascii="Arial" w:hAnsi="Arial" w:cs="Arial"/>
                      <w:color w:val="000000"/>
                    </w:rPr>
                    <w:br/>
                    <w:t>9am</w:t>
                  </w:r>
                  <w:r w:rsidR="00124C43" w:rsidRPr="00FA6F01">
                    <w:rPr>
                      <w:rFonts w:ascii="Arial" w:hAnsi="Arial" w:cs="Arial"/>
                      <w:color w:val="000000"/>
                    </w:rPr>
                    <w:t xml:space="preserve"> </w:t>
                  </w:r>
                  <w:r w:rsidRPr="00FA6F01">
                    <w:rPr>
                      <w:rFonts w:ascii="Arial" w:hAnsi="Arial" w:cs="Arial"/>
                      <w:color w:val="000000"/>
                    </w:rPr>
                    <w:t>-</w:t>
                  </w:r>
                  <w:r w:rsidR="00124C43" w:rsidRPr="00FA6F01">
                    <w:rPr>
                      <w:rFonts w:ascii="Arial" w:hAnsi="Arial" w:cs="Arial"/>
                      <w:color w:val="000000"/>
                    </w:rPr>
                    <w:t xml:space="preserve"> </w:t>
                  </w:r>
                  <w:r w:rsidRPr="00FA6F01">
                    <w:rPr>
                      <w:rFonts w:ascii="Arial" w:hAnsi="Arial" w:cs="Arial"/>
                      <w:color w:val="000000"/>
                    </w:rPr>
                    <w:t>1pm</w:t>
                  </w:r>
                </w:p>
              </w:tc>
              <w:tc>
                <w:tcPr>
                  <w:tcW w:w="156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3C2B38" w:rsidRPr="00FA6F01" w:rsidRDefault="003C2B38" w:rsidP="00E01E6B">
                  <w:pPr>
                    <w:spacing w:after="0"/>
                    <w:rPr>
                      <w:rFonts w:ascii="Arial" w:hAnsi="Arial" w:cs="Arial"/>
                      <w:color w:val="000000"/>
                      <w:highlight w:val="yellow"/>
                    </w:rPr>
                  </w:pPr>
                </w:p>
              </w:tc>
            </w:tr>
            <w:tr w:rsidR="003C2B38" w:rsidRPr="00FA6F01" w:rsidTr="003C2B38">
              <w:trPr>
                <w:trHeight w:val="600"/>
                <w:jc w:val="center"/>
              </w:trPr>
              <w:tc>
                <w:tcPr>
                  <w:tcW w:w="1940" w:type="dxa"/>
                  <w:tcBorders>
                    <w:top w:val="nil"/>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b/>
                      <w:bCs/>
                      <w:color w:val="000000"/>
                    </w:rPr>
                  </w:pPr>
                  <w:r w:rsidRPr="00FA6F01">
                    <w:rPr>
                      <w:rFonts w:ascii="Arial" w:hAnsi="Arial" w:cs="Arial"/>
                      <w:b/>
                      <w:bCs/>
                      <w:color w:val="000000"/>
                    </w:rPr>
                    <w:t>Gynaecology</w:t>
                  </w:r>
                </w:p>
              </w:tc>
              <w:tc>
                <w:tcPr>
                  <w:tcW w:w="184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color w:val="000000"/>
                    </w:rPr>
                  </w:pPr>
                  <w:r w:rsidRPr="00FA6F01">
                    <w:rPr>
                      <w:rFonts w:ascii="Arial" w:hAnsi="Arial" w:cs="Arial"/>
                    </w:rPr>
                    <w:t xml:space="preserve">Mon – Fri </w:t>
                  </w:r>
                  <w:r w:rsidRPr="00FA6F01">
                    <w:rPr>
                      <w:rFonts w:ascii="Arial" w:hAnsi="Arial" w:cs="Arial"/>
                    </w:rPr>
                    <w:br/>
                    <w:t>9am</w:t>
                  </w:r>
                  <w:r w:rsidR="00124C43" w:rsidRPr="00FA6F01">
                    <w:rPr>
                      <w:rFonts w:ascii="Arial" w:hAnsi="Arial" w:cs="Arial"/>
                    </w:rPr>
                    <w:t xml:space="preserve"> </w:t>
                  </w:r>
                  <w:r w:rsidRPr="00FA6F01">
                    <w:rPr>
                      <w:rFonts w:ascii="Arial" w:hAnsi="Arial" w:cs="Arial"/>
                    </w:rPr>
                    <w:t>-</w:t>
                  </w:r>
                  <w:r w:rsidR="00124C43" w:rsidRPr="00FA6F01">
                    <w:rPr>
                      <w:rFonts w:ascii="Arial" w:hAnsi="Arial" w:cs="Arial"/>
                    </w:rPr>
                    <w:t xml:space="preserve"> </w:t>
                  </w:r>
                  <w:r w:rsidRPr="00FA6F01">
                    <w:rPr>
                      <w:rFonts w:ascii="Arial" w:hAnsi="Arial" w:cs="Arial"/>
                    </w:rPr>
                    <w:t xml:space="preserve">1pm </w:t>
                  </w:r>
                  <w:r w:rsidR="00124C43" w:rsidRPr="00FA6F01">
                    <w:rPr>
                      <w:rFonts w:ascii="Arial" w:hAnsi="Arial" w:cs="Arial"/>
                    </w:rPr>
                    <w:t>&amp;</w:t>
                  </w:r>
                  <w:r w:rsidRPr="00FA6F01">
                    <w:rPr>
                      <w:rFonts w:ascii="Arial" w:hAnsi="Arial" w:cs="Arial"/>
                    </w:rPr>
                    <w:t xml:space="preserve"> 2pm</w:t>
                  </w:r>
                  <w:r w:rsidR="00124C43" w:rsidRPr="00FA6F01">
                    <w:rPr>
                      <w:rFonts w:ascii="Arial" w:hAnsi="Arial" w:cs="Arial"/>
                    </w:rPr>
                    <w:t xml:space="preserve"> </w:t>
                  </w:r>
                  <w:r w:rsidRPr="00FA6F01">
                    <w:rPr>
                      <w:rFonts w:ascii="Arial" w:hAnsi="Arial" w:cs="Arial"/>
                    </w:rPr>
                    <w:t>-</w:t>
                  </w:r>
                  <w:r w:rsidR="00124C43" w:rsidRPr="00FA6F01">
                    <w:rPr>
                      <w:rFonts w:ascii="Arial" w:hAnsi="Arial" w:cs="Arial"/>
                    </w:rPr>
                    <w:t xml:space="preserve"> 5pm</w:t>
                  </w:r>
                </w:p>
              </w:tc>
              <w:tc>
                <w:tcPr>
                  <w:tcW w:w="156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3C2B38" w:rsidRPr="00FA6F01" w:rsidRDefault="003C2B38" w:rsidP="00E01E6B">
                  <w:pPr>
                    <w:spacing w:after="0"/>
                    <w:rPr>
                      <w:rFonts w:ascii="Arial" w:hAnsi="Arial" w:cs="Arial"/>
                      <w:color w:val="000000"/>
                      <w:highlight w:val="yellow"/>
                    </w:rPr>
                  </w:pPr>
                </w:p>
              </w:tc>
            </w:tr>
            <w:tr w:rsidR="003C2B38" w:rsidRPr="00FA6F01" w:rsidTr="00143520">
              <w:trPr>
                <w:trHeight w:val="600"/>
                <w:jc w:val="center"/>
              </w:trPr>
              <w:tc>
                <w:tcPr>
                  <w:tcW w:w="1940" w:type="dxa"/>
                  <w:tcBorders>
                    <w:top w:val="nil"/>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b/>
                      <w:bCs/>
                      <w:color w:val="000000"/>
                    </w:rPr>
                  </w:pPr>
                  <w:r w:rsidRPr="00FA6F01">
                    <w:rPr>
                      <w:rFonts w:ascii="Arial" w:hAnsi="Arial" w:cs="Arial"/>
                      <w:b/>
                      <w:bCs/>
                      <w:color w:val="000000"/>
                    </w:rPr>
                    <w:lastRenderedPageBreak/>
                    <w:t xml:space="preserve">Sexual Health </w:t>
                  </w:r>
                </w:p>
              </w:tc>
              <w:tc>
                <w:tcPr>
                  <w:tcW w:w="184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3C2B38" w:rsidRPr="00FA6F01" w:rsidRDefault="003C2B38" w:rsidP="00FA6F01">
                  <w:pPr>
                    <w:rPr>
                      <w:rFonts w:ascii="Arial" w:hAnsi="Arial" w:cs="Arial"/>
                      <w:color w:val="000000"/>
                    </w:rPr>
                  </w:pPr>
                  <w:r w:rsidRPr="00FA6F01">
                    <w:rPr>
                      <w:rFonts w:ascii="Arial" w:hAnsi="Arial" w:cs="Arial"/>
                      <w:color w:val="000000"/>
                    </w:rPr>
                    <w:t>Mon – Fri</w:t>
                  </w:r>
                  <w:r w:rsidRPr="00FA6F01">
                    <w:rPr>
                      <w:rFonts w:ascii="Arial" w:hAnsi="Arial" w:cs="Arial"/>
                      <w:color w:val="000000"/>
                    </w:rPr>
                    <w:br/>
                    <w:t>9am</w:t>
                  </w:r>
                  <w:r w:rsidR="00124C43" w:rsidRPr="00FA6F01">
                    <w:rPr>
                      <w:rFonts w:ascii="Arial" w:hAnsi="Arial" w:cs="Arial"/>
                      <w:color w:val="000000"/>
                    </w:rPr>
                    <w:t xml:space="preserve"> </w:t>
                  </w:r>
                  <w:r w:rsidRPr="00FA6F01">
                    <w:rPr>
                      <w:rFonts w:ascii="Arial" w:hAnsi="Arial" w:cs="Arial"/>
                      <w:color w:val="000000"/>
                    </w:rPr>
                    <w:t>-</w:t>
                  </w:r>
                  <w:r w:rsidR="00124C43" w:rsidRPr="00FA6F01">
                    <w:rPr>
                      <w:rFonts w:ascii="Arial" w:hAnsi="Arial" w:cs="Arial"/>
                      <w:color w:val="000000"/>
                    </w:rPr>
                    <w:t xml:space="preserve"> </w:t>
                  </w:r>
                  <w:r w:rsidRPr="00FA6F01">
                    <w:rPr>
                      <w:rFonts w:ascii="Arial" w:hAnsi="Arial" w:cs="Arial"/>
                      <w:color w:val="000000"/>
                    </w:rPr>
                    <w:t>5pm</w:t>
                  </w:r>
                </w:p>
              </w:tc>
              <w:tc>
                <w:tcPr>
                  <w:tcW w:w="156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center"/>
                </w:tcPr>
                <w:p w:rsidR="003C2B38" w:rsidRPr="00FA6F01" w:rsidRDefault="003C2B38" w:rsidP="00E01E6B">
                  <w:pPr>
                    <w:spacing w:after="0"/>
                    <w:rPr>
                      <w:rFonts w:ascii="Arial" w:hAnsi="Arial" w:cs="Arial"/>
                      <w:color w:val="000000"/>
                    </w:rPr>
                  </w:pPr>
                </w:p>
              </w:tc>
            </w:tr>
          </w:tbl>
          <w:p w:rsidR="0036272F" w:rsidRDefault="0036272F" w:rsidP="006E3C6B">
            <w:pPr>
              <w:autoSpaceDE w:val="0"/>
              <w:autoSpaceDN w:val="0"/>
              <w:adjustRightInd w:val="0"/>
              <w:spacing w:after="0"/>
              <w:jc w:val="center"/>
              <w:rPr>
                <w:rFonts w:ascii="Arial" w:hAnsi="Arial" w:cs="Arial"/>
                <w:b/>
                <w:sz w:val="23"/>
                <w:szCs w:val="23"/>
              </w:rPr>
            </w:pPr>
          </w:p>
          <w:p w:rsidR="006E3C6B" w:rsidRPr="0016544A" w:rsidRDefault="006E3C6B" w:rsidP="006E3C6B">
            <w:pPr>
              <w:autoSpaceDE w:val="0"/>
              <w:autoSpaceDN w:val="0"/>
              <w:adjustRightInd w:val="0"/>
              <w:spacing w:after="0"/>
              <w:jc w:val="center"/>
              <w:rPr>
                <w:rFonts w:ascii="Arial" w:hAnsi="Arial" w:cs="Arial"/>
                <w:b/>
                <w:sz w:val="23"/>
                <w:szCs w:val="23"/>
              </w:rPr>
            </w:pPr>
            <w:r w:rsidRPr="0016544A">
              <w:rPr>
                <w:rFonts w:ascii="Arial" w:hAnsi="Arial" w:cs="Arial"/>
                <w:b/>
                <w:sz w:val="23"/>
                <w:szCs w:val="23"/>
              </w:rPr>
              <w:t>IMPORTANT REQUEST</w:t>
            </w:r>
          </w:p>
          <w:p w:rsidR="006E3C6B" w:rsidRPr="00DB2D03" w:rsidRDefault="006E3C6B" w:rsidP="006E3C6B">
            <w:pPr>
              <w:autoSpaceDE w:val="0"/>
              <w:autoSpaceDN w:val="0"/>
              <w:adjustRightInd w:val="0"/>
              <w:spacing w:after="0"/>
              <w:jc w:val="center"/>
              <w:rPr>
                <w:rFonts w:ascii="Arial" w:hAnsi="Arial" w:cs="Arial"/>
                <w:sz w:val="23"/>
                <w:szCs w:val="23"/>
              </w:rPr>
            </w:pPr>
            <w:r w:rsidRPr="00DB2D03">
              <w:rPr>
                <w:rFonts w:ascii="Arial" w:hAnsi="Arial" w:cs="Arial"/>
                <w:sz w:val="23"/>
                <w:szCs w:val="23"/>
              </w:rPr>
              <w:t>When using this service, please remain on the call until you have submitted details of the outcome of the call.  This is important to the hospital to be able to record the success of this service. Thank you.</w:t>
            </w:r>
          </w:p>
          <w:p w:rsidR="006E3C6B" w:rsidRPr="00DB2D03" w:rsidRDefault="006E3C6B" w:rsidP="006E3C6B">
            <w:pPr>
              <w:autoSpaceDE w:val="0"/>
              <w:autoSpaceDN w:val="0"/>
              <w:adjustRightInd w:val="0"/>
              <w:spacing w:after="0"/>
              <w:jc w:val="center"/>
              <w:rPr>
                <w:rFonts w:ascii="Arial" w:hAnsi="Arial" w:cs="Arial"/>
                <w:sz w:val="23"/>
                <w:szCs w:val="23"/>
              </w:rPr>
            </w:pPr>
          </w:p>
          <w:p w:rsidR="006E3C6B" w:rsidRPr="00DB2D03" w:rsidRDefault="006E3C6B" w:rsidP="006E3C6B">
            <w:pPr>
              <w:autoSpaceDE w:val="0"/>
              <w:autoSpaceDN w:val="0"/>
              <w:adjustRightInd w:val="0"/>
              <w:spacing w:after="0"/>
              <w:jc w:val="center"/>
              <w:rPr>
                <w:rFonts w:ascii="Arial" w:hAnsi="Arial" w:cs="Arial"/>
                <w:sz w:val="23"/>
                <w:szCs w:val="23"/>
              </w:rPr>
            </w:pPr>
            <w:r w:rsidRPr="00DB2D03">
              <w:rPr>
                <w:rFonts w:ascii="Arial" w:hAnsi="Arial" w:cs="Arial"/>
                <w:sz w:val="23"/>
                <w:szCs w:val="23"/>
              </w:rPr>
              <w:t>Guidance on how to leave an outcome can be found via this link:</w:t>
            </w:r>
            <w:r w:rsidR="001A4B28">
              <w:rPr>
                <w:rFonts w:ascii="Arial" w:hAnsi="Arial" w:cs="Arial"/>
                <w:sz w:val="23"/>
                <w:szCs w:val="23"/>
              </w:rPr>
              <w:t xml:space="preserve"> </w:t>
            </w:r>
            <w:hyperlink r:id="rId16" w:history="1">
              <w:r w:rsidRPr="00DB2D03">
                <w:rPr>
                  <w:rStyle w:val="Hyperlink"/>
                  <w:rFonts w:ascii="Arial" w:hAnsi="Arial" w:cs="Arial"/>
                  <w:sz w:val="23"/>
                  <w:szCs w:val="23"/>
                </w:rPr>
                <w:t>LINK</w:t>
              </w:r>
            </w:hyperlink>
          </w:p>
          <w:p w:rsidR="006E3C6B" w:rsidRPr="00DB2D03" w:rsidRDefault="006E3C6B" w:rsidP="006E3C6B">
            <w:pPr>
              <w:autoSpaceDE w:val="0"/>
              <w:autoSpaceDN w:val="0"/>
              <w:adjustRightInd w:val="0"/>
              <w:spacing w:after="0"/>
              <w:jc w:val="center"/>
              <w:rPr>
                <w:rFonts w:ascii="Arial" w:hAnsi="Arial" w:cs="Arial"/>
                <w:sz w:val="23"/>
                <w:szCs w:val="23"/>
              </w:rPr>
            </w:pPr>
          </w:p>
          <w:p w:rsidR="002063CE" w:rsidRPr="00143520" w:rsidRDefault="002063CE" w:rsidP="006E3C6B">
            <w:pPr>
              <w:autoSpaceDE w:val="0"/>
              <w:autoSpaceDN w:val="0"/>
              <w:adjustRightInd w:val="0"/>
              <w:spacing w:after="0"/>
              <w:jc w:val="center"/>
              <w:rPr>
                <w:rFonts w:ascii="Arial" w:hAnsi="Arial" w:cs="Arial"/>
                <w:b/>
                <w:sz w:val="23"/>
                <w:szCs w:val="23"/>
              </w:rPr>
            </w:pPr>
            <w:r w:rsidRPr="00DB2D03">
              <w:rPr>
                <w:rFonts w:ascii="Arial" w:hAnsi="Arial" w:cs="Arial"/>
                <w:sz w:val="23"/>
                <w:szCs w:val="23"/>
              </w:rPr>
              <w:t>Access to posters and information for your practice can be found via this link direct to Consultant Connect:</w:t>
            </w:r>
            <w:r w:rsidR="001A4B28">
              <w:rPr>
                <w:rFonts w:ascii="Arial" w:hAnsi="Arial" w:cs="Arial"/>
                <w:sz w:val="23"/>
                <w:szCs w:val="23"/>
              </w:rPr>
              <w:t xml:space="preserve"> </w:t>
            </w:r>
            <w:hyperlink r:id="rId17" w:history="1">
              <w:r w:rsidRPr="00DB2D03">
                <w:rPr>
                  <w:rStyle w:val="Hyperlink"/>
                  <w:rFonts w:ascii="Arial" w:hAnsi="Arial" w:cs="Arial"/>
                  <w:sz w:val="23"/>
                  <w:szCs w:val="23"/>
                </w:rPr>
                <w:t>LINK</w:t>
              </w:r>
            </w:hyperlink>
          </w:p>
          <w:p w:rsidR="002063CE" w:rsidRPr="006E3C6B" w:rsidRDefault="002063CE" w:rsidP="006E3C6B">
            <w:pPr>
              <w:autoSpaceDE w:val="0"/>
              <w:autoSpaceDN w:val="0"/>
              <w:adjustRightInd w:val="0"/>
              <w:spacing w:after="0"/>
              <w:jc w:val="center"/>
              <w:rPr>
                <w:rFonts w:ascii="Arial" w:hAnsi="Arial" w:cs="Arial"/>
                <w:b/>
              </w:rPr>
            </w:pPr>
          </w:p>
        </w:tc>
      </w:tr>
      <w:tr w:rsidR="00573F6B" w:rsidRPr="00FA6F01" w:rsidTr="00573F6B">
        <w:tc>
          <w:tcPr>
            <w:tcW w:w="2030" w:type="dxa"/>
            <w:tcBorders>
              <w:top w:val="single" w:sz="4" w:space="0" w:color="auto"/>
              <w:left w:val="single" w:sz="4" w:space="0" w:color="auto"/>
              <w:bottom w:val="single" w:sz="4" w:space="0" w:color="auto"/>
              <w:right w:val="single" w:sz="4" w:space="0" w:color="auto"/>
            </w:tcBorders>
            <w:shd w:val="clear" w:color="auto" w:fill="auto"/>
          </w:tcPr>
          <w:p w:rsidR="00573F6B" w:rsidRPr="00D957B7" w:rsidRDefault="00573F6B" w:rsidP="004E0B5C">
            <w:pPr>
              <w:spacing w:after="0"/>
              <w:rPr>
                <w:rFonts w:ascii="Arial" w:hAnsi="Arial" w:cs="Arial"/>
                <w:b/>
                <w:sz w:val="23"/>
                <w:szCs w:val="23"/>
              </w:rPr>
            </w:pPr>
            <w:r w:rsidRPr="00D957B7">
              <w:rPr>
                <w:rFonts w:ascii="Arial" w:hAnsi="Arial" w:cs="Arial"/>
                <w:b/>
                <w:sz w:val="23"/>
                <w:szCs w:val="23"/>
              </w:rPr>
              <w:lastRenderedPageBreak/>
              <w:t>Paediatrics</w:t>
            </w:r>
          </w:p>
          <w:p w:rsidR="00573F6B" w:rsidRPr="00D957B7" w:rsidRDefault="00573F6B" w:rsidP="004E0B5C">
            <w:pPr>
              <w:spacing w:after="0"/>
              <w:rPr>
                <w:rFonts w:ascii="Arial" w:hAnsi="Arial" w:cs="Arial"/>
                <w:b/>
                <w:sz w:val="23"/>
                <w:szCs w:val="23"/>
              </w:rPr>
            </w:pPr>
          </w:p>
          <w:p w:rsidR="00573F6B" w:rsidRPr="00D957B7" w:rsidRDefault="00573F6B" w:rsidP="004E0B5C">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1A4B28" w:rsidRPr="001A4B28" w:rsidRDefault="001A4B28" w:rsidP="001A4B28">
            <w:pPr>
              <w:autoSpaceDE w:val="0"/>
              <w:autoSpaceDN w:val="0"/>
              <w:adjustRightInd w:val="0"/>
              <w:spacing w:after="0"/>
              <w:jc w:val="both"/>
              <w:rPr>
                <w:rFonts w:ascii="Arial" w:hAnsi="Arial" w:cs="Arial"/>
                <w:sz w:val="23"/>
                <w:szCs w:val="23"/>
              </w:rPr>
            </w:pPr>
            <w:r w:rsidRPr="001A4B28">
              <w:rPr>
                <w:rFonts w:ascii="Arial" w:hAnsi="Arial" w:cs="Arial"/>
                <w:sz w:val="23"/>
                <w:szCs w:val="23"/>
              </w:rPr>
              <w:t>Sarum ward and DAU remain separated into respiratory and non-respiratory areas. Please advise families that only 1 parent/ carer should accompany the patient and that both clinical areas are a safe environment for children.</w:t>
            </w:r>
          </w:p>
          <w:p w:rsidR="001A4B28" w:rsidRPr="001A4B28" w:rsidRDefault="001A4B28" w:rsidP="001A4B28">
            <w:pPr>
              <w:autoSpaceDE w:val="0"/>
              <w:autoSpaceDN w:val="0"/>
              <w:adjustRightInd w:val="0"/>
              <w:spacing w:after="0"/>
              <w:jc w:val="both"/>
              <w:rPr>
                <w:rFonts w:ascii="Arial" w:hAnsi="Arial" w:cs="Arial"/>
                <w:sz w:val="23"/>
                <w:szCs w:val="23"/>
              </w:rPr>
            </w:pPr>
          </w:p>
          <w:p w:rsidR="001A4B28" w:rsidRPr="001A4B28" w:rsidRDefault="001A4B28" w:rsidP="001A4B28">
            <w:pPr>
              <w:autoSpaceDE w:val="0"/>
              <w:autoSpaceDN w:val="0"/>
              <w:adjustRightInd w:val="0"/>
              <w:spacing w:after="0"/>
              <w:jc w:val="both"/>
              <w:rPr>
                <w:rFonts w:ascii="Arial" w:hAnsi="Arial" w:cs="Arial"/>
                <w:sz w:val="23"/>
                <w:szCs w:val="23"/>
              </w:rPr>
            </w:pPr>
            <w:r w:rsidRPr="001A4B28">
              <w:rPr>
                <w:rFonts w:ascii="Arial" w:hAnsi="Arial" w:cs="Arial"/>
                <w:sz w:val="23"/>
                <w:szCs w:val="23"/>
              </w:rPr>
              <w:t>New referrals to paediatric outpatients are being accepted. Families will receive details on the format of the clinics (virtual/ phone/ face-to-face) as well as additional measures currently in place to minimise risk.</w:t>
            </w:r>
          </w:p>
          <w:p w:rsidR="001A4B28" w:rsidRPr="001A4B28" w:rsidRDefault="001A4B28" w:rsidP="001A4B28">
            <w:pPr>
              <w:autoSpaceDE w:val="0"/>
              <w:autoSpaceDN w:val="0"/>
              <w:adjustRightInd w:val="0"/>
              <w:spacing w:after="0"/>
              <w:jc w:val="both"/>
              <w:rPr>
                <w:rFonts w:ascii="Arial" w:hAnsi="Arial" w:cs="Arial"/>
                <w:sz w:val="23"/>
                <w:szCs w:val="23"/>
              </w:rPr>
            </w:pPr>
          </w:p>
          <w:p w:rsidR="001A4B28" w:rsidRPr="001A4B28" w:rsidRDefault="001A4B28" w:rsidP="001A4B28">
            <w:pPr>
              <w:autoSpaceDE w:val="0"/>
              <w:autoSpaceDN w:val="0"/>
              <w:adjustRightInd w:val="0"/>
              <w:spacing w:after="0"/>
              <w:jc w:val="both"/>
              <w:rPr>
                <w:rFonts w:ascii="Arial" w:hAnsi="Arial" w:cs="Arial"/>
                <w:sz w:val="23"/>
                <w:szCs w:val="23"/>
              </w:rPr>
            </w:pPr>
            <w:r w:rsidRPr="001A4B28">
              <w:rPr>
                <w:rFonts w:ascii="Arial" w:hAnsi="Arial" w:cs="Arial"/>
                <w:sz w:val="23"/>
                <w:szCs w:val="23"/>
              </w:rPr>
              <w:t xml:space="preserve">We continue to provide consultant delivered advice via Consultant Connect (Monday-Friday, 9am-5pm) or email: </w:t>
            </w:r>
            <w:hyperlink r:id="rId18" w:history="1">
              <w:r w:rsidRPr="001A4B28">
                <w:rPr>
                  <w:rStyle w:val="Hyperlink"/>
                  <w:rFonts w:ascii="Arial" w:hAnsi="Arial" w:cs="Arial"/>
                  <w:sz w:val="23"/>
                  <w:szCs w:val="23"/>
                </w:rPr>
                <w:t>sft.paediatrics@nhs.net</w:t>
              </w:r>
            </w:hyperlink>
            <w:r w:rsidR="00D17DA5">
              <w:rPr>
                <w:rFonts w:ascii="Arial" w:hAnsi="Arial" w:cs="Arial"/>
                <w:sz w:val="23"/>
                <w:szCs w:val="23"/>
              </w:rPr>
              <w:t xml:space="preserve"> </w:t>
            </w:r>
          </w:p>
          <w:p w:rsidR="00573F6B" w:rsidRPr="00FA6F01" w:rsidRDefault="00573F6B" w:rsidP="00573F6B">
            <w:pPr>
              <w:autoSpaceDE w:val="0"/>
              <w:autoSpaceDN w:val="0"/>
              <w:adjustRightInd w:val="0"/>
              <w:spacing w:after="0"/>
              <w:jc w:val="both"/>
              <w:rPr>
                <w:rFonts w:ascii="Arial" w:hAnsi="Arial" w:cs="Arial"/>
                <w:sz w:val="23"/>
                <w:szCs w:val="23"/>
              </w:rPr>
            </w:pPr>
          </w:p>
        </w:tc>
      </w:tr>
      <w:tr w:rsidR="0036272F" w:rsidRPr="00FA6F01" w:rsidTr="0036272F">
        <w:tc>
          <w:tcPr>
            <w:tcW w:w="2030" w:type="dxa"/>
            <w:tcBorders>
              <w:top w:val="single" w:sz="4" w:space="0" w:color="auto"/>
              <w:left w:val="single" w:sz="4" w:space="0" w:color="auto"/>
              <w:bottom w:val="single" w:sz="4" w:space="0" w:color="auto"/>
              <w:right w:val="single" w:sz="4" w:space="0" w:color="auto"/>
            </w:tcBorders>
            <w:shd w:val="clear" w:color="auto" w:fill="auto"/>
          </w:tcPr>
          <w:p w:rsidR="0036272F" w:rsidRPr="00D957B7" w:rsidRDefault="0036272F" w:rsidP="0036272F">
            <w:pPr>
              <w:spacing w:after="0"/>
              <w:rPr>
                <w:rFonts w:ascii="Arial" w:hAnsi="Arial" w:cs="Arial"/>
                <w:b/>
                <w:sz w:val="23"/>
                <w:szCs w:val="23"/>
              </w:rPr>
            </w:pPr>
            <w:r w:rsidRPr="00D957B7">
              <w:rPr>
                <w:rFonts w:ascii="Arial" w:hAnsi="Arial" w:cs="Arial"/>
                <w:b/>
                <w:sz w:val="23"/>
                <w:szCs w:val="23"/>
              </w:rPr>
              <w:t>Radiology</w:t>
            </w:r>
          </w:p>
          <w:p w:rsidR="0036272F" w:rsidRPr="00D957B7" w:rsidRDefault="0036272F" w:rsidP="0036272F">
            <w:pPr>
              <w:spacing w:after="0"/>
              <w:rPr>
                <w:rFonts w:ascii="Arial" w:hAnsi="Arial" w:cs="Arial"/>
                <w:b/>
                <w:sz w:val="23"/>
                <w:szCs w:val="23"/>
              </w:rPr>
            </w:pPr>
          </w:p>
          <w:p w:rsidR="0036272F" w:rsidRPr="00D957B7" w:rsidRDefault="0036272F" w:rsidP="0036272F">
            <w:pPr>
              <w:spacing w:after="0"/>
              <w:rPr>
                <w:rFonts w:ascii="Arial" w:hAnsi="Arial" w:cs="Arial"/>
                <w:b/>
                <w:sz w:val="23"/>
                <w:szCs w:val="23"/>
              </w:rPr>
            </w:pPr>
          </w:p>
          <w:p w:rsidR="0036272F" w:rsidRPr="00D957B7" w:rsidRDefault="0036272F" w:rsidP="0036272F">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16544A" w:rsidRPr="0016544A" w:rsidRDefault="0016544A" w:rsidP="0016544A">
            <w:pPr>
              <w:spacing w:after="0" w:line="240" w:lineRule="auto"/>
              <w:jc w:val="both"/>
              <w:rPr>
                <w:rFonts w:ascii="Arial" w:eastAsia="Calibri" w:hAnsi="Arial" w:cs="Arial"/>
                <w:b/>
                <w:bCs/>
                <w:color w:val="000000"/>
                <w:sz w:val="23"/>
                <w:szCs w:val="23"/>
                <w:lang w:eastAsia="en-GB"/>
              </w:rPr>
            </w:pPr>
            <w:r w:rsidRPr="0016544A">
              <w:rPr>
                <w:rFonts w:ascii="Arial" w:eastAsia="Calibri" w:hAnsi="Arial" w:cs="Arial"/>
                <w:b/>
                <w:bCs/>
                <w:color w:val="000000"/>
                <w:sz w:val="23"/>
                <w:szCs w:val="23"/>
                <w:lang w:eastAsia="en-GB"/>
              </w:rPr>
              <w:t>Electronic Requesting </w:t>
            </w:r>
          </w:p>
          <w:p w:rsidR="0016544A" w:rsidRPr="0016544A" w:rsidRDefault="0016544A" w:rsidP="0016544A">
            <w:pPr>
              <w:spacing w:after="0" w:line="240" w:lineRule="auto"/>
              <w:jc w:val="both"/>
              <w:rPr>
                <w:rFonts w:ascii="Arial" w:eastAsia="Calibri" w:hAnsi="Arial" w:cs="Arial"/>
                <w:b/>
                <w:bCs/>
                <w:color w:val="000000"/>
                <w:sz w:val="23"/>
                <w:szCs w:val="23"/>
                <w:lang w:eastAsia="en-GB"/>
              </w:rPr>
            </w:pPr>
          </w:p>
          <w:p w:rsidR="0016544A" w:rsidRPr="00DE60ED" w:rsidRDefault="0016544A" w:rsidP="00DB2D03">
            <w:pPr>
              <w:spacing w:after="0"/>
              <w:jc w:val="both"/>
              <w:rPr>
                <w:rFonts w:ascii="Arial" w:eastAsia="Calibri" w:hAnsi="Arial" w:cs="Arial"/>
                <w:color w:val="1F497D" w:themeColor="dark2"/>
                <w:sz w:val="23"/>
                <w:szCs w:val="23"/>
                <w:lang w:eastAsia="en-GB"/>
              </w:rPr>
            </w:pPr>
            <w:r w:rsidRPr="00DE60ED">
              <w:rPr>
                <w:rFonts w:ascii="Arial" w:eastAsia="Calibri" w:hAnsi="Arial" w:cs="Arial"/>
                <w:color w:val="000000"/>
                <w:sz w:val="23"/>
                <w:szCs w:val="23"/>
                <w:lang w:eastAsia="en-GB"/>
              </w:rPr>
              <w:t xml:space="preserve">To ensure patient and staff safety, it is now necessary to provide all radiology patients with a booked appointment.  This includes our GP and Spinal X-ray service which was </w:t>
            </w:r>
            <w:r w:rsidR="007322E0">
              <w:rPr>
                <w:rFonts w:ascii="Arial" w:eastAsia="Calibri" w:hAnsi="Arial" w:cs="Arial"/>
                <w:color w:val="000000"/>
                <w:sz w:val="23"/>
                <w:szCs w:val="23"/>
                <w:lang w:eastAsia="en-GB"/>
              </w:rPr>
              <w:t>previously</w:t>
            </w:r>
            <w:r w:rsidRPr="00DE60ED">
              <w:rPr>
                <w:rFonts w:ascii="Arial" w:eastAsia="Calibri" w:hAnsi="Arial" w:cs="Arial"/>
                <w:color w:val="000000"/>
                <w:sz w:val="23"/>
                <w:szCs w:val="23"/>
                <w:lang w:eastAsia="en-GB"/>
              </w:rPr>
              <w:t xml:space="preserve"> a walk in service. </w:t>
            </w:r>
          </w:p>
          <w:p w:rsidR="0016544A" w:rsidRPr="00DB2D03" w:rsidRDefault="0016544A" w:rsidP="00DB2D03">
            <w:pPr>
              <w:spacing w:after="0"/>
              <w:jc w:val="both"/>
              <w:rPr>
                <w:rFonts w:ascii="Arial" w:eastAsia="Calibri" w:hAnsi="Arial" w:cs="Arial"/>
                <w:sz w:val="23"/>
                <w:szCs w:val="23"/>
                <w:highlight w:val="yellow"/>
              </w:rPr>
            </w:pPr>
            <w:r w:rsidRPr="00DE60ED">
              <w:rPr>
                <w:rFonts w:ascii="Arial" w:eastAsia="Calibri" w:hAnsi="Arial" w:cs="Arial"/>
                <w:sz w:val="23"/>
                <w:szCs w:val="23"/>
              </w:rPr>
              <w:t xml:space="preserve"> </w:t>
            </w:r>
          </w:p>
          <w:p w:rsidR="007322E0" w:rsidRDefault="007322E0" w:rsidP="007322E0">
            <w:pPr>
              <w:spacing w:after="0"/>
              <w:jc w:val="both"/>
              <w:rPr>
                <w:rFonts w:ascii="Arial" w:eastAsia="Calibri" w:hAnsi="Arial" w:cs="Arial"/>
                <w:sz w:val="23"/>
                <w:szCs w:val="23"/>
              </w:rPr>
            </w:pPr>
            <w:r w:rsidRPr="007322E0">
              <w:rPr>
                <w:rFonts w:ascii="Arial" w:eastAsia="Calibri" w:hAnsi="Arial" w:cs="Arial"/>
                <w:sz w:val="23"/>
                <w:szCs w:val="23"/>
              </w:rPr>
              <w:t>X-Ray appointments are being offered as soon as possible but we do have a backlog</w:t>
            </w:r>
            <w:r>
              <w:rPr>
                <w:rFonts w:ascii="Arial" w:eastAsia="Calibri" w:hAnsi="Arial" w:cs="Arial"/>
                <w:sz w:val="23"/>
                <w:szCs w:val="23"/>
              </w:rPr>
              <w:t xml:space="preserve">, which are working to reduce.  </w:t>
            </w:r>
            <w:r w:rsidRPr="007322E0">
              <w:rPr>
                <w:rFonts w:ascii="Arial" w:eastAsia="Calibri" w:hAnsi="Arial" w:cs="Arial"/>
                <w:sz w:val="23"/>
                <w:szCs w:val="23"/>
                <w:highlight w:val="yellow"/>
              </w:rPr>
              <w:t>We also have reserved very limited capacity for urgent X-ray referrals, so if an urgent X-ray is needed please phone the Radiographers in the GP &amp; Spinal X-Ray Department on x5507 and state that the referral is urgent.  The Trust has now made the decision to permit booking routine appointments for patients over 70. The Radiology Department will place high priority on these patients.</w:t>
            </w:r>
          </w:p>
          <w:p w:rsidR="007322E0" w:rsidRPr="007322E0" w:rsidRDefault="007322E0" w:rsidP="007322E0">
            <w:pPr>
              <w:spacing w:after="0"/>
              <w:jc w:val="both"/>
              <w:rPr>
                <w:rFonts w:ascii="Arial" w:eastAsia="Calibri" w:hAnsi="Arial" w:cs="Arial"/>
                <w:sz w:val="23"/>
                <w:szCs w:val="23"/>
              </w:rPr>
            </w:pPr>
          </w:p>
          <w:p w:rsidR="0016544A" w:rsidRPr="007322E0" w:rsidRDefault="007322E0" w:rsidP="007322E0">
            <w:pPr>
              <w:spacing w:after="0"/>
              <w:jc w:val="both"/>
              <w:rPr>
                <w:rFonts w:ascii="Arial" w:eastAsia="Calibri" w:hAnsi="Arial" w:cs="Arial"/>
                <w:sz w:val="23"/>
                <w:szCs w:val="23"/>
                <w:highlight w:val="yellow"/>
              </w:rPr>
            </w:pPr>
            <w:r w:rsidRPr="007322E0">
              <w:rPr>
                <w:rFonts w:ascii="Arial" w:eastAsia="Calibri" w:hAnsi="Arial" w:cs="Arial"/>
                <w:sz w:val="23"/>
                <w:szCs w:val="23"/>
                <w:highlight w:val="yellow"/>
              </w:rPr>
              <w:t xml:space="preserve">Please could you continue to provide the COVID-19 status for all patients in the clinical details section or the referral.  Specifically we need to know if patients having a chest X-ray have recovered from COVID-19 lung disease.  </w:t>
            </w:r>
          </w:p>
          <w:p w:rsidR="007322E0" w:rsidRDefault="007322E0" w:rsidP="00DB2D03">
            <w:pPr>
              <w:spacing w:after="0"/>
              <w:jc w:val="both"/>
              <w:rPr>
                <w:rFonts w:ascii="Arial" w:eastAsia="Calibri" w:hAnsi="Arial" w:cs="Arial"/>
                <w:sz w:val="23"/>
                <w:szCs w:val="23"/>
                <w:highlight w:val="yellow"/>
              </w:rPr>
            </w:pPr>
          </w:p>
          <w:p w:rsidR="007322E0" w:rsidRPr="00DB2D03" w:rsidRDefault="007322E0" w:rsidP="00DB2D03">
            <w:pPr>
              <w:spacing w:after="0"/>
              <w:jc w:val="both"/>
              <w:rPr>
                <w:rFonts w:ascii="Arial" w:eastAsia="Calibri" w:hAnsi="Arial" w:cs="Arial"/>
                <w:sz w:val="23"/>
                <w:szCs w:val="23"/>
                <w:highlight w:val="yellow"/>
              </w:rPr>
            </w:pP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We can no long</w:t>
            </w:r>
            <w:r w:rsidR="00CF2B84">
              <w:rPr>
                <w:rFonts w:ascii="Arial" w:eastAsia="Calibri" w:hAnsi="Arial" w:cs="Arial"/>
                <w:color w:val="000000"/>
                <w:sz w:val="23"/>
                <w:szCs w:val="23"/>
                <w:lang w:eastAsia="en-GB"/>
              </w:rPr>
              <w:t>er</w:t>
            </w:r>
            <w:r w:rsidRPr="00DE60ED">
              <w:rPr>
                <w:rFonts w:ascii="Arial" w:eastAsia="Calibri" w:hAnsi="Arial" w:cs="Arial"/>
                <w:color w:val="000000"/>
                <w:sz w:val="23"/>
                <w:szCs w:val="23"/>
                <w:lang w:eastAsia="en-GB"/>
              </w:rPr>
              <w:t xml:space="preserve"> accept paper referrals. We have introduced arrangements for practices that do not have access to electronic referrals.  For practices with access to TQuest all referrals should be made electronically.  For practices without access to TQuest please scan and email a copy of the paper request forms to </w:t>
            </w:r>
            <w:hyperlink r:id="rId19" w:history="1">
              <w:r w:rsidRPr="00DE60ED">
                <w:rPr>
                  <w:rFonts w:ascii="Arial" w:eastAsia="Calibri" w:hAnsi="Arial" w:cs="Arial"/>
                  <w:color w:val="0000FF"/>
                  <w:sz w:val="23"/>
                  <w:szCs w:val="23"/>
                  <w:u w:val="single"/>
                  <w:lang w:eastAsia="en-GB"/>
                </w:rPr>
                <w:t>shc-tr.salisburyreferralcentre@nhs.net</w:t>
              </w:r>
            </w:hyperlink>
            <w:r w:rsidRPr="00DE60ED">
              <w:rPr>
                <w:rFonts w:ascii="Arial" w:eastAsia="Calibri" w:hAnsi="Arial" w:cs="Arial"/>
                <w:color w:val="000000"/>
                <w:sz w:val="23"/>
                <w:szCs w:val="23"/>
                <w:lang w:eastAsia="en-GB"/>
              </w:rPr>
              <w:t xml:space="preserve">  The patient will be contacted and an appointment arranged. </w:t>
            </w:r>
          </w:p>
          <w:p w:rsidR="0016544A" w:rsidRPr="00DE60ED" w:rsidRDefault="0016544A" w:rsidP="00DB2D03">
            <w:pPr>
              <w:spacing w:after="0"/>
              <w:jc w:val="both"/>
              <w:rPr>
                <w:rFonts w:ascii="Arial" w:eastAsia="Calibri" w:hAnsi="Arial" w:cs="Arial"/>
                <w:color w:val="000000"/>
                <w:sz w:val="23"/>
                <w:szCs w:val="23"/>
                <w:lang w:eastAsia="en-GB"/>
              </w:rPr>
            </w:pP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 xml:space="preserve">Dr Stuart Eastman is available to help provide additional assistance with general enquiries about the use of TQuest.  </w:t>
            </w:r>
            <w:hyperlink r:id="rId20" w:history="1">
              <w:r w:rsidRPr="00DE60ED">
                <w:rPr>
                  <w:rFonts w:ascii="Arial" w:eastAsia="Calibri" w:hAnsi="Arial" w:cs="Arial"/>
                  <w:color w:val="0000FF"/>
                  <w:sz w:val="23"/>
                  <w:szCs w:val="23"/>
                  <w:u w:val="single"/>
                  <w:lang w:eastAsia="en-GB"/>
                </w:rPr>
                <w:t>stuart.eastman1@nhs.net</w:t>
              </w:r>
            </w:hyperlink>
            <w:r w:rsidRPr="00DE60ED">
              <w:rPr>
                <w:rFonts w:ascii="Arial" w:eastAsia="Calibri" w:hAnsi="Arial" w:cs="Arial"/>
                <w:color w:val="000000"/>
                <w:sz w:val="23"/>
                <w:szCs w:val="23"/>
                <w:lang w:eastAsia="en-GB"/>
              </w:rPr>
              <w:t xml:space="preserve"> </w:t>
            </w:r>
          </w:p>
          <w:p w:rsidR="0016544A" w:rsidRPr="00DE60ED" w:rsidRDefault="0016544A" w:rsidP="00DB2D03">
            <w:pPr>
              <w:spacing w:after="0"/>
              <w:jc w:val="both"/>
              <w:rPr>
                <w:rFonts w:ascii="Arial" w:eastAsia="Calibri" w:hAnsi="Arial" w:cs="Arial"/>
                <w:color w:val="000000"/>
                <w:sz w:val="23"/>
                <w:szCs w:val="23"/>
                <w:lang w:eastAsia="en-GB"/>
              </w:rPr>
            </w:pP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 xml:space="preserve">We are conscious that a small number of patients may have paper request forms already in their possession.  We </w:t>
            </w:r>
            <w:r w:rsidRPr="00DE60ED">
              <w:rPr>
                <w:rFonts w:ascii="Arial" w:eastAsia="Calibri" w:hAnsi="Arial" w:cs="Arial"/>
                <w:b/>
                <w:bCs/>
                <w:color w:val="000000"/>
                <w:sz w:val="23"/>
                <w:szCs w:val="23"/>
                <w:lang w:eastAsia="en-GB"/>
              </w:rPr>
              <w:t>will not</w:t>
            </w:r>
            <w:r w:rsidRPr="00DE60ED">
              <w:rPr>
                <w:rFonts w:ascii="Arial" w:eastAsia="Calibri" w:hAnsi="Arial" w:cs="Arial"/>
                <w:color w:val="000000"/>
                <w:sz w:val="23"/>
                <w:szCs w:val="23"/>
                <w:lang w:eastAsia="en-GB"/>
              </w:rPr>
              <w:t xml:space="preserve"> be turning patients away, but would request that no further paper forms are given to patients.  </w:t>
            </w:r>
          </w:p>
          <w:p w:rsidR="0016544A" w:rsidRPr="00DE60ED" w:rsidRDefault="0016544A" w:rsidP="00DB2D03">
            <w:pPr>
              <w:spacing w:after="0"/>
              <w:jc w:val="both"/>
              <w:rPr>
                <w:rFonts w:ascii="Arial" w:eastAsia="Calibri" w:hAnsi="Arial" w:cs="Arial"/>
                <w:color w:val="000000"/>
                <w:sz w:val="23"/>
                <w:szCs w:val="23"/>
                <w:lang w:eastAsia="en-GB"/>
              </w:rPr>
            </w:pP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Our Fordingbridge and Westbury sites remain closed and our service at Westminster Memorial Hospital is continuing to support the minor injuries unit.</w:t>
            </w: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 xml:space="preserve">  </w:t>
            </w: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b/>
                <w:bCs/>
                <w:color w:val="000000"/>
                <w:sz w:val="23"/>
                <w:szCs w:val="23"/>
                <w:lang w:eastAsia="en-GB"/>
              </w:rPr>
              <w:t>Suspected Cancer</w:t>
            </w: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 xml:space="preserve">For suspected cancer patients a 2WW clinical referral will be required. For example, please refer all suspected cases of head and neck malignancy and suspicious neck lumps directly to the Head and Neck service via the usual 2WW pathways at this time. Please do NOT refer for ultrasound prior to or independent of this pathway. </w:t>
            </w:r>
          </w:p>
          <w:p w:rsidR="0016544A" w:rsidRPr="00DE60ED" w:rsidRDefault="0016544A" w:rsidP="00DB2D03">
            <w:pPr>
              <w:spacing w:after="0"/>
              <w:jc w:val="both"/>
              <w:rPr>
                <w:rFonts w:ascii="Arial" w:eastAsia="Calibri" w:hAnsi="Arial" w:cs="Arial"/>
                <w:color w:val="000000"/>
                <w:sz w:val="23"/>
                <w:szCs w:val="23"/>
                <w:lang w:eastAsia="en-GB"/>
              </w:rPr>
            </w:pPr>
          </w:p>
          <w:p w:rsidR="0016544A" w:rsidRPr="00DE60ED" w:rsidRDefault="0016544A" w:rsidP="00DB2D03">
            <w:pPr>
              <w:spacing w:after="0"/>
              <w:jc w:val="both"/>
              <w:rPr>
                <w:rFonts w:ascii="Arial" w:eastAsia="Calibri" w:hAnsi="Arial" w:cs="Arial"/>
                <w:b/>
                <w:bCs/>
                <w:color w:val="000000"/>
                <w:sz w:val="23"/>
                <w:szCs w:val="23"/>
                <w:lang w:eastAsia="en-GB"/>
              </w:rPr>
            </w:pPr>
            <w:r w:rsidRPr="00DE60ED">
              <w:rPr>
                <w:rFonts w:ascii="Arial" w:eastAsia="Calibri" w:hAnsi="Arial" w:cs="Arial"/>
                <w:b/>
                <w:bCs/>
                <w:color w:val="000000"/>
                <w:sz w:val="23"/>
                <w:szCs w:val="23"/>
                <w:lang w:eastAsia="en-GB"/>
              </w:rPr>
              <w:t>Post Menopausal Bleeding</w:t>
            </w: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 xml:space="preserve">Requests continue to be accepted, and will be triaged by a clinician and prioritised appropriately. The Gynaecology services continue to accept all 2WWs in their one stop clinic that runs all day on a Tuesday and is supported by sonography. </w:t>
            </w:r>
          </w:p>
          <w:p w:rsidR="0016544A" w:rsidRPr="00DE60ED" w:rsidRDefault="0016544A" w:rsidP="00DB2D03">
            <w:pPr>
              <w:spacing w:after="0"/>
              <w:jc w:val="both"/>
              <w:rPr>
                <w:rFonts w:ascii="Arial" w:eastAsia="Calibri" w:hAnsi="Arial" w:cs="Arial"/>
                <w:color w:val="000000"/>
                <w:sz w:val="23"/>
                <w:szCs w:val="23"/>
                <w:lang w:eastAsia="en-GB"/>
              </w:rPr>
            </w:pP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b/>
                <w:bCs/>
                <w:color w:val="000000"/>
                <w:sz w:val="23"/>
                <w:szCs w:val="23"/>
                <w:lang w:eastAsia="en-GB"/>
              </w:rPr>
              <w:t>Other Urgent Imaging</w:t>
            </w: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 xml:space="preserve">If there are patients in the urgent category that you are concerned about, or whose condition deteriorates needing urgent imaging, please contact the Radiology Department using the email address: </w:t>
            </w:r>
            <w:hyperlink r:id="rId21" w:tgtFrame="_blank" w:history="1">
              <w:r w:rsidRPr="00DE60ED">
                <w:rPr>
                  <w:rFonts w:ascii="Arial" w:eastAsia="Calibri" w:hAnsi="Arial" w:cs="Arial"/>
                  <w:color w:val="0000FF"/>
                  <w:sz w:val="23"/>
                  <w:szCs w:val="23"/>
                  <w:u w:val="single"/>
                  <w:lang w:eastAsia="en-GB"/>
                </w:rPr>
                <w:t>sft.radiologyoffice@nhs.net</w:t>
              </w:r>
            </w:hyperlink>
            <w:r w:rsidRPr="00DE60ED">
              <w:rPr>
                <w:rFonts w:ascii="Arial" w:eastAsia="Calibri" w:hAnsi="Arial" w:cs="Arial"/>
                <w:color w:val="000000"/>
                <w:sz w:val="23"/>
                <w:szCs w:val="23"/>
                <w:lang w:eastAsia="en-GB"/>
              </w:rPr>
              <w:t>   </w:t>
            </w: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highlight w:val="yellow"/>
                <w:lang w:eastAsia="en-GB"/>
              </w:rPr>
              <w:t>You can also reach the Duty Radiologist on 01722 336262 Ext 5511 (09:00 – 17:00 Monday to Friday) to discuss cases you consider urgent.</w:t>
            </w:r>
            <w:r w:rsidR="00DE60ED" w:rsidRPr="00DB2D03">
              <w:rPr>
                <w:rFonts w:ascii="Arial" w:eastAsia="Calibri" w:hAnsi="Arial" w:cs="Arial"/>
                <w:color w:val="000000"/>
                <w:sz w:val="23"/>
                <w:szCs w:val="23"/>
                <w:highlight w:val="yellow"/>
                <w:lang w:eastAsia="en-GB"/>
              </w:rPr>
              <w:t xml:space="preserve"> </w:t>
            </w: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 </w:t>
            </w:r>
          </w:p>
          <w:p w:rsidR="0016544A" w:rsidRPr="00DE60ED" w:rsidRDefault="0016544A" w:rsidP="00DB2D03">
            <w:pPr>
              <w:spacing w:after="0"/>
              <w:jc w:val="both"/>
              <w:rPr>
                <w:rFonts w:ascii="Arial" w:eastAsia="Calibri" w:hAnsi="Arial" w:cs="Arial"/>
                <w:b/>
                <w:bCs/>
                <w:color w:val="000000"/>
                <w:sz w:val="23"/>
                <w:szCs w:val="23"/>
                <w:lang w:eastAsia="en-GB"/>
              </w:rPr>
            </w:pPr>
            <w:r w:rsidRPr="00DE60ED">
              <w:rPr>
                <w:rFonts w:ascii="Arial" w:eastAsia="Calibri" w:hAnsi="Arial" w:cs="Arial"/>
                <w:b/>
                <w:bCs/>
                <w:color w:val="000000"/>
                <w:sz w:val="23"/>
                <w:szCs w:val="23"/>
                <w:lang w:eastAsia="en-GB"/>
              </w:rPr>
              <w:t>Referral for imaging following video/phone consultation</w:t>
            </w:r>
          </w:p>
          <w:p w:rsidR="0016544A" w:rsidRPr="00DE60ED" w:rsidRDefault="0016544A" w:rsidP="00DB2D03">
            <w:pPr>
              <w:spacing w:after="0"/>
              <w:jc w:val="both"/>
              <w:rPr>
                <w:rFonts w:ascii="Arial" w:eastAsia="Calibri" w:hAnsi="Arial" w:cs="Arial"/>
                <w:color w:val="000000"/>
                <w:sz w:val="23"/>
                <w:szCs w:val="23"/>
                <w:lang w:eastAsia="en-GB"/>
              </w:rPr>
            </w:pPr>
            <w:r w:rsidRPr="00DE60ED">
              <w:rPr>
                <w:rFonts w:ascii="Arial" w:eastAsia="Calibri" w:hAnsi="Arial" w:cs="Arial"/>
                <w:color w:val="000000"/>
                <w:sz w:val="23"/>
                <w:szCs w:val="23"/>
                <w:lang w:eastAsia="en-GB"/>
              </w:rPr>
              <w:t xml:space="preserve">Please do not send patients for imaging as an alternative to clinical examination. This does not reduce infection risk as all imaging procedures require close contact with patients. Clinical examination may obviate the need for imaging and information relating to </w:t>
            </w:r>
            <w:r w:rsidR="00CF2B84">
              <w:rPr>
                <w:rFonts w:ascii="Arial" w:eastAsia="Calibri" w:hAnsi="Arial" w:cs="Arial"/>
                <w:color w:val="000000"/>
                <w:sz w:val="23"/>
                <w:szCs w:val="23"/>
                <w:lang w:eastAsia="en-GB"/>
              </w:rPr>
              <w:t>clinical examination findings is</w:t>
            </w:r>
            <w:r w:rsidRPr="00DE60ED">
              <w:rPr>
                <w:rFonts w:ascii="Arial" w:eastAsia="Calibri" w:hAnsi="Arial" w:cs="Arial"/>
                <w:color w:val="000000"/>
                <w:sz w:val="23"/>
                <w:szCs w:val="23"/>
                <w:lang w:eastAsia="en-GB"/>
              </w:rPr>
              <w:t xml:space="preserve"> required for justification of imaging (and exposure to radiation) and to facilitate high quality imaging interpretation. </w:t>
            </w:r>
          </w:p>
          <w:p w:rsidR="0016544A" w:rsidRPr="00DE60ED" w:rsidRDefault="0016544A" w:rsidP="00DB2D03">
            <w:pPr>
              <w:spacing w:after="0"/>
              <w:jc w:val="both"/>
              <w:rPr>
                <w:rFonts w:ascii="Arial" w:eastAsia="Calibri" w:hAnsi="Arial" w:cs="Arial"/>
                <w:color w:val="000000"/>
                <w:sz w:val="23"/>
                <w:szCs w:val="23"/>
                <w:lang w:eastAsia="en-GB"/>
              </w:rPr>
            </w:pPr>
          </w:p>
          <w:p w:rsidR="0036272F" w:rsidRPr="007E03E0" w:rsidRDefault="0016544A" w:rsidP="00DB2D03">
            <w:pPr>
              <w:spacing w:after="0"/>
              <w:jc w:val="center"/>
              <w:rPr>
                <w:rFonts w:ascii="Arial" w:eastAsia="Times New Roman" w:hAnsi="Arial" w:cs="Arial"/>
                <w:b/>
                <w:bCs/>
                <w:color w:val="000000"/>
                <w:sz w:val="23"/>
                <w:szCs w:val="23"/>
                <w:highlight w:val="yellow"/>
                <w:lang w:eastAsia="en-GB"/>
              </w:rPr>
            </w:pPr>
            <w:r w:rsidRPr="00DB2D03">
              <w:rPr>
                <w:rFonts w:ascii="Arial" w:eastAsia="Calibri" w:hAnsi="Arial" w:cs="Arial"/>
                <w:b/>
                <w:bCs/>
                <w:color w:val="000000"/>
                <w:sz w:val="23"/>
                <w:szCs w:val="23"/>
                <w:lang w:eastAsia="en-GB"/>
              </w:rPr>
              <w:t>Please DO NOT refer patients with suspected COVID-19 to the Radiology</w:t>
            </w:r>
            <w:r w:rsidRPr="00DE60ED">
              <w:rPr>
                <w:rFonts w:ascii="Arial" w:eastAsia="Calibri" w:hAnsi="Arial" w:cs="Arial"/>
                <w:b/>
                <w:bCs/>
                <w:color w:val="000000"/>
                <w:sz w:val="23"/>
                <w:szCs w:val="23"/>
                <w:highlight w:val="yellow"/>
                <w:lang w:eastAsia="en-GB"/>
              </w:rPr>
              <w:t xml:space="preserve"> </w:t>
            </w:r>
            <w:r w:rsidRPr="00DB2D03">
              <w:rPr>
                <w:rFonts w:ascii="Arial" w:eastAsia="Calibri" w:hAnsi="Arial" w:cs="Arial"/>
                <w:b/>
                <w:bCs/>
                <w:color w:val="000000"/>
                <w:sz w:val="23"/>
                <w:szCs w:val="23"/>
                <w:lang w:eastAsia="en-GB"/>
              </w:rPr>
              <w:t>Department for a chest X-ray.</w:t>
            </w:r>
          </w:p>
        </w:tc>
      </w:tr>
      <w:tr w:rsidR="0036272F" w:rsidRPr="00FA6F01" w:rsidTr="0036272F">
        <w:tc>
          <w:tcPr>
            <w:tcW w:w="2030" w:type="dxa"/>
            <w:tcBorders>
              <w:top w:val="single" w:sz="4" w:space="0" w:color="auto"/>
              <w:left w:val="single" w:sz="4" w:space="0" w:color="auto"/>
              <w:bottom w:val="single" w:sz="4" w:space="0" w:color="auto"/>
              <w:right w:val="single" w:sz="4" w:space="0" w:color="auto"/>
            </w:tcBorders>
            <w:shd w:val="clear" w:color="auto" w:fill="auto"/>
          </w:tcPr>
          <w:p w:rsidR="0036272F" w:rsidRDefault="0036272F" w:rsidP="0036272F">
            <w:pPr>
              <w:spacing w:after="0"/>
              <w:rPr>
                <w:rFonts w:ascii="Arial" w:hAnsi="Arial" w:cs="Arial"/>
                <w:b/>
                <w:sz w:val="23"/>
                <w:szCs w:val="23"/>
              </w:rPr>
            </w:pPr>
            <w:r w:rsidRPr="00D957B7">
              <w:rPr>
                <w:rFonts w:ascii="Arial" w:hAnsi="Arial" w:cs="Arial"/>
                <w:b/>
                <w:sz w:val="23"/>
                <w:szCs w:val="23"/>
              </w:rPr>
              <w:lastRenderedPageBreak/>
              <w:t>Phlebotomy Service</w:t>
            </w:r>
          </w:p>
          <w:p w:rsidR="0036272F" w:rsidRDefault="0036272F" w:rsidP="0036272F">
            <w:pPr>
              <w:spacing w:after="0"/>
              <w:rPr>
                <w:rFonts w:ascii="Arial" w:hAnsi="Arial" w:cs="Arial"/>
                <w:b/>
                <w:sz w:val="23"/>
                <w:szCs w:val="23"/>
              </w:rPr>
            </w:pPr>
          </w:p>
          <w:p w:rsidR="0036272F" w:rsidRPr="00FA6F01" w:rsidRDefault="0036272F" w:rsidP="0036272F">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36272F" w:rsidRPr="00210174" w:rsidRDefault="0036272F" w:rsidP="0036272F">
            <w:pPr>
              <w:autoSpaceDE w:val="0"/>
              <w:autoSpaceDN w:val="0"/>
              <w:adjustRightInd w:val="0"/>
              <w:spacing w:after="0"/>
              <w:jc w:val="both"/>
              <w:rPr>
                <w:rFonts w:ascii="Arial" w:hAnsi="Arial" w:cs="Arial"/>
                <w:sz w:val="23"/>
                <w:szCs w:val="23"/>
              </w:rPr>
            </w:pPr>
            <w:r w:rsidRPr="00210174">
              <w:rPr>
                <w:rFonts w:ascii="Arial" w:hAnsi="Arial" w:cs="Arial"/>
                <w:sz w:val="23"/>
                <w:szCs w:val="23"/>
              </w:rPr>
              <w:t xml:space="preserve">To ensure compliance with social distancing and clinical guidance, </w:t>
            </w:r>
            <w:r>
              <w:rPr>
                <w:rFonts w:ascii="Arial" w:hAnsi="Arial" w:cs="Arial"/>
                <w:sz w:val="23"/>
                <w:szCs w:val="23"/>
              </w:rPr>
              <w:t>the Phlebotomy D</w:t>
            </w:r>
            <w:r w:rsidRPr="00210174">
              <w:rPr>
                <w:rFonts w:ascii="Arial" w:hAnsi="Arial" w:cs="Arial"/>
                <w:sz w:val="23"/>
                <w:szCs w:val="23"/>
              </w:rPr>
              <w:t>epartment has been reconfigur</w:t>
            </w:r>
            <w:r>
              <w:rPr>
                <w:rFonts w:ascii="Arial" w:hAnsi="Arial" w:cs="Arial"/>
                <w:sz w:val="23"/>
                <w:szCs w:val="23"/>
              </w:rPr>
              <w:t>ed with reduced seating in the patient waiting area, a one way entry and exit system and designated</w:t>
            </w:r>
            <w:r w:rsidRPr="00210174">
              <w:rPr>
                <w:rFonts w:ascii="Arial" w:hAnsi="Arial" w:cs="Arial"/>
                <w:sz w:val="23"/>
                <w:szCs w:val="23"/>
              </w:rPr>
              <w:t xml:space="preserve"> patient queue</w:t>
            </w:r>
            <w:r>
              <w:rPr>
                <w:rFonts w:ascii="Arial" w:hAnsi="Arial" w:cs="Arial"/>
                <w:sz w:val="23"/>
                <w:szCs w:val="23"/>
              </w:rPr>
              <w:t>s</w:t>
            </w:r>
            <w:r w:rsidRPr="00210174">
              <w:rPr>
                <w:rFonts w:ascii="Arial" w:hAnsi="Arial" w:cs="Arial"/>
                <w:sz w:val="23"/>
                <w:szCs w:val="23"/>
              </w:rPr>
              <w:t xml:space="preserve"> for reception.  Although the capacity of the department remains unchanged, the number of patients </w:t>
            </w:r>
            <w:r>
              <w:rPr>
                <w:rFonts w:ascii="Arial" w:hAnsi="Arial" w:cs="Arial"/>
                <w:sz w:val="23"/>
                <w:szCs w:val="23"/>
              </w:rPr>
              <w:t xml:space="preserve">we are </w:t>
            </w:r>
            <w:r w:rsidRPr="00210174">
              <w:rPr>
                <w:rFonts w:ascii="Arial" w:hAnsi="Arial" w:cs="Arial"/>
                <w:sz w:val="23"/>
                <w:szCs w:val="23"/>
              </w:rPr>
              <w:t xml:space="preserve">able to be accommodated in the waiting area will be reduced.  </w:t>
            </w:r>
          </w:p>
          <w:p w:rsidR="0036272F" w:rsidRPr="00210174" w:rsidRDefault="0036272F" w:rsidP="0036272F">
            <w:pPr>
              <w:autoSpaceDE w:val="0"/>
              <w:autoSpaceDN w:val="0"/>
              <w:adjustRightInd w:val="0"/>
              <w:spacing w:after="0"/>
              <w:jc w:val="both"/>
              <w:rPr>
                <w:rFonts w:ascii="Arial" w:hAnsi="Arial" w:cs="Arial"/>
                <w:sz w:val="23"/>
                <w:szCs w:val="23"/>
              </w:rPr>
            </w:pPr>
          </w:p>
          <w:p w:rsidR="0036272F" w:rsidRPr="00210174" w:rsidRDefault="0036272F" w:rsidP="0036272F">
            <w:pPr>
              <w:autoSpaceDE w:val="0"/>
              <w:autoSpaceDN w:val="0"/>
              <w:adjustRightInd w:val="0"/>
              <w:spacing w:after="0"/>
              <w:jc w:val="both"/>
              <w:rPr>
                <w:rFonts w:ascii="Arial" w:hAnsi="Arial" w:cs="Arial"/>
                <w:b/>
                <w:sz w:val="23"/>
                <w:szCs w:val="23"/>
              </w:rPr>
            </w:pPr>
            <w:r w:rsidRPr="00210174">
              <w:rPr>
                <w:rFonts w:ascii="Arial" w:hAnsi="Arial" w:cs="Arial"/>
                <w:b/>
                <w:sz w:val="23"/>
                <w:szCs w:val="23"/>
              </w:rPr>
              <w:t xml:space="preserve">Please can we ask for your assistance by wherever possible taking routine blood tests locally in the practice. </w:t>
            </w:r>
          </w:p>
          <w:p w:rsidR="0036272F" w:rsidRPr="00C0390E" w:rsidRDefault="0036272F" w:rsidP="0036272F">
            <w:pPr>
              <w:autoSpaceDE w:val="0"/>
              <w:autoSpaceDN w:val="0"/>
              <w:adjustRightInd w:val="0"/>
              <w:spacing w:after="0"/>
              <w:jc w:val="both"/>
              <w:rPr>
                <w:rFonts w:ascii="Arial" w:hAnsi="Arial" w:cs="Arial"/>
                <w:sz w:val="23"/>
                <w:szCs w:val="23"/>
                <w:highlight w:val="yellow"/>
              </w:rPr>
            </w:pPr>
          </w:p>
        </w:tc>
      </w:tr>
      <w:tr w:rsidR="0036272F" w:rsidRPr="00FA6F01" w:rsidTr="0036272F">
        <w:tc>
          <w:tcPr>
            <w:tcW w:w="2030" w:type="dxa"/>
            <w:tcBorders>
              <w:top w:val="single" w:sz="4" w:space="0" w:color="auto"/>
              <w:left w:val="single" w:sz="4" w:space="0" w:color="auto"/>
              <w:bottom w:val="single" w:sz="4" w:space="0" w:color="auto"/>
              <w:right w:val="single" w:sz="4" w:space="0" w:color="auto"/>
            </w:tcBorders>
            <w:shd w:val="clear" w:color="auto" w:fill="auto"/>
          </w:tcPr>
          <w:p w:rsidR="0036272F" w:rsidRPr="004B596C" w:rsidRDefault="0036272F" w:rsidP="0036272F">
            <w:pPr>
              <w:spacing w:after="0"/>
              <w:rPr>
                <w:rFonts w:ascii="Arial" w:hAnsi="Arial" w:cs="Arial"/>
                <w:b/>
                <w:sz w:val="23"/>
                <w:szCs w:val="23"/>
              </w:rPr>
            </w:pPr>
            <w:r w:rsidRPr="004B596C">
              <w:rPr>
                <w:rFonts w:ascii="Arial" w:hAnsi="Arial" w:cs="Arial"/>
                <w:b/>
                <w:sz w:val="23"/>
                <w:szCs w:val="23"/>
              </w:rPr>
              <w:lastRenderedPageBreak/>
              <w:t>Routine Referrals</w:t>
            </w:r>
          </w:p>
          <w:p w:rsidR="0036272F" w:rsidRPr="004B596C" w:rsidRDefault="0036272F" w:rsidP="0036272F">
            <w:pPr>
              <w:spacing w:after="0"/>
              <w:rPr>
                <w:rFonts w:ascii="Arial" w:hAnsi="Arial" w:cs="Arial"/>
                <w:b/>
                <w:sz w:val="23"/>
                <w:szCs w:val="23"/>
              </w:rPr>
            </w:pPr>
          </w:p>
          <w:p w:rsidR="0036272F" w:rsidRPr="004B596C" w:rsidRDefault="0036272F" w:rsidP="0036272F">
            <w:pPr>
              <w:spacing w:after="0"/>
              <w:rPr>
                <w:rFonts w:ascii="Arial" w:hAnsi="Arial" w:cs="Arial"/>
                <w:b/>
                <w:sz w:val="23"/>
                <w:szCs w:val="23"/>
              </w:rPr>
            </w:pPr>
          </w:p>
          <w:p w:rsidR="0036272F" w:rsidRPr="004B596C" w:rsidRDefault="0036272F" w:rsidP="0036272F">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36272F" w:rsidRDefault="0036272F" w:rsidP="0036272F">
            <w:pPr>
              <w:spacing w:after="0"/>
              <w:jc w:val="both"/>
              <w:rPr>
                <w:rFonts w:ascii="Arial" w:hAnsi="Arial" w:cs="Arial"/>
                <w:bCs/>
                <w:sz w:val="23"/>
                <w:szCs w:val="23"/>
              </w:rPr>
            </w:pPr>
            <w:r w:rsidRPr="00305300">
              <w:rPr>
                <w:rFonts w:ascii="Arial" w:hAnsi="Arial" w:cs="Arial"/>
                <w:bCs/>
                <w:sz w:val="23"/>
                <w:szCs w:val="23"/>
              </w:rPr>
              <w:t xml:space="preserve">We are asking GP colleagues to </w:t>
            </w:r>
            <w:r w:rsidRPr="00EE4005">
              <w:rPr>
                <w:rFonts w:ascii="Arial" w:hAnsi="Arial" w:cs="Arial"/>
                <w:b/>
                <w:bCs/>
                <w:sz w:val="23"/>
                <w:szCs w:val="23"/>
              </w:rPr>
              <w:t>use eRS as normal for referrals</w:t>
            </w:r>
            <w:r w:rsidRPr="00305300">
              <w:rPr>
                <w:rFonts w:ascii="Arial" w:hAnsi="Arial" w:cs="Arial"/>
                <w:bCs/>
                <w:sz w:val="23"/>
                <w:szCs w:val="23"/>
              </w:rPr>
              <w:t xml:space="preserve">, which will be clinically triaged on receipt and those identified as appropriate will be seen via virtual solutions.  </w:t>
            </w:r>
          </w:p>
          <w:p w:rsidR="0036272F" w:rsidRDefault="0036272F" w:rsidP="0036272F">
            <w:pPr>
              <w:spacing w:after="0"/>
              <w:jc w:val="both"/>
              <w:rPr>
                <w:rFonts w:ascii="Arial" w:hAnsi="Arial" w:cs="Arial"/>
                <w:bCs/>
                <w:sz w:val="23"/>
                <w:szCs w:val="23"/>
              </w:rPr>
            </w:pPr>
          </w:p>
          <w:p w:rsidR="0036272F" w:rsidRPr="00305300" w:rsidRDefault="0036272F" w:rsidP="0036272F">
            <w:pPr>
              <w:spacing w:after="0"/>
              <w:jc w:val="both"/>
              <w:rPr>
                <w:rFonts w:ascii="Arial" w:hAnsi="Arial" w:cs="Arial"/>
                <w:bCs/>
                <w:sz w:val="23"/>
                <w:szCs w:val="23"/>
              </w:rPr>
            </w:pPr>
            <w:r w:rsidRPr="00305300">
              <w:rPr>
                <w:rFonts w:ascii="Arial" w:hAnsi="Arial" w:cs="Arial"/>
                <w:bCs/>
                <w:sz w:val="23"/>
                <w:szCs w:val="23"/>
              </w:rPr>
              <w:t xml:space="preserve">For patients needing face to face appointments, specialties are finalising </w:t>
            </w:r>
            <w:r>
              <w:rPr>
                <w:rFonts w:ascii="Arial" w:hAnsi="Arial" w:cs="Arial"/>
                <w:bCs/>
                <w:sz w:val="23"/>
                <w:szCs w:val="23"/>
              </w:rPr>
              <w:t xml:space="preserve">and implementing </w:t>
            </w:r>
            <w:r w:rsidRPr="00305300">
              <w:rPr>
                <w:rFonts w:ascii="Arial" w:hAnsi="Arial" w:cs="Arial"/>
                <w:bCs/>
                <w:sz w:val="23"/>
                <w:szCs w:val="23"/>
              </w:rPr>
              <w:t xml:space="preserve">SOPs to enable necessary consultations to proceed following current guidelines and with appropriate distancing, testing, PPE and infection control in place.  This will have an impact on wait times in many specialties as we work to create </w:t>
            </w:r>
            <w:r w:rsidR="006E224F">
              <w:rPr>
                <w:rFonts w:ascii="Arial" w:hAnsi="Arial" w:cs="Arial"/>
                <w:bCs/>
                <w:sz w:val="23"/>
                <w:szCs w:val="23"/>
              </w:rPr>
              <w:t xml:space="preserve">and follow </w:t>
            </w:r>
            <w:r w:rsidRPr="00305300">
              <w:rPr>
                <w:rFonts w:ascii="Arial" w:hAnsi="Arial" w:cs="Arial"/>
                <w:bCs/>
                <w:sz w:val="23"/>
                <w:szCs w:val="23"/>
              </w:rPr>
              <w:t xml:space="preserve">appropriate working practices. We will continue to provide information on capacity and patient access through this guidance note. </w:t>
            </w:r>
            <w:r w:rsidR="006E224F">
              <w:rPr>
                <w:rFonts w:ascii="Arial" w:hAnsi="Arial" w:cs="Arial"/>
                <w:bCs/>
                <w:sz w:val="23"/>
                <w:szCs w:val="23"/>
              </w:rPr>
              <w:t xml:space="preserve">Any queries regarding wait times etc should be sent to </w:t>
            </w:r>
            <w:hyperlink r:id="rId22" w:history="1">
              <w:r w:rsidR="006E224F" w:rsidRPr="006F730A">
                <w:rPr>
                  <w:rStyle w:val="Hyperlink"/>
                  <w:rFonts w:ascii="Arial" w:hAnsi="Arial" w:cs="Arial"/>
                  <w:bCs/>
                  <w:sz w:val="23"/>
                  <w:szCs w:val="23"/>
                </w:rPr>
                <w:t>paul.russell4@nhs.net</w:t>
              </w:r>
            </w:hyperlink>
            <w:r w:rsidR="006E224F">
              <w:rPr>
                <w:rFonts w:ascii="Arial" w:hAnsi="Arial" w:cs="Arial"/>
                <w:bCs/>
                <w:sz w:val="23"/>
                <w:szCs w:val="23"/>
              </w:rPr>
              <w:t xml:space="preserve"> </w:t>
            </w:r>
          </w:p>
          <w:p w:rsidR="0036272F" w:rsidRPr="00305300" w:rsidRDefault="0036272F">
            <w:pPr>
              <w:spacing w:after="0"/>
              <w:jc w:val="both"/>
              <w:rPr>
                <w:rFonts w:ascii="Arial" w:hAnsi="Arial" w:cs="Arial"/>
                <w:sz w:val="23"/>
                <w:szCs w:val="23"/>
              </w:rPr>
            </w:pPr>
          </w:p>
        </w:tc>
      </w:tr>
      <w:tr w:rsidR="0036272F" w:rsidRPr="00FA6F01" w:rsidTr="0036272F">
        <w:tc>
          <w:tcPr>
            <w:tcW w:w="2030" w:type="dxa"/>
            <w:tcBorders>
              <w:top w:val="single" w:sz="4" w:space="0" w:color="auto"/>
              <w:left w:val="single" w:sz="4" w:space="0" w:color="auto"/>
              <w:bottom w:val="single" w:sz="4" w:space="0" w:color="auto"/>
              <w:right w:val="single" w:sz="4" w:space="0" w:color="auto"/>
            </w:tcBorders>
            <w:shd w:val="clear" w:color="auto" w:fill="auto"/>
          </w:tcPr>
          <w:p w:rsidR="0036272F" w:rsidRPr="004B596C" w:rsidRDefault="0036272F" w:rsidP="0036272F">
            <w:pPr>
              <w:spacing w:after="0"/>
              <w:rPr>
                <w:rFonts w:ascii="Arial" w:hAnsi="Arial" w:cs="Arial"/>
                <w:b/>
                <w:sz w:val="23"/>
                <w:szCs w:val="23"/>
              </w:rPr>
            </w:pPr>
            <w:r w:rsidRPr="004B596C">
              <w:rPr>
                <w:rFonts w:ascii="Arial" w:hAnsi="Arial" w:cs="Arial"/>
                <w:b/>
                <w:sz w:val="23"/>
                <w:szCs w:val="23"/>
              </w:rPr>
              <w:t>Two Week Wait Referrals</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36272F" w:rsidRPr="00FA6F01" w:rsidRDefault="0036272F" w:rsidP="0036272F">
            <w:pPr>
              <w:spacing w:after="0"/>
              <w:jc w:val="both"/>
              <w:rPr>
                <w:rFonts w:ascii="Arial" w:hAnsi="Arial" w:cs="Arial"/>
                <w:sz w:val="23"/>
                <w:szCs w:val="23"/>
              </w:rPr>
            </w:pPr>
            <w:r w:rsidRPr="00FA6F01">
              <w:rPr>
                <w:rFonts w:ascii="Arial" w:hAnsi="Arial" w:cs="Arial"/>
                <w:sz w:val="23"/>
                <w:szCs w:val="23"/>
              </w:rPr>
              <w:t>All two week wait referrals should continue to be made in the normal way. Cancer patient appointments are being prioritised.</w:t>
            </w:r>
          </w:p>
        </w:tc>
      </w:tr>
      <w:tr w:rsidR="0036272F" w:rsidRPr="00FA6F01" w:rsidTr="0036272F">
        <w:tc>
          <w:tcPr>
            <w:tcW w:w="2030" w:type="dxa"/>
            <w:tcBorders>
              <w:top w:val="single" w:sz="4" w:space="0" w:color="auto"/>
              <w:left w:val="single" w:sz="4" w:space="0" w:color="auto"/>
              <w:bottom w:val="single" w:sz="4" w:space="0" w:color="auto"/>
              <w:right w:val="single" w:sz="4" w:space="0" w:color="auto"/>
            </w:tcBorders>
            <w:shd w:val="clear" w:color="auto" w:fill="auto"/>
          </w:tcPr>
          <w:p w:rsidR="0036272F" w:rsidRPr="004B596C" w:rsidRDefault="0036272F" w:rsidP="0036272F">
            <w:pPr>
              <w:spacing w:after="0"/>
              <w:rPr>
                <w:rFonts w:ascii="Arial" w:hAnsi="Arial" w:cs="Arial"/>
                <w:b/>
                <w:sz w:val="23"/>
                <w:szCs w:val="23"/>
              </w:rPr>
            </w:pPr>
            <w:r w:rsidRPr="004B596C">
              <w:rPr>
                <w:rFonts w:ascii="Arial" w:hAnsi="Arial" w:cs="Arial"/>
                <w:b/>
                <w:sz w:val="23"/>
                <w:szCs w:val="23"/>
              </w:rPr>
              <w:t>Urgent Surgery</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36272F" w:rsidRPr="00FA6F01" w:rsidRDefault="0036272F" w:rsidP="0036272F">
            <w:pPr>
              <w:spacing w:after="0"/>
              <w:jc w:val="both"/>
              <w:rPr>
                <w:rFonts w:ascii="Arial" w:hAnsi="Arial" w:cs="Arial"/>
                <w:sz w:val="23"/>
                <w:szCs w:val="23"/>
              </w:rPr>
            </w:pPr>
            <w:r w:rsidRPr="00FA6F01">
              <w:rPr>
                <w:rFonts w:ascii="Arial" w:hAnsi="Arial" w:cs="Arial"/>
                <w:sz w:val="23"/>
                <w:szCs w:val="23"/>
              </w:rPr>
              <w:t xml:space="preserve">Patients are being advised to self-isolate for 14 days and will </w:t>
            </w:r>
            <w:r>
              <w:rPr>
                <w:rFonts w:ascii="Arial" w:hAnsi="Arial" w:cs="Arial"/>
                <w:sz w:val="23"/>
                <w:szCs w:val="23"/>
              </w:rPr>
              <w:t xml:space="preserve">be </w:t>
            </w:r>
            <w:r w:rsidRPr="00FA6F01">
              <w:rPr>
                <w:rFonts w:ascii="Arial" w:hAnsi="Arial" w:cs="Arial"/>
                <w:sz w:val="23"/>
                <w:szCs w:val="23"/>
              </w:rPr>
              <w:t>require</w:t>
            </w:r>
            <w:r>
              <w:rPr>
                <w:rFonts w:ascii="Arial" w:hAnsi="Arial" w:cs="Arial"/>
                <w:sz w:val="23"/>
                <w:szCs w:val="23"/>
              </w:rPr>
              <w:t>d</w:t>
            </w:r>
            <w:r w:rsidRPr="00FA6F01">
              <w:rPr>
                <w:rFonts w:ascii="Arial" w:hAnsi="Arial" w:cs="Arial"/>
                <w:sz w:val="23"/>
                <w:szCs w:val="23"/>
              </w:rPr>
              <w:t xml:space="preserve"> to attend the hospital 48 hours before surgery to be tested.</w:t>
            </w:r>
          </w:p>
        </w:tc>
      </w:tr>
      <w:tr w:rsidR="0036272F" w:rsidRPr="00FA6F01" w:rsidTr="0036272F">
        <w:tc>
          <w:tcPr>
            <w:tcW w:w="2030" w:type="dxa"/>
            <w:tcBorders>
              <w:top w:val="single" w:sz="4" w:space="0" w:color="auto"/>
              <w:left w:val="single" w:sz="4" w:space="0" w:color="auto"/>
              <w:bottom w:val="single" w:sz="4" w:space="0" w:color="auto"/>
              <w:right w:val="single" w:sz="4" w:space="0" w:color="auto"/>
            </w:tcBorders>
            <w:shd w:val="clear" w:color="auto" w:fill="auto"/>
          </w:tcPr>
          <w:p w:rsidR="0036272F" w:rsidRPr="004B596C" w:rsidRDefault="0036272F">
            <w:pPr>
              <w:spacing w:after="0"/>
              <w:rPr>
                <w:rFonts w:ascii="Arial" w:hAnsi="Arial" w:cs="Arial"/>
                <w:b/>
                <w:sz w:val="23"/>
                <w:szCs w:val="23"/>
              </w:rPr>
            </w:pPr>
            <w:r w:rsidRPr="004B596C">
              <w:rPr>
                <w:rFonts w:ascii="Arial" w:hAnsi="Arial" w:cs="Arial"/>
                <w:b/>
                <w:sz w:val="23"/>
                <w:szCs w:val="23"/>
              </w:rPr>
              <w:t xml:space="preserve">COVID- 19 Patient Testing </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36272F" w:rsidRDefault="0036272F" w:rsidP="0036272F">
            <w:pPr>
              <w:spacing w:after="0"/>
              <w:jc w:val="both"/>
              <w:rPr>
                <w:rFonts w:ascii="Arial" w:hAnsi="Arial" w:cs="Arial"/>
                <w:sz w:val="23"/>
                <w:szCs w:val="23"/>
              </w:rPr>
            </w:pPr>
            <w:r w:rsidRPr="00FA6F01">
              <w:rPr>
                <w:rFonts w:ascii="Arial" w:hAnsi="Arial" w:cs="Arial"/>
                <w:sz w:val="23"/>
                <w:szCs w:val="23"/>
              </w:rPr>
              <w:t xml:space="preserve">All admitted patients will now be tested for COVID-19 </w:t>
            </w:r>
            <w:r w:rsidR="00581E88">
              <w:rPr>
                <w:rFonts w:ascii="Arial" w:hAnsi="Arial" w:cs="Arial"/>
                <w:sz w:val="23"/>
                <w:szCs w:val="23"/>
              </w:rPr>
              <w:t xml:space="preserve">prior to, or </w:t>
            </w:r>
            <w:r w:rsidRPr="00FA6F01">
              <w:rPr>
                <w:rFonts w:ascii="Arial" w:hAnsi="Arial" w:cs="Arial"/>
                <w:sz w:val="23"/>
                <w:szCs w:val="23"/>
              </w:rPr>
              <w:t>on admission.</w:t>
            </w:r>
          </w:p>
          <w:p w:rsidR="0036272F" w:rsidRPr="00FA6F01" w:rsidRDefault="0036272F" w:rsidP="0036272F">
            <w:pPr>
              <w:spacing w:after="0"/>
              <w:jc w:val="both"/>
              <w:rPr>
                <w:rFonts w:ascii="Arial" w:hAnsi="Arial" w:cs="Arial"/>
                <w:sz w:val="23"/>
                <w:szCs w:val="23"/>
              </w:rPr>
            </w:pPr>
          </w:p>
        </w:tc>
      </w:tr>
      <w:tr w:rsidR="00CE4CBA" w:rsidRPr="00FA6F01"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CE4CBA" w:rsidRPr="00D957B7" w:rsidRDefault="00CE4CBA" w:rsidP="00FA6F01">
            <w:pPr>
              <w:spacing w:after="0"/>
              <w:rPr>
                <w:rFonts w:ascii="Arial" w:hAnsi="Arial" w:cs="Arial"/>
                <w:b/>
              </w:rPr>
            </w:pPr>
            <w:r w:rsidRPr="00D957B7">
              <w:rPr>
                <w:rFonts w:ascii="Arial" w:hAnsi="Arial" w:cs="Arial"/>
                <w:b/>
              </w:rPr>
              <w:t>Upper GI Endoscopy</w:t>
            </w:r>
          </w:p>
          <w:p w:rsidR="00CE4CBA" w:rsidRPr="00D957B7" w:rsidRDefault="00CE4CBA" w:rsidP="00FA6F01">
            <w:pPr>
              <w:spacing w:after="0"/>
              <w:rPr>
                <w:rFonts w:ascii="Arial" w:hAnsi="Arial" w:cs="Arial"/>
              </w:rPr>
            </w:pPr>
          </w:p>
          <w:p w:rsidR="00D928CF" w:rsidRPr="00D957B7" w:rsidRDefault="00D928CF" w:rsidP="00FA6F01">
            <w:pPr>
              <w:spacing w:after="0"/>
              <w:rPr>
                <w:rFonts w:ascii="Arial" w:hAnsi="Arial" w:cs="Arial"/>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CE4CBA" w:rsidRPr="00581E88" w:rsidRDefault="002E1490" w:rsidP="007E03E0">
            <w:pPr>
              <w:spacing w:after="0"/>
              <w:jc w:val="both"/>
              <w:rPr>
                <w:rFonts w:ascii="Arial" w:eastAsia="Times New Roman" w:hAnsi="Arial" w:cs="Arial"/>
                <w:color w:val="000000"/>
                <w:lang w:eastAsia="en-GB"/>
              </w:rPr>
            </w:pPr>
            <w:r w:rsidRPr="00581E88">
              <w:rPr>
                <w:rFonts w:ascii="Arial" w:eastAsia="Times New Roman" w:hAnsi="Arial" w:cs="Arial"/>
                <w:color w:val="000000"/>
                <w:lang w:eastAsia="en-GB"/>
              </w:rPr>
              <w:t>Normal" services have resumed but with a much lower throughput. However we are still not accepting "Straight to test" upper GI referrals.</w:t>
            </w:r>
          </w:p>
          <w:p w:rsidR="002E1490" w:rsidRPr="00581E88" w:rsidRDefault="002E1490" w:rsidP="007E03E0">
            <w:pPr>
              <w:spacing w:after="0"/>
              <w:jc w:val="both"/>
              <w:rPr>
                <w:rFonts w:ascii="Arial" w:eastAsia="Times New Roman" w:hAnsi="Arial" w:cs="Arial"/>
                <w:color w:val="000000"/>
                <w:lang w:eastAsia="en-GB"/>
              </w:rPr>
            </w:pPr>
          </w:p>
          <w:p w:rsidR="002E1490" w:rsidRPr="002E1490" w:rsidRDefault="002E1490" w:rsidP="0029720B">
            <w:r w:rsidRPr="00581E88">
              <w:rPr>
                <w:rFonts w:ascii="Arial" w:hAnsi="Arial" w:cs="Arial"/>
              </w:rPr>
              <w:t>All suspected cancer 2 week wait referrals are to continue to be referred for triage as outlined separately.</w:t>
            </w:r>
            <w:r w:rsidRPr="002E1490">
              <w:rPr>
                <w:rFonts w:ascii="Arial" w:hAnsi="Arial" w:cs="Arial"/>
              </w:rPr>
              <w:t xml:space="preserve"> </w:t>
            </w:r>
          </w:p>
        </w:tc>
      </w:tr>
      <w:tr w:rsidR="004C049A" w:rsidRPr="00FA6F01"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4C049A" w:rsidRPr="00D957B7" w:rsidRDefault="004C049A" w:rsidP="00FA6F01">
            <w:pPr>
              <w:spacing w:after="0"/>
              <w:rPr>
                <w:rFonts w:ascii="Arial" w:hAnsi="Arial" w:cs="Arial"/>
                <w:b/>
                <w:sz w:val="23"/>
                <w:szCs w:val="23"/>
              </w:rPr>
            </w:pPr>
            <w:r w:rsidRPr="00D957B7">
              <w:rPr>
                <w:rFonts w:ascii="Arial" w:hAnsi="Arial" w:cs="Arial"/>
                <w:b/>
                <w:sz w:val="23"/>
                <w:szCs w:val="23"/>
              </w:rPr>
              <w:t>Rheumatology</w:t>
            </w:r>
          </w:p>
          <w:p w:rsidR="004672BD" w:rsidRPr="00D957B7" w:rsidRDefault="004672BD" w:rsidP="00FA6F01">
            <w:pPr>
              <w:spacing w:after="0"/>
              <w:rPr>
                <w:rFonts w:ascii="Arial" w:hAnsi="Arial" w:cs="Arial"/>
                <w:b/>
                <w:sz w:val="23"/>
                <w:szCs w:val="23"/>
              </w:rPr>
            </w:pPr>
          </w:p>
          <w:p w:rsidR="004672BD" w:rsidRPr="00D957B7" w:rsidRDefault="004672BD" w:rsidP="00FA6F01">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4C049A" w:rsidRPr="00FA6F01" w:rsidRDefault="004C049A" w:rsidP="00FA6F01">
            <w:pPr>
              <w:spacing w:after="0"/>
              <w:jc w:val="both"/>
              <w:rPr>
                <w:rFonts w:ascii="Arial" w:eastAsia="Times New Roman" w:hAnsi="Arial" w:cs="Arial"/>
                <w:color w:val="000000"/>
                <w:sz w:val="23"/>
                <w:szCs w:val="23"/>
                <w:lang w:eastAsia="en-GB"/>
              </w:rPr>
            </w:pPr>
            <w:r w:rsidRPr="00FA6F01">
              <w:rPr>
                <w:rFonts w:ascii="Arial" w:eastAsia="Times New Roman" w:hAnsi="Arial" w:cs="Arial"/>
                <w:color w:val="000000"/>
                <w:sz w:val="23"/>
                <w:szCs w:val="23"/>
                <w:lang w:eastAsia="en-GB"/>
              </w:rPr>
              <w:t xml:space="preserve">During the </w:t>
            </w:r>
            <w:r w:rsidR="00B01C8E" w:rsidRPr="00FA6F01">
              <w:rPr>
                <w:rFonts w:ascii="Arial" w:eastAsia="Times New Roman" w:hAnsi="Arial" w:cs="Arial"/>
                <w:color w:val="000000"/>
                <w:sz w:val="23"/>
                <w:szCs w:val="23"/>
                <w:lang w:eastAsia="en-GB"/>
              </w:rPr>
              <w:t>C</w:t>
            </w:r>
            <w:r w:rsidRPr="00FA6F01">
              <w:rPr>
                <w:rFonts w:ascii="Arial" w:eastAsia="Times New Roman" w:hAnsi="Arial" w:cs="Arial"/>
                <w:color w:val="000000"/>
                <w:sz w:val="23"/>
                <w:szCs w:val="23"/>
                <w:lang w:eastAsia="en-GB"/>
              </w:rPr>
              <w:t>OVID 19 pandemic there will be some changes to the service we provide:</w:t>
            </w:r>
          </w:p>
          <w:p w:rsidR="004C049A" w:rsidRPr="00FA6F01" w:rsidRDefault="004C049A" w:rsidP="00FA6F01">
            <w:pPr>
              <w:spacing w:after="0"/>
              <w:jc w:val="both"/>
              <w:rPr>
                <w:rFonts w:ascii="Arial" w:eastAsia="Times New Roman" w:hAnsi="Arial" w:cs="Arial"/>
                <w:color w:val="000000"/>
                <w:sz w:val="23"/>
                <w:szCs w:val="23"/>
                <w:lang w:eastAsia="en-GB"/>
              </w:rPr>
            </w:pPr>
            <w:r w:rsidRPr="00FA6F01">
              <w:rPr>
                <w:rFonts w:ascii="Arial" w:eastAsia="Times New Roman" w:hAnsi="Arial" w:cs="Arial"/>
                <w:b/>
                <w:color w:val="000000"/>
                <w:sz w:val="23"/>
                <w:szCs w:val="23"/>
                <w:lang w:eastAsia="en-GB"/>
              </w:rPr>
              <w:t>1. A limited urgent service for new patients,</w:t>
            </w:r>
            <w:r w:rsidRPr="00FA6F01">
              <w:rPr>
                <w:rFonts w:ascii="Arial" w:eastAsia="Times New Roman" w:hAnsi="Arial" w:cs="Arial"/>
                <w:color w:val="000000"/>
                <w:sz w:val="23"/>
                <w:szCs w:val="23"/>
                <w:lang w:eastAsia="en-GB"/>
              </w:rPr>
              <w:t xml:space="preserve"> either face to face, or telephoned as clinically appropriate, referrals to include suspected Giant Cell Arteritis or other systemic vasculitis, Early Inflammatory Arthritis and new connective tissue disease. Please avoid referring non-inflammatory disease at present as this will not be prioritised.</w:t>
            </w:r>
          </w:p>
          <w:p w:rsidR="004C049A" w:rsidRPr="00FA6F01" w:rsidRDefault="004C049A" w:rsidP="00FA6F01">
            <w:pPr>
              <w:spacing w:after="0"/>
              <w:jc w:val="both"/>
              <w:rPr>
                <w:rFonts w:ascii="Arial" w:eastAsia="Times New Roman" w:hAnsi="Arial" w:cs="Arial"/>
                <w:color w:val="000000"/>
                <w:sz w:val="23"/>
                <w:szCs w:val="23"/>
                <w:lang w:eastAsia="en-GB"/>
              </w:rPr>
            </w:pPr>
          </w:p>
          <w:p w:rsidR="004C049A" w:rsidRPr="00FA6F01" w:rsidRDefault="004C049A" w:rsidP="00FA6F01">
            <w:pPr>
              <w:spacing w:after="0"/>
              <w:jc w:val="both"/>
              <w:rPr>
                <w:rFonts w:ascii="Arial" w:eastAsia="Times New Roman" w:hAnsi="Arial" w:cs="Arial"/>
                <w:color w:val="000000"/>
                <w:sz w:val="23"/>
                <w:szCs w:val="23"/>
                <w:lang w:eastAsia="en-GB"/>
              </w:rPr>
            </w:pPr>
            <w:r w:rsidRPr="00FA6F01">
              <w:rPr>
                <w:rFonts w:ascii="Arial" w:eastAsia="Times New Roman" w:hAnsi="Arial" w:cs="Arial"/>
                <w:b/>
                <w:color w:val="000000"/>
                <w:sz w:val="23"/>
                <w:szCs w:val="23"/>
                <w:lang w:eastAsia="en-GB"/>
              </w:rPr>
              <w:t>2.</w:t>
            </w:r>
            <w:r w:rsidRPr="00FA6F01">
              <w:rPr>
                <w:rFonts w:ascii="Arial" w:eastAsia="Times New Roman" w:hAnsi="Arial" w:cs="Arial"/>
                <w:color w:val="000000"/>
                <w:sz w:val="23"/>
                <w:szCs w:val="23"/>
                <w:lang w:eastAsia="en-GB"/>
              </w:rPr>
              <w:t xml:space="preserve"> </w:t>
            </w:r>
            <w:r w:rsidRPr="00FA6F01">
              <w:rPr>
                <w:rFonts w:ascii="Arial" w:eastAsia="Times New Roman" w:hAnsi="Arial" w:cs="Arial"/>
                <w:b/>
                <w:color w:val="000000"/>
                <w:sz w:val="23"/>
                <w:szCs w:val="23"/>
                <w:lang w:eastAsia="en-GB"/>
              </w:rPr>
              <w:t>A limited follow-up service for inflammatory disease</w:t>
            </w:r>
            <w:r w:rsidRPr="00FA6F01">
              <w:rPr>
                <w:rFonts w:ascii="Arial" w:eastAsia="Times New Roman" w:hAnsi="Arial" w:cs="Arial"/>
                <w:color w:val="000000"/>
                <w:sz w:val="23"/>
                <w:szCs w:val="23"/>
                <w:lang w:eastAsia="en-GB"/>
              </w:rPr>
              <w:t xml:space="preserve">, conducted by telephone. Most routine follow-ups will be deferred for a minimum of three months.  If these </w:t>
            </w:r>
            <w:r w:rsidRPr="005B5AB8">
              <w:rPr>
                <w:rFonts w:ascii="Arial" w:eastAsia="Times New Roman" w:hAnsi="Arial" w:cs="Arial"/>
                <w:b/>
                <w:color w:val="000000"/>
                <w:sz w:val="23"/>
                <w:szCs w:val="23"/>
                <w:lang w:eastAsia="en-GB"/>
              </w:rPr>
              <w:t>patients</w:t>
            </w:r>
            <w:r w:rsidRPr="00FA6F01">
              <w:rPr>
                <w:rFonts w:ascii="Arial" w:eastAsia="Times New Roman" w:hAnsi="Arial" w:cs="Arial"/>
                <w:color w:val="000000"/>
                <w:sz w:val="23"/>
                <w:szCs w:val="23"/>
                <w:lang w:eastAsia="en-GB"/>
              </w:rPr>
              <w:t xml:space="preserve"> need advice, or feel they need to be seen, they can contact us on the telephone help line 01722 429137 </w:t>
            </w:r>
            <w:r w:rsidRPr="005B5AB8">
              <w:rPr>
                <w:rFonts w:ascii="Arial" w:eastAsia="Times New Roman" w:hAnsi="Arial" w:cs="Arial"/>
                <w:color w:val="000000"/>
                <w:sz w:val="23"/>
                <w:szCs w:val="23"/>
                <w:lang w:eastAsia="en-GB"/>
              </w:rPr>
              <w:t xml:space="preserve">operating </w:t>
            </w:r>
            <w:r w:rsidR="00A73F26" w:rsidRPr="005B5AB8">
              <w:rPr>
                <w:rFonts w:ascii="Arial" w:eastAsia="Times New Roman" w:hAnsi="Arial" w:cs="Arial"/>
                <w:color w:val="000000"/>
                <w:sz w:val="23"/>
                <w:szCs w:val="23"/>
                <w:lang w:eastAsia="en-GB"/>
              </w:rPr>
              <w:t>Monday to Friday 09:00 – 16:00.</w:t>
            </w:r>
          </w:p>
          <w:p w:rsidR="004C049A" w:rsidRPr="00FA6F01" w:rsidRDefault="004C049A" w:rsidP="00FA6F01">
            <w:pPr>
              <w:spacing w:after="0"/>
              <w:jc w:val="both"/>
              <w:rPr>
                <w:rFonts w:ascii="Arial" w:eastAsia="Times New Roman" w:hAnsi="Arial" w:cs="Arial"/>
                <w:b/>
                <w:color w:val="000000"/>
                <w:sz w:val="23"/>
                <w:szCs w:val="23"/>
                <w:lang w:eastAsia="en-GB"/>
              </w:rPr>
            </w:pPr>
          </w:p>
          <w:p w:rsidR="004C049A" w:rsidRPr="00FA6F01" w:rsidRDefault="004C049A" w:rsidP="00FA6F01">
            <w:pPr>
              <w:spacing w:after="0"/>
              <w:jc w:val="both"/>
              <w:rPr>
                <w:rFonts w:ascii="Arial" w:eastAsia="Times New Roman" w:hAnsi="Arial" w:cs="Arial"/>
                <w:color w:val="000000"/>
                <w:sz w:val="23"/>
                <w:szCs w:val="23"/>
                <w:lang w:eastAsia="en-GB"/>
              </w:rPr>
            </w:pPr>
            <w:r w:rsidRPr="006D48C1">
              <w:rPr>
                <w:rFonts w:ascii="Arial" w:eastAsia="Times New Roman" w:hAnsi="Arial" w:cs="Arial"/>
                <w:b/>
                <w:color w:val="000000"/>
                <w:sz w:val="23"/>
                <w:szCs w:val="23"/>
                <w:lang w:eastAsia="en-GB"/>
              </w:rPr>
              <w:t>3.</w:t>
            </w:r>
            <w:r w:rsidR="006F10FB" w:rsidRPr="006D48C1">
              <w:rPr>
                <w:rFonts w:ascii="Arial" w:eastAsia="Times New Roman" w:hAnsi="Arial" w:cs="Arial"/>
                <w:color w:val="000000"/>
                <w:sz w:val="23"/>
                <w:szCs w:val="23"/>
                <w:lang w:eastAsia="en-GB"/>
              </w:rPr>
              <w:t xml:space="preserve">  The ‘hot joint’ service is current being routed via Orthopaedics. GPs should contact Orthopaedics for this service who will refer to Rheumatology when needed.</w:t>
            </w:r>
          </w:p>
          <w:p w:rsidR="00F82567" w:rsidRPr="00FA6F01" w:rsidRDefault="00F82567" w:rsidP="00FA6F01">
            <w:pPr>
              <w:spacing w:after="0"/>
              <w:jc w:val="both"/>
              <w:rPr>
                <w:rFonts w:ascii="Arial" w:eastAsia="Times New Roman" w:hAnsi="Arial" w:cs="Arial"/>
                <w:color w:val="000000"/>
                <w:sz w:val="23"/>
                <w:szCs w:val="23"/>
                <w:lang w:eastAsia="en-GB"/>
              </w:rPr>
            </w:pPr>
          </w:p>
          <w:p w:rsidR="004C049A" w:rsidRPr="00FA6F01" w:rsidRDefault="004C049A" w:rsidP="00FA6F01">
            <w:pPr>
              <w:spacing w:after="0"/>
              <w:jc w:val="both"/>
              <w:rPr>
                <w:rFonts w:ascii="Arial" w:eastAsia="Times New Roman" w:hAnsi="Arial" w:cs="Arial"/>
                <w:b/>
                <w:color w:val="000000"/>
                <w:sz w:val="23"/>
                <w:szCs w:val="23"/>
                <w:lang w:eastAsia="en-GB"/>
              </w:rPr>
            </w:pPr>
            <w:r w:rsidRPr="00FA6F01">
              <w:rPr>
                <w:rFonts w:ascii="Arial" w:eastAsia="Times New Roman" w:hAnsi="Arial" w:cs="Arial"/>
                <w:b/>
                <w:color w:val="000000"/>
                <w:sz w:val="23"/>
                <w:szCs w:val="23"/>
                <w:lang w:eastAsia="en-GB"/>
              </w:rPr>
              <w:t>Advice on medication:</w:t>
            </w:r>
          </w:p>
          <w:p w:rsidR="004C049A" w:rsidRPr="00FA6F01" w:rsidRDefault="004C049A" w:rsidP="00FA6F01">
            <w:pPr>
              <w:spacing w:after="0"/>
              <w:jc w:val="both"/>
              <w:rPr>
                <w:rFonts w:ascii="Arial" w:eastAsia="Times New Roman" w:hAnsi="Arial" w:cs="Arial"/>
                <w:color w:val="000000"/>
                <w:sz w:val="23"/>
                <w:szCs w:val="23"/>
                <w:lang w:eastAsia="en-GB"/>
              </w:rPr>
            </w:pPr>
          </w:p>
          <w:p w:rsidR="004C049A" w:rsidRPr="00FA6F01" w:rsidRDefault="004C049A" w:rsidP="00FA6F01">
            <w:pPr>
              <w:spacing w:after="0"/>
              <w:jc w:val="both"/>
              <w:rPr>
                <w:rFonts w:ascii="Arial" w:eastAsia="Times New Roman" w:hAnsi="Arial" w:cs="Arial"/>
                <w:b/>
                <w:color w:val="000000"/>
                <w:sz w:val="23"/>
                <w:szCs w:val="23"/>
                <w:lang w:eastAsia="en-GB"/>
              </w:rPr>
            </w:pPr>
            <w:r w:rsidRPr="00FA6F01">
              <w:rPr>
                <w:rFonts w:ascii="Arial" w:eastAsia="Times New Roman" w:hAnsi="Arial" w:cs="Arial"/>
                <w:b/>
                <w:color w:val="000000"/>
                <w:sz w:val="23"/>
                <w:szCs w:val="23"/>
                <w:lang w:eastAsia="en-GB"/>
              </w:rPr>
              <w:t>1. In general all patients should continue their immunosuppression.</w:t>
            </w:r>
          </w:p>
          <w:p w:rsidR="004C049A" w:rsidRPr="00FA6F01" w:rsidRDefault="004C049A" w:rsidP="00FA6F01">
            <w:pPr>
              <w:spacing w:after="0"/>
              <w:jc w:val="both"/>
              <w:rPr>
                <w:rFonts w:ascii="Arial" w:eastAsia="Times New Roman" w:hAnsi="Arial" w:cs="Arial"/>
                <w:color w:val="000000"/>
                <w:sz w:val="23"/>
                <w:szCs w:val="23"/>
                <w:lang w:eastAsia="en-GB"/>
              </w:rPr>
            </w:pPr>
            <w:r w:rsidRPr="00FA6F01">
              <w:rPr>
                <w:rFonts w:ascii="Arial" w:eastAsia="Times New Roman" w:hAnsi="Arial" w:cs="Arial"/>
                <w:color w:val="000000"/>
                <w:sz w:val="23"/>
                <w:szCs w:val="23"/>
                <w:lang w:eastAsia="en-GB"/>
              </w:rPr>
              <w:t xml:space="preserve">Steroid doses should be tapered if possible and high doses of systemic steroids e.g. im depomedrone more than 40mg, oral prednisolone more than 20mg, should be avoided. </w:t>
            </w:r>
          </w:p>
          <w:p w:rsidR="004C049A" w:rsidRPr="00FA6F01" w:rsidRDefault="004C049A" w:rsidP="00FA6F01">
            <w:pPr>
              <w:spacing w:after="0"/>
              <w:jc w:val="both"/>
              <w:rPr>
                <w:rFonts w:ascii="Arial" w:eastAsia="Times New Roman" w:hAnsi="Arial" w:cs="Arial"/>
                <w:color w:val="000000"/>
                <w:sz w:val="23"/>
                <w:szCs w:val="23"/>
                <w:lang w:eastAsia="en-GB"/>
              </w:rPr>
            </w:pPr>
          </w:p>
          <w:p w:rsidR="004C049A" w:rsidRPr="00FA6F01" w:rsidRDefault="004C049A" w:rsidP="00FA6F01">
            <w:pPr>
              <w:spacing w:after="0"/>
              <w:jc w:val="both"/>
              <w:rPr>
                <w:rFonts w:ascii="Arial" w:eastAsia="Times New Roman" w:hAnsi="Arial" w:cs="Arial"/>
                <w:color w:val="000000"/>
                <w:sz w:val="23"/>
                <w:szCs w:val="23"/>
                <w:lang w:eastAsia="en-GB"/>
              </w:rPr>
            </w:pPr>
            <w:r w:rsidRPr="00FA6F01">
              <w:rPr>
                <w:rFonts w:ascii="Arial" w:eastAsia="Times New Roman" w:hAnsi="Arial" w:cs="Arial"/>
                <w:b/>
                <w:color w:val="000000"/>
                <w:sz w:val="23"/>
                <w:szCs w:val="23"/>
                <w:lang w:eastAsia="en-GB"/>
              </w:rPr>
              <w:lastRenderedPageBreak/>
              <w:t xml:space="preserve">2. Patients considered ‘high risk’ have already been contacted </w:t>
            </w:r>
            <w:r w:rsidRPr="00FA6F01">
              <w:rPr>
                <w:rFonts w:ascii="Arial" w:eastAsia="Times New Roman" w:hAnsi="Arial" w:cs="Arial"/>
                <w:color w:val="000000"/>
                <w:sz w:val="23"/>
                <w:szCs w:val="23"/>
                <w:lang w:eastAsia="en-GB"/>
              </w:rPr>
              <w:t>by letter with appropriate advice about ‘shielding’ and self-isolating.</w:t>
            </w:r>
          </w:p>
          <w:p w:rsidR="004C049A" w:rsidRPr="00FA6F01" w:rsidRDefault="004C049A" w:rsidP="00FA6F01">
            <w:pPr>
              <w:spacing w:after="0"/>
              <w:jc w:val="both"/>
              <w:rPr>
                <w:rFonts w:ascii="Arial" w:eastAsia="Times New Roman" w:hAnsi="Arial" w:cs="Arial"/>
                <w:color w:val="000000"/>
                <w:sz w:val="23"/>
                <w:szCs w:val="23"/>
                <w:lang w:eastAsia="en-GB"/>
              </w:rPr>
            </w:pPr>
          </w:p>
          <w:p w:rsidR="004C049A" w:rsidRPr="00FA6F01" w:rsidRDefault="004C049A" w:rsidP="00FA6F01">
            <w:pPr>
              <w:spacing w:after="0"/>
              <w:jc w:val="both"/>
              <w:rPr>
                <w:rFonts w:ascii="Arial" w:eastAsia="Times New Roman" w:hAnsi="Arial" w:cs="Arial"/>
                <w:color w:val="000000"/>
                <w:sz w:val="23"/>
                <w:szCs w:val="23"/>
                <w:lang w:eastAsia="en-GB"/>
              </w:rPr>
            </w:pPr>
            <w:r w:rsidRPr="00FA6F01">
              <w:rPr>
                <w:rFonts w:ascii="Arial" w:eastAsia="Times New Roman" w:hAnsi="Arial" w:cs="Arial"/>
                <w:b/>
                <w:color w:val="000000"/>
                <w:sz w:val="23"/>
                <w:szCs w:val="23"/>
                <w:lang w:eastAsia="en-GB"/>
              </w:rPr>
              <w:t>3.</w:t>
            </w:r>
            <w:r w:rsidRPr="00FA6F01">
              <w:rPr>
                <w:rFonts w:ascii="Arial" w:eastAsia="Times New Roman" w:hAnsi="Arial" w:cs="Arial"/>
                <w:color w:val="000000"/>
                <w:sz w:val="23"/>
                <w:szCs w:val="23"/>
                <w:lang w:eastAsia="en-GB"/>
              </w:rPr>
              <w:t xml:space="preserve"> </w:t>
            </w:r>
            <w:r w:rsidRPr="00FA6F01">
              <w:rPr>
                <w:rFonts w:ascii="Arial" w:eastAsia="Times New Roman" w:hAnsi="Arial" w:cs="Arial"/>
                <w:b/>
                <w:color w:val="000000"/>
                <w:sz w:val="23"/>
                <w:szCs w:val="23"/>
                <w:lang w:eastAsia="en-GB"/>
              </w:rPr>
              <w:t>Please continue NSAIDs</w:t>
            </w:r>
            <w:r w:rsidRPr="00FA6F01">
              <w:rPr>
                <w:rFonts w:ascii="Arial" w:eastAsia="Times New Roman" w:hAnsi="Arial" w:cs="Arial"/>
                <w:color w:val="000000"/>
                <w:sz w:val="23"/>
                <w:szCs w:val="23"/>
                <w:lang w:eastAsia="en-GB"/>
              </w:rPr>
              <w:t xml:space="preserve">, but stop if </w:t>
            </w:r>
            <w:r w:rsidR="00E05FD1" w:rsidRPr="00FA6F01">
              <w:rPr>
                <w:rFonts w:ascii="Arial" w:eastAsia="Times New Roman" w:hAnsi="Arial" w:cs="Arial"/>
                <w:color w:val="000000"/>
                <w:sz w:val="23"/>
                <w:szCs w:val="23"/>
                <w:lang w:eastAsia="en-GB"/>
              </w:rPr>
              <w:t>COVID</w:t>
            </w:r>
            <w:r w:rsidRPr="00FA6F01">
              <w:rPr>
                <w:rFonts w:ascii="Arial" w:eastAsia="Times New Roman" w:hAnsi="Arial" w:cs="Arial"/>
                <w:color w:val="000000"/>
                <w:sz w:val="23"/>
                <w:szCs w:val="23"/>
                <w:lang w:eastAsia="en-GB"/>
              </w:rPr>
              <w:t xml:space="preserve"> 19 infection is suspected as it appears that the outcome may be worse if taking NSAIDs.</w:t>
            </w:r>
          </w:p>
          <w:p w:rsidR="004C049A" w:rsidRPr="00FA6F01" w:rsidRDefault="004C049A" w:rsidP="00FA6F01">
            <w:pPr>
              <w:spacing w:after="0"/>
              <w:jc w:val="both"/>
              <w:rPr>
                <w:rFonts w:ascii="Arial" w:eastAsia="Times New Roman" w:hAnsi="Arial" w:cs="Arial"/>
                <w:color w:val="000000"/>
                <w:sz w:val="23"/>
                <w:szCs w:val="23"/>
                <w:lang w:eastAsia="en-GB"/>
              </w:rPr>
            </w:pPr>
          </w:p>
          <w:p w:rsidR="004C049A" w:rsidRDefault="004C049A" w:rsidP="00FA6F01">
            <w:pPr>
              <w:spacing w:after="0"/>
              <w:jc w:val="both"/>
              <w:rPr>
                <w:rFonts w:ascii="Arial" w:eastAsia="Times New Roman" w:hAnsi="Arial" w:cs="Arial"/>
                <w:color w:val="000000"/>
                <w:sz w:val="23"/>
                <w:szCs w:val="23"/>
                <w:lang w:eastAsia="en-GB"/>
              </w:rPr>
            </w:pPr>
            <w:r w:rsidRPr="00FA6F01">
              <w:rPr>
                <w:rFonts w:ascii="Arial" w:eastAsia="Times New Roman" w:hAnsi="Arial" w:cs="Arial"/>
                <w:b/>
                <w:color w:val="000000"/>
                <w:sz w:val="23"/>
                <w:szCs w:val="23"/>
                <w:lang w:eastAsia="en-GB"/>
              </w:rPr>
              <w:t>4.</w:t>
            </w:r>
            <w:r w:rsidRPr="00FA6F01">
              <w:rPr>
                <w:rFonts w:ascii="Arial" w:eastAsia="Times New Roman" w:hAnsi="Arial" w:cs="Arial"/>
                <w:color w:val="000000"/>
                <w:sz w:val="23"/>
                <w:szCs w:val="23"/>
                <w:lang w:eastAsia="en-GB"/>
              </w:rPr>
              <w:t xml:space="preserve"> For patients stable on </w:t>
            </w:r>
            <w:r w:rsidRPr="00FA6F01">
              <w:rPr>
                <w:rFonts w:ascii="Arial" w:eastAsia="Times New Roman" w:hAnsi="Arial" w:cs="Arial"/>
                <w:b/>
                <w:color w:val="000000"/>
                <w:sz w:val="23"/>
                <w:szCs w:val="23"/>
                <w:lang w:eastAsia="en-GB"/>
              </w:rPr>
              <w:t>Methotrexate</w:t>
            </w:r>
            <w:r w:rsidRPr="00FA6F01">
              <w:rPr>
                <w:rFonts w:ascii="Arial" w:eastAsia="Times New Roman" w:hAnsi="Arial" w:cs="Arial"/>
                <w:color w:val="000000"/>
                <w:sz w:val="23"/>
                <w:szCs w:val="23"/>
                <w:lang w:eastAsia="en-GB"/>
              </w:rPr>
              <w:t xml:space="preserve"> please consider </w:t>
            </w:r>
            <w:r w:rsidRPr="00FA6F01">
              <w:rPr>
                <w:rFonts w:ascii="Arial" w:eastAsia="Times New Roman" w:hAnsi="Arial" w:cs="Arial"/>
                <w:b/>
                <w:color w:val="000000"/>
                <w:sz w:val="23"/>
                <w:szCs w:val="23"/>
                <w:lang w:eastAsia="en-GB"/>
              </w:rPr>
              <w:t xml:space="preserve">increasing the blood monitoring interval </w:t>
            </w:r>
            <w:r w:rsidRPr="00FA6F01">
              <w:rPr>
                <w:rFonts w:ascii="Arial" w:eastAsia="Times New Roman" w:hAnsi="Arial" w:cs="Arial"/>
                <w:color w:val="000000"/>
                <w:sz w:val="23"/>
                <w:szCs w:val="23"/>
                <w:lang w:eastAsia="en-GB"/>
              </w:rPr>
              <w:t>to two or three months (see BSR monitoring guidance).This will minimise the number of visits to the practice or hospital.</w:t>
            </w:r>
          </w:p>
          <w:p w:rsidR="00AF6368" w:rsidRDefault="00AF6368" w:rsidP="00FA6F01">
            <w:pPr>
              <w:spacing w:after="0"/>
              <w:jc w:val="both"/>
              <w:rPr>
                <w:rFonts w:ascii="Arial" w:eastAsia="Times New Roman" w:hAnsi="Arial" w:cs="Arial"/>
                <w:color w:val="000000"/>
                <w:sz w:val="23"/>
                <w:szCs w:val="23"/>
                <w:lang w:eastAsia="en-GB"/>
              </w:rPr>
            </w:pPr>
          </w:p>
          <w:p w:rsidR="00CE0DC5" w:rsidRPr="00DB2D03" w:rsidRDefault="00CE0DC5" w:rsidP="00AF6368">
            <w:pPr>
              <w:spacing w:after="0"/>
              <w:jc w:val="both"/>
              <w:rPr>
                <w:rFonts w:ascii="Arial" w:eastAsia="Times New Roman" w:hAnsi="Arial" w:cs="Arial"/>
                <w:color w:val="000000"/>
                <w:sz w:val="23"/>
                <w:szCs w:val="23"/>
                <w:lang w:eastAsia="en-GB"/>
              </w:rPr>
            </w:pPr>
            <w:r w:rsidRPr="00DB2D03">
              <w:rPr>
                <w:rFonts w:ascii="Arial" w:eastAsia="Times New Roman" w:hAnsi="Arial" w:cs="Arial"/>
                <w:color w:val="000000"/>
                <w:sz w:val="23"/>
                <w:szCs w:val="23"/>
                <w:lang w:eastAsia="en-GB"/>
              </w:rPr>
              <w:t>GPs can contact Consultant Secretaries with general enquiries by telephone on 01722 345556 – 09:00 to 16:00 Monday to Friday.</w:t>
            </w:r>
          </w:p>
          <w:p w:rsidR="00921ABF" w:rsidRPr="00FA6F01" w:rsidRDefault="00921ABF" w:rsidP="00FA6F01">
            <w:pPr>
              <w:spacing w:after="0"/>
              <w:jc w:val="both"/>
              <w:rPr>
                <w:rFonts w:ascii="Arial" w:eastAsia="Times New Roman" w:hAnsi="Arial" w:cs="Arial"/>
                <w:color w:val="000000"/>
                <w:sz w:val="23"/>
                <w:szCs w:val="23"/>
                <w:lang w:eastAsia="en-GB"/>
              </w:rPr>
            </w:pPr>
          </w:p>
        </w:tc>
      </w:tr>
      <w:tr w:rsidR="008D07C6" w:rsidRPr="00FA6F01"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8D07C6" w:rsidRDefault="00C413B2" w:rsidP="00FA6F01">
            <w:pPr>
              <w:spacing w:after="0"/>
              <w:rPr>
                <w:rFonts w:ascii="Arial" w:hAnsi="Arial" w:cs="Arial"/>
                <w:b/>
                <w:sz w:val="23"/>
                <w:szCs w:val="23"/>
              </w:rPr>
            </w:pPr>
            <w:r w:rsidRPr="00D957B7">
              <w:rPr>
                <w:rFonts w:ascii="Arial" w:hAnsi="Arial" w:cs="Arial"/>
                <w:b/>
                <w:sz w:val="23"/>
                <w:szCs w:val="23"/>
              </w:rPr>
              <w:lastRenderedPageBreak/>
              <w:t>Sexual Health - Walk in</w:t>
            </w:r>
          </w:p>
          <w:p w:rsidR="00470652" w:rsidRDefault="00470652" w:rsidP="00FA6F01">
            <w:pPr>
              <w:spacing w:after="0"/>
              <w:rPr>
                <w:rFonts w:ascii="Arial" w:hAnsi="Arial" w:cs="Arial"/>
                <w:b/>
                <w:sz w:val="23"/>
                <w:szCs w:val="23"/>
              </w:rPr>
            </w:pPr>
          </w:p>
          <w:p w:rsidR="00470652" w:rsidRPr="00FA6F01" w:rsidRDefault="00470652" w:rsidP="00FA6F01">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DE60ED" w:rsidRPr="00DE60ED" w:rsidRDefault="00DE60ED" w:rsidP="00DE60ED">
            <w:pPr>
              <w:autoSpaceDE w:val="0"/>
              <w:autoSpaceDN w:val="0"/>
              <w:adjustRightInd w:val="0"/>
              <w:spacing w:after="0"/>
              <w:jc w:val="both"/>
              <w:rPr>
                <w:rFonts w:ascii="Arial" w:hAnsi="Arial" w:cs="Arial"/>
                <w:sz w:val="23"/>
                <w:szCs w:val="23"/>
              </w:rPr>
            </w:pPr>
            <w:r w:rsidRPr="00DE60ED">
              <w:rPr>
                <w:rFonts w:ascii="Arial" w:hAnsi="Arial" w:cs="Arial"/>
                <w:sz w:val="23"/>
                <w:szCs w:val="23"/>
              </w:rPr>
              <w:t>We are now providing Sexual Health and Contraception services at Salisbury District Hospital, Melksham (Tuesdays only) and Devizes (Thursdays only).</w:t>
            </w:r>
          </w:p>
          <w:p w:rsidR="00DE60ED" w:rsidRPr="00DE60ED" w:rsidRDefault="00DE60ED" w:rsidP="00DE60ED">
            <w:pPr>
              <w:autoSpaceDE w:val="0"/>
              <w:autoSpaceDN w:val="0"/>
              <w:adjustRightInd w:val="0"/>
              <w:spacing w:after="0"/>
              <w:jc w:val="both"/>
              <w:rPr>
                <w:rFonts w:ascii="Arial" w:hAnsi="Arial" w:cs="Arial"/>
                <w:sz w:val="23"/>
                <w:szCs w:val="23"/>
              </w:rPr>
            </w:pPr>
            <w:r w:rsidRPr="00DE60ED">
              <w:rPr>
                <w:rFonts w:ascii="Arial" w:hAnsi="Arial" w:cs="Arial"/>
                <w:sz w:val="23"/>
                <w:szCs w:val="23"/>
              </w:rPr>
              <w:t> </w:t>
            </w:r>
          </w:p>
          <w:p w:rsidR="00DE60ED" w:rsidRPr="00DE60ED" w:rsidRDefault="00DE60ED" w:rsidP="00DE60ED">
            <w:pPr>
              <w:autoSpaceDE w:val="0"/>
              <w:autoSpaceDN w:val="0"/>
              <w:adjustRightInd w:val="0"/>
              <w:spacing w:after="0"/>
              <w:jc w:val="both"/>
              <w:rPr>
                <w:rFonts w:ascii="Arial" w:hAnsi="Arial" w:cs="Arial"/>
                <w:sz w:val="23"/>
                <w:szCs w:val="23"/>
              </w:rPr>
            </w:pPr>
            <w:r w:rsidRPr="00DE60ED">
              <w:rPr>
                <w:rFonts w:ascii="Arial" w:hAnsi="Arial" w:cs="Arial"/>
                <w:sz w:val="23"/>
                <w:szCs w:val="23"/>
              </w:rPr>
              <w:t>We are gradually reopening booked routine clinics but are continuing to prioritise those with an urgent Sexual Health/Contraception need. We have suspended our walk in clinics and are triaging all patients on the phone.  Where possible we are prescribing medication after a virtual consultation and asking patients to collect these from clinic at pre-arranged times, or from community pharmacies or GP surgeries if suitable.  </w:t>
            </w:r>
          </w:p>
          <w:p w:rsidR="00DE60ED" w:rsidRPr="00DE60ED" w:rsidRDefault="00DE60ED" w:rsidP="00DE60ED">
            <w:pPr>
              <w:autoSpaceDE w:val="0"/>
              <w:autoSpaceDN w:val="0"/>
              <w:adjustRightInd w:val="0"/>
              <w:spacing w:after="0"/>
              <w:jc w:val="both"/>
              <w:rPr>
                <w:rFonts w:ascii="Arial" w:hAnsi="Arial" w:cs="Arial"/>
                <w:sz w:val="23"/>
                <w:szCs w:val="23"/>
              </w:rPr>
            </w:pPr>
            <w:r w:rsidRPr="00DE60ED">
              <w:rPr>
                <w:rFonts w:ascii="Arial" w:hAnsi="Arial" w:cs="Arial"/>
                <w:sz w:val="23"/>
                <w:szCs w:val="23"/>
              </w:rPr>
              <w:t> </w:t>
            </w:r>
          </w:p>
          <w:p w:rsidR="00DE60ED" w:rsidRPr="00DE60ED" w:rsidRDefault="00DE60ED" w:rsidP="00DE60ED">
            <w:pPr>
              <w:autoSpaceDE w:val="0"/>
              <w:autoSpaceDN w:val="0"/>
              <w:adjustRightInd w:val="0"/>
              <w:spacing w:after="0"/>
              <w:jc w:val="both"/>
              <w:rPr>
                <w:rFonts w:ascii="Arial" w:hAnsi="Arial" w:cs="Arial"/>
                <w:sz w:val="23"/>
                <w:szCs w:val="23"/>
              </w:rPr>
            </w:pPr>
            <w:r w:rsidRPr="00DE60ED">
              <w:rPr>
                <w:rFonts w:ascii="Arial" w:hAnsi="Arial" w:cs="Arial"/>
                <w:sz w:val="23"/>
                <w:szCs w:val="23"/>
              </w:rPr>
              <w:t xml:space="preserve">Home STI screening service is running and available to anyone with a Wiltshire postcode via our website </w:t>
            </w:r>
            <w:hyperlink r:id="rId23" w:history="1">
              <w:r w:rsidRPr="00DE60ED">
                <w:rPr>
                  <w:rStyle w:val="Hyperlink"/>
                  <w:rFonts w:ascii="Arial" w:hAnsi="Arial" w:cs="Arial"/>
                  <w:sz w:val="23"/>
                  <w:szCs w:val="23"/>
                </w:rPr>
                <w:t>www.wiltshiresexualhealth.co.uk</w:t>
              </w:r>
            </w:hyperlink>
          </w:p>
          <w:p w:rsidR="00DE60ED" w:rsidRPr="00DE60ED" w:rsidRDefault="00DE60ED" w:rsidP="00DE60ED">
            <w:pPr>
              <w:autoSpaceDE w:val="0"/>
              <w:autoSpaceDN w:val="0"/>
              <w:adjustRightInd w:val="0"/>
              <w:spacing w:after="0"/>
              <w:jc w:val="both"/>
              <w:rPr>
                <w:rFonts w:ascii="Arial" w:hAnsi="Arial" w:cs="Arial"/>
                <w:sz w:val="23"/>
                <w:szCs w:val="23"/>
              </w:rPr>
            </w:pPr>
            <w:r w:rsidRPr="00DE60ED">
              <w:rPr>
                <w:rFonts w:ascii="Arial" w:hAnsi="Arial" w:cs="Arial"/>
                <w:sz w:val="23"/>
                <w:szCs w:val="23"/>
              </w:rPr>
              <w:t> </w:t>
            </w:r>
          </w:p>
          <w:p w:rsidR="00DE60ED" w:rsidRPr="00DE60ED" w:rsidRDefault="00DE60ED" w:rsidP="00DE60ED">
            <w:pPr>
              <w:autoSpaceDE w:val="0"/>
              <w:autoSpaceDN w:val="0"/>
              <w:adjustRightInd w:val="0"/>
              <w:spacing w:after="0"/>
              <w:jc w:val="both"/>
              <w:rPr>
                <w:rFonts w:ascii="Arial" w:hAnsi="Arial" w:cs="Arial"/>
                <w:sz w:val="23"/>
                <w:szCs w:val="23"/>
              </w:rPr>
            </w:pPr>
            <w:r w:rsidRPr="00DE60ED">
              <w:rPr>
                <w:rFonts w:ascii="Arial" w:hAnsi="Arial" w:cs="Arial"/>
                <w:sz w:val="23"/>
                <w:szCs w:val="23"/>
              </w:rPr>
              <w:t>Our main Salisbury hub is staffed from 9am to 5pm Monday to Thursday and from 9am to 12.30pm on Fridays   tel  01722 425120.</w:t>
            </w:r>
          </w:p>
          <w:p w:rsidR="00220067" w:rsidRDefault="00DE60ED" w:rsidP="00FA6F01">
            <w:pPr>
              <w:autoSpaceDE w:val="0"/>
              <w:autoSpaceDN w:val="0"/>
              <w:adjustRightInd w:val="0"/>
              <w:spacing w:after="0"/>
              <w:jc w:val="both"/>
              <w:rPr>
                <w:rFonts w:ascii="Arial" w:hAnsi="Arial" w:cs="Arial"/>
                <w:sz w:val="23"/>
                <w:szCs w:val="23"/>
              </w:rPr>
            </w:pPr>
            <w:r w:rsidRPr="00DE60ED">
              <w:rPr>
                <w:rFonts w:ascii="Arial" w:hAnsi="Arial" w:cs="Arial"/>
                <w:sz w:val="23"/>
                <w:szCs w:val="23"/>
              </w:rPr>
              <w:t>For non-urgent advice please contact us on our shared email address:   </w:t>
            </w:r>
            <w:hyperlink r:id="rId24" w:history="1">
              <w:r w:rsidRPr="00DE60ED">
                <w:rPr>
                  <w:rStyle w:val="Hyperlink"/>
                  <w:rFonts w:ascii="Arial" w:hAnsi="Arial" w:cs="Arial"/>
                  <w:sz w:val="23"/>
                  <w:szCs w:val="23"/>
                </w:rPr>
                <w:t>shc-tr.Sexualhealth@nhs.net</w:t>
              </w:r>
            </w:hyperlink>
          </w:p>
          <w:p w:rsidR="008D07C6" w:rsidRPr="00FA6F01" w:rsidRDefault="008D07C6" w:rsidP="00FA6F01">
            <w:pPr>
              <w:autoSpaceDE w:val="0"/>
              <w:autoSpaceDN w:val="0"/>
              <w:adjustRightInd w:val="0"/>
              <w:spacing w:after="0"/>
              <w:jc w:val="both"/>
              <w:rPr>
                <w:rFonts w:ascii="Arial" w:hAnsi="Arial" w:cs="Arial"/>
                <w:sz w:val="23"/>
                <w:szCs w:val="23"/>
              </w:rPr>
            </w:pPr>
          </w:p>
        </w:tc>
      </w:tr>
      <w:tr w:rsidR="0086739C" w:rsidRPr="00FA6F01"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86739C" w:rsidRDefault="005D2CE8" w:rsidP="00FA6F01">
            <w:pPr>
              <w:spacing w:after="0"/>
              <w:rPr>
                <w:rFonts w:ascii="Arial" w:hAnsi="Arial" w:cs="Arial"/>
                <w:b/>
                <w:sz w:val="23"/>
                <w:szCs w:val="23"/>
              </w:rPr>
            </w:pPr>
            <w:r w:rsidRPr="00D957B7">
              <w:rPr>
                <w:rFonts w:ascii="Arial" w:hAnsi="Arial" w:cs="Arial"/>
                <w:b/>
                <w:sz w:val="23"/>
                <w:szCs w:val="23"/>
              </w:rPr>
              <w:t xml:space="preserve">Adult </w:t>
            </w:r>
            <w:r w:rsidR="00DD1526" w:rsidRPr="00D957B7">
              <w:rPr>
                <w:rFonts w:ascii="Arial" w:hAnsi="Arial" w:cs="Arial"/>
                <w:b/>
                <w:sz w:val="23"/>
                <w:szCs w:val="23"/>
              </w:rPr>
              <w:t>Screening Programmes</w:t>
            </w:r>
          </w:p>
          <w:p w:rsidR="00EE11F5" w:rsidRDefault="00EE11F5" w:rsidP="00FA6F01">
            <w:pPr>
              <w:spacing w:after="0"/>
              <w:rPr>
                <w:rFonts w:ascii="Arial" w:hAnsi="Arial" w:cs="Arial"/>
                <w:b/>
                <w:sz w:val="23"/>
                <w:szCs w:val="23"/>
              </w:rPr>
            </w:pPr>
          </w:p>
          <w:p w:rsidR="005D2CE8" w:rsidRPr="00FA6F01" w:rsidRDefault="005D2CE8" w:rsidP="00FA6F01">
            <w:pPr>
              <w:spacing w:after="0"/>
              <w:rPr>
                <w:rFonts w:ascii="Arial" w:hAnsi="Arial" w:cs="Arial"/>
                <w:b/>
                <w:sz w:val="23"/>
                <w:szCs w:val="23"/>
              </w:rPr>
            </w:pPr>
          </w:p>
          <w:p w:rsidR="005D2CE8" w:rsidRPr="00FA6F01" w:rsidRDefault="005D2CE8" w:rsidP="00FA6F01">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010EA6" w:rsidRPr="00010EA6" w:rsidRDefault="00010EA6" w:rsidP="00010EA6">
            <w:pPr>
              <w:spacing w:after="0"/>
              <w:jc w:val="both"/>
              <w:rPr>
                <w:rFonts w:ascii="Arial" w:eastAsia="Calibri" w:hAnsi="Arial" w:cs="Arial"/>
                <w:sz w:val="23"/>
                <w:szCs w:val="23"/>
                <w:highlight w:val="yellow"/>
              </w:rPr>
            </w:pPr>
            <w:r w:rsidRPr="00010EA6">
              <w:rPr>
                <w:rFonts w:ascii="Arial" w:eastAsia="Calibri" w:hAnsi="Arial" w:cs="Arial"/>
                <w:sz w:val="23"/>
                <w:szCs w:val="23"/>
                <w:highlight w:val="yellow"/>
              </w:rPr>
              <w:t>The Adult screening programmes</w:t>
            </w:r>
          </w:p>
          <w:p w:rsidR="00010EA6" w:rsidRPr="00010EA6" w:rsidRDefault="00010EA6" w:rsidP="00010EA6">
            <w:pPr>
              <w:numPr>
                <w:ilvl w:val="0"/>
                <w:numId w:val="17"/>
              </w:numPr>
              <w:spacing w:after="0"/>
              <w:jc w:val="both"/>
              <w:rPr>
                <w:rFonts w:ascii="Arial" w:eastAsia="Calibri" w:hAnsi="Arial" w:cs="Arial"/>
                <w:sz w:val="23"/>
                <w:szCs w:val="23"/>
                <w:highlight w:val="yellow"/>
              </w:rPr>
            </w:pPr>
            <w:r w:rsidRPr="00010EA6">
              <w:rPr>
                <w:rFonts w:ascii="Arial" w:eastAsia="Calibri" w:hAnsi="Arial" w:cs="Arial"/>
                <w:sz w:val="23"/>
                <w:szCs w:val="23"/>
                <w:highlight w:val="yellow"/>
              </w:rPr>
              <w:t>AAA Screening in Dorset and Wiltshire</w:t>
            </w:r>
          </w:p>
          <w:p w:rsidR="00010EA6" w:rsidRPr="00010EA6" w:rsidRDefault="00010EA6" w:rsidP="00010EA6">
            <w:pPr>
              <w:numPr>
                <w:ilvl w:val="1"/>
                <w:numId w:val="17"/>
              </w:numPr>
              <w:spacing w:after="0"/>
              <w:jc w:val="both"/>
              <w:rPr>
                <w:rFonts w:ascii="Arial" w:eastAsia="Calibri" w:hAnsi="Arial" w:cs="Arial"/>
                <w:sz w:val="23"/>
                <w:szCs w:val="23"/>
                <w:highlight w:val="yellow"/>
              </w:rPr>
            </w:pPr>
            <w:r w:rsidRPr="00010EA6">
              <w:rPr>
                <w:rFonts w:ascii="Arial" w:eastAsia="Calibri" w:hAnsi="Arial" w:cs="Arial"/>
                <w:sz w:val="23"/>
                <w:szCs w:val="23"/>
                <w:highlight w:val="yellow"/>
              </w:rPr>
              <w:t>Surveillance patients are being invited for screening from 23/07/20</w:t>
            </w:r>
          </w:p>
          <w:p w:rsidR="00010EA6" w:rsidRPr="00010EA6" w:rsidRDefault="00010EA6" w:rsidP="00010EA6">
            <w:pPr>
              <w:numPr>
                <w:ilvl w:val="1"/>
                <w:numId w:val="17"/>
              </w:numPr>
              <w:spacing w:after="0"/>
              <w:jc w:val="both"/>
              <w:rPr>
                <w:rFonts w:ascii="Arial" w:eastAsia="Calibri" w:hAnsi="Arial" w:cs="Arial"/>
                <w:sz w:val="23"/>
                <w:szCs w:val="23"/>
                <w:highlight w:val="yellow"/>
              </w:rPr>
            </w:pPr>
            <w:r w:rsidRPr="00010EA6">
              <w:rPr>
                <w:rFonts w:ascii="Arial" w:eastAsia="Calibri" w:hAnsi="Arial" w:cs="Arial"/>
                <w:sz w:val="23"/>
                <w:szCs w:val="23"/>
                <w:highlight w:val="yellow"/>
              </w:rPr>
              <w:t>Patients from the cohort are planned to be invited from 01/09/20</w:t>
            </w:r>
          </w:p>
          <w:p w:rsidR="00010EA6" w:rsidRPr="00010EA6" w:rsidRDefault="00010EA6" w:rsidP="00010EA6">
            <w:pPr>
              <w:numPr>
                <w:ilvl w:val="1"/>
                <w:numId w:val="17"/>
              </w:numPr>
              <w:spacing w:after="0"/>
              <w:jc w:val="both"/>
              <w:rPr>
                <w:rFonts w:ascii="Arial" w:eastAsia="Calibri" w:hAnsi="Arial" w:cs="Arial"/>
                <w:sz w:val="23"/>
                <w:szCs w:val="23"/>
                <w:highlight w:val="yellow"/>
              </w:rPr>
            </w:pPr>
            <w:r w:rsidRPr="00010EA6">
              <w:rPr>
                <w:rFonts w:ascii="Arial" w:eastAsia="Calibri" w:hAnsi="Arial" w:cs="Arial"/>
                <w:sz w:val="23"/>
                <w:szCs w:val="23"/>
                <w:highlight w:val="yellow"/>
              </w:rPr>
              <w:t>Additional Safe locations for AAA screening are being sought. This is usually done in GP surgeries. If you can help please contact Becky Harris by email on  </w:t>
            </w:r>
            <w:hyperlink r:id="rId25" w:history="1">
              <w:r w:rsidRPr="00010EA6">
                <w:rPr>
                  <w:rStyle w:val="Hyperlink"/>
                  <w:rFonts w:ascii="Arial" w:eastAsia="Calibri" w:hAnsi="Arial" w:cs="Arial"/>
                  <w:sz w:val="23"/>
                  <w:szCs w:val="23"/>
                  <w:highlight w:val="yellow"/>
                </w:rPr>
                <w:t>Becky.harris1@nhs.net</w:t>
              </w:r>
            </w:hyperlink>
          </w:p>
          <w:p w:rsidR="00010EA6" w:rsidRPr="00010EA6" w:rsidRDefault="00010EA6" w:rsidP="00010EA6">
            <w:pPr>
              <w:numPr>
                <w:ilvl w:val="0"/>
                <w:numId w:val="17"/>
              </w:numPr>
              <w:spacing w:after="0"/>
              <w:jc w:val="both"/>
              <w:rPr>
                <w:rFonts w:ascii="Arial" w:eastAsia="Calibri" w:hAnsi="Arial" w:cs="Arial"/>
                <w:sz w:val="23"/>
                <w:szCs w:val="23"/>
                <w:highlight w:val="yellow"/>
              </w:rPr>
            </w:pPr>
            <w:r w:rsidRPr="00010EA6">
              <w:rPr>
                <w:rFonts w:ascii="Arial" w:eastAsia="Calibri" w:hAnsi="Arial" w:cs="Arial"/>
                <w:sz w:val="23"/>
                <w:szCs w:val="23"/>
                <w:highlight w:val="yellow"/>
              </w:rPr>
              <w:t>Bowel cancer screening in Bath, Swindon and Wiltshire</w:t>
            </w:r>
          </w:p>
          <w:p w:rsidR="00010EA6" w:rsidRPr="00010EA6" w:rsidRDefault="00010EA6" w:rsidP="00010EA6">
            <w:pPr>
              <w:numPr>
                <w:ilvl w:val="1"/>
                <w:numId w:val="17"/>
              </w:numPr>
              <w:spacing w:after="0"/>
              <w:jc w:val="both"/>
              <w:rPr>
                <w:rFonts w:ascii="Arial" w:eastAsia="Calibri" w:hAnsi="Arial" w:cs="Arial"/>
                <w:sz w:val="23"/>
                <w:szCs w:val="23"/>
                <w:highlight w:val="yellow"/>
              </w:rPr>
            </w:pPr>
            <w:r w:rsidRPr="00010EA6">
              <w:rPr>
                <w:rFonts w:ascii="Arial" w:eastAsia="Calibri" w:hAnsi="Arial" w:cs="Arial"/>
                <w:sz w:val="23"/>
                <w:szCs w:val="23"/>
                <w:highlight w:val="yellow"/>
              </w:rPr>
              <w:t>BCSP - Services are resuming at all 3 sites for patients whose pathways have already commenced. Plans are underway to restart inviting new patients but there is no start date yet.</w:t>
            </w:r>
          </w:p>
          <w:p w:rsidR="00010EA6" w:rsidRPr="00010EA6" w:rsidRDefault="00010EA6" w:rsidP="00010EA6">
            <w:pPr>
              <w:numPr>
                <w:ilvl w:val="1"/>
                <w:numId w:val="17"/>
              </w:numPr>
              <w:spacing w:after="0"/>
              <w:jc w:val="both"/>
              <w:rPr>
                <w:rFonts w:ascii="Arial" w:eastAsia="Calibri" w:hAnsi="Arial" w:cs="Arial"/>
                <w:sz w:val="23"/>
                <w:szCs w:val="23"/>
                <w:highlight w:val="yellow"/>
              </w:rPr>
            </w:pPr>
            <w:r w:rsidRPr="00010EA6">
              <w:rPr>
                <w:rFonts w:ascii="Arial" w:eastAsia="Calibri" w:hAnsi="Arial" w:cs="Arial"/>
                <w:sz w:val="23"/>
                <w:szCs w:val="23"/>
                <w:highlight w:val="yellow"/>
              </w:rPr>
              <w:t>No plans are in place yet for resumption of bowel scope screening</w:t>
            </w:r>
          </w:p>
          <w:p w:rsidR="00C51E97" w:rsidRDefault="00C51E97" w:rsidP="00C51E97">
            <w:pPr>
              <w:spacing w:after="0"/>
              <w:jc w:val="both"/>
              <w:rPr>
                <w:rFonts w:ascii="Arial" w:eastAsia="Calibri" w:hAnsi="Arial" w:cs="Arial"/>
                <w:sz w:val="23"/>
                <w:szCs w:val="23"/>
              </w:rPr>
            </w:pPr>
          </w:p>
          <w:p w:rsidR="00C51E97" w:rsidRPr="00010EA6" w:rsidRDefault="00C51E97" w:rsidP="00C51E97">
            <w:pPr>
              <w:spacing w:after="0"/>
              <w:jc w:val="both"/>
              <w:rPr>
                <w:rFonts w:ascii="Arial" w:eastAsia="Calibri" w:hAnsi="Arial" w:cs="Arial"/>
                <w:b/>
                <w:sz w:val="23"/>
                <w:szCs w:val="23"/>
              </w:rPr>
            </w:pPr>
            <w:r w:rsidRPr="00010EA6">
              <w:rPr>
                <w:rFonts w:ascii="Arial" w:eastAsia="Calibri" w:hAnsi="Arial" w:cs="Arial"/>
                <w:b/>
                <w:sz w:val="23"/>
                <w:szCs w:val="23"/>
              </w:rPr>
              <w:t>Revised FAQs from BCSP &amp; NHSE</w:t>
            </w:r>
          </w:p>
          <w:p w:rsidR="00C51E97" w:rsidRPr="00010EA6" w:rsidRDefault="00C51E97" w:rsidP="00C51E97">
            <w:pPr>
              <w:spacing w:after="0"/>
              <w:jc w:val="both"/>
              <w:rPr>
                <w:rFonts w:ascii="Arial" w:eastAsia="Calibri" w:hAnsi="Arial" w:cs="Arial"/>
                <w:sz w:val="23"/>
                <w:szCs w:val="23"/>
              </w:rPr>
            </w:pPr>
          </w:p>
          <w:p w:rsidR="00C51E97" w:rsidRPr="00010EA6" w:rsidRDefault="00C51E97" w:rsidP="00C51E97">
            <w:pPr>
              <w:spacing w:after="0"/>
              <w:jc w:val="both"/>
              <w:rPr>
                <w:rFonts w:ascii="Arial" w:eastAsia="Calibri" w:hAnsi="Arial" w:cs="Arial"/>
                <w:b/>
                <w:sz w:val="23"/>
                <w:szCs w:val="23"/>
              </w:rPr>
            </w:pPr>
            <w:r w:rsidRPr="00010EA6">
              <w:rPr>
                <w:rFonts w:ascii="Arial" w:eastAsia="Calibri" w:hAnsi="Arial" w:cs="Arial"/>
                <w:b/>
                <w:sz w:val="23"/>
                <w:szCs w:val="23"/>
              </w:rPr>
              <w:t>GP (primary care) FAQs</w:t>
            </w:r>
          </w:p>
          <w:p w:rsidR="00C51E97" w:rsidRPr="00010EA6" w:rsidRDefault="00C51E97" w:rsidP="00C51E97">
            <w:pPr>
              <w:spacing w:after="0"/>
              <w:jc w:val="both"/>
              <w:rPr>
                <w:rFonts w:ascii="Arial" w:eastAsia="Calibri" w:hAnsi="Arial" w:cs="Arial"/>
                <w:sz w:val="23"/>
                <w:szCs w:val="23"/>
              </w:rPr>
            </w:pPr>
          </w:p>
          <w:p w:rsidR="00C51E97" w:rsidRPr="00010EA6" w:rsidRDefault="00C51E97" w:rsidP="00C51E97">
            <w:pPr>
              <w:spacing w:after="0"/>
              <w:jc w:val="both"/>
              <w:rPr>
                <w:rFonts w:ascii="Arial" w:eastAsia="Calibri" w:hAnsi="Arial" w:cs="Arial"/>
                <w:sz w:val="23"/>
                <w:szCs w:val="23"/>
              </w:rPr>
            </w:pPr>
            <w:r w:rsidRPr="00010EA6">
              <w:rPr>
                <w:rFonts w:ascii="Arial" w:eastAsia="Calibri" w:hAnsi="Arial" w:cs="Arial"/>
                <w:sz w:val="23"/>
                <w:szCs w:val="23"/>
              </w:rPr>
              <w:t xml:space="preserve">5.    What is the advice for people who require further investigations who have </w:t>
            </w:r>
            <w:r w:rsidRPr="00010EA6">
              <w:rPr>
                <w:rFonts w:ascii="Arial" w:eastAsia="Calibri" w:hAnsi="Arial" w:cs="Arial"/>
                <w:sz w:val="23"/>
                <w:szCs w:val="23"/>
              </w:rPr>
              <w:lastRenderedPageBreak/>
              <w:t>not yet been offered a follow up appointment?</w:t>
            </w:r>
          </w:p>
          <w:p w:rsidR="00C51E97" w:rsidRPr="00010EA6" w:rsidRDefault="00C51E97" w:rsidP="00C51E97">
            <w:pPr>
              <w:spacing w:after="0"/>
              <w:jc w:val="both"/>
              <w:rPr>
                <w:rFonts w:ascii="Arial" w:eastAsia="Calibri" w:hAnsi="Arial" w:cs="Arial"/>
                <w:sz w:val="23"/>
                <w:szCs w:val="23"/>
              </w:rPr>
            </w:pPr>
          </w:p>
          <w:p w:rsidR="00C51E97" w:rsidRPr="00010EA6" w:rsidRDefault="00C51E97" w:rsidP="00C51E97">
            <w:pPr>
              <w:spacing w:after="0"/>
              <w:jc w:val="both"/>
              <w:rPr>
                <w:rFonts w:ascii="Arial" w:eastAsia="Calibri" w:hAnsi="Arial" w:cs="Arial"/>
                <w:sz w:val="23"/>
                <w:szCs w:val="23"/>
              </w:rPr>
            </w:pPr>
            <w:r w:rsidRPr="00010EA6">
              <w:rPr>
                <w:rFonts w:ascii="Arial" w:eastAsia="Calibri" w:hAnsi="Arial" w:cs="Arial"/>
                <w:sz w:val="23"/>
                <w:szCs w:val="23"/>
              </w:rPr>
              <w:t xml:space="preserve">If the person is not symptomatic, please advise them to contact the free bowel cancer screening helpline (0800 707 6060) for advice. </w:t>
            </w:r>
            <w:bookmarkStart w:id="1" w:name="_Hlk43359784"/>
            <w:r w:rsidRPr="00010EA6">
              <w:rPr>
                <w:rFonts w:ascii="Arial" w:eastAsia="Calibri" w:hAnsi="Arial" w:cs="Arial"/>
                <w:sz w:val="23"/>
                <w:szCs w:val="23"/>
              </w:rPr>
              <w:t>Individuals requiring further tests should still be offered an appointment with a specialist screening practitioner (SSP).  This may be by phone or video call</w:t>
            </w:r>
            <w:bookmarkEnd w:id="1"/>
            <w:r w:rsidRPr="00010EA6">
              <w:rPr>
                <w:rFonts w:ascii="Arial" w:eastAsia="Calibri" w:hAnsi="Arial" w:cs="Arial"/>
                <w:sz w:val="23"/>
                <w:szCs w:val="23"/>
              </w:rPr>
              <w:t>.</w:t>
            </w:r>
          </w:p>
          <w:p w:rsidR="00C51E97" w:rsidRPr="00010EA6" w:rsidRDefault="00C51E97" w:rsidP="00C51E97">
            <w:pPr>
              <w:spacing w:after="0"/>
              <w:jc w:val="both"/>
              <w:rPr>
                <w:rFonts w:ascii="Arial" w:eastAsia="Calibri" w:hAnsi="Arial" w:cs="Arial"/>
                <w:sz w:val="23"/>
                <w:szCs w:val="23"/>
              </w:rPr>
            </w:pPr>
          </w:p>
          <w:p w:rsidR="00C51E97" w:rsidRPr="00010EA6" w:rsidRDefault="00C51E97" w:rsidP="00C51E97">
            <w:pPr>
              <w:spacing w:after="0"/>
              <w:jc w:val="both"/>
              <w:rPr>
                <w:rFonts w:ascii="Arial" w:eastAsia="Calibri" w:hAnsi="Arial" w:cs="Arial"/>
                <w:sz w:val="23"/>
                <w:szCs w:val="23"/>
                <w:lang w:val="en-US"/>
              </w:rPr>
            </w:pPr>
            <w:r w:rsidRPr="00010EA6">
              <w:rPr>
                <w:rFonts w:ascii="Arial" w:eastAsia="Calibri" w:hAnsi="Arial" w:cs="Arial"/>
                <w:sz w:val="23"/>
                <w:szCs w:val="23"/>
                <w:lang w:val="en-US"/>
              </w:rPr>
              <w:t>6.  What action should I take if someone who requires further tests has symptoms but no appointment?</w:t>
            </w:r>
          </w:p>
          <w:p w:rsidR="00C51E97" w:rsidRPr="00010EA6" w:rsidRDefault="00C51E97" w:rsidP="00C51E97">
            <w:pPr>
              <w:spacing w:after="0"/>
              <w:jc w:val="both"/>
              <w:rPr>
                <w:rFonts w:ascii="Arial" w:eastAsia="Calibri" w:hAnsi="Arial" w:cs="Arial"/>
                <w:sz w:val="23"/>
                <w:szCs w:val="23"/>
              </w:rPr>
            </w:pPr>
          </w:p>
          <w:p w:rsidR="00C51E97" w:rsidRPr="00C51E97" w:rsidRDefault="00C51E97" w:rsidP="00C51E97">
            <w:pPr>
              <w:spacing w:after="0"/>
              <w:jc w:val="both"/>
              <w:rPr>
                <w:rFonts w:ascii="Arial" w:eastAsia="Calibri" w:hAnsi="Arial" w:cs="Arial"/>
                <w:sz w:val="23"/>
                <w:szCs w:val="23"/>
              </w:rPr>
            </w:pPr>
            <w:r w:rsidRPr="00010EA6">
              <w:rPr>
                <w:rFonts w:ascii="Arial" w:eastAsia="Calibri" w:hAnsi="Arial" w:cs="Arial"/>
                <w:sz w:val="23"/>
                <w:szCs w:val="23"/>
              </w:rPr>
              <w:t xml:space="preserve">Advise the person to speak to their local screening centre for further clinical advice. If they do not know the contact number of the screening centre, they should call the screening helpline on 0800 707 60 60. Helpline staff will arrange for a clinician to call them back. </w:t>
            </w:r>
            <w:r w:rsidRPr="00010EA6">
              <w:rPr>
                <w:rFonts w:ascii="Arial" w:eastAsia="Calibri" w:hAnsi="Arial" w:cs="Arial"/>
                <w:b/>
                <w:bCs/>
                <w:sz w:val="23"/>
                <w:szCs w:val="23"/>
              </w:rPr>
              <w:t>Please only refer someone who has a positive bowel cancer screening test to the 2-week wait urgent referral pathway if they have specific symptoms of obstruction, such as a pain or lump in their abdomen after eating.</w:t>
            </w:r>
          </w:p>
          <w:p w:rsidR="00EE11F5" w:rsidRPr="00FA6F01" w:rsidRDefault="00EE11F5" w:rsidP="00C174E2">
            <w:pPr>
              <w:spacing w:after="0"/>
              <w:rPr>
                <w:rFonts w:ascii="Arial" w:hAnsi="Arial" w:cs="Arial"/>
                <w:sz w:val="23"/>
                <w:szCs w:val="23"/>
              </w:rPr>
            </w:pPr>
          </w:p>
        </w:tc>
      </w:tr>
      <w:tr w:rsidR="00382430" w:rsidRPr="00FA6F01" w:rsidTr="00C363B7">
        <w:tc>
          <w:tcPr>
            <w:tcW w:w="2030" w:type="dxa"/>
            <w:tcBorders>
              <w:top w:val="single" w:sz="4" w:space="0" w:color="auto"/>
              <w:left w:val="single" w:sz="4" w:space="0" w:color="auto"/>
              <w:bottom w:val="single" w:sz="4" w:space="0" w:color="auto"/>
              <w:right w:val="single" w:sz="4" w:space="0" w:color="auto"/>
            </w:tcBorders>
            <w:shd w:val="clear" w:color="auto" w:fill="auto"/>
          </w:tcPr>
          <w:p w:rsidR="00382430" w:rsidRPr="00D957B7" w:rsidRDefault="00382430" w:rsidP="00FA6F01">
            <w:pPr>
              <w:spacing w:after="0"/>
              <w:rPr>
                <w:rFonts w:ascii="Arial" w:hAnsi="Arial" w:cs="Arial"/>
                <w:b/>
                <w:sz w:val="23"/>
                <w:szCs w:val="23"/>
              </w:rPr>
            </w:pPr>
            <w:r w:rsidRPr="00D957B7">
              <w:rPr>
                <w:rFonts w:ascii="Arial" w:hAnsi="Arial" w:cs="Arial"/>
                <w:b/>
                <w:sz w:val="23"/>
                <w:szCs w:val="23"/>
              </w:rPr>
              <w:lastRenderedPageBreak/>
              <w:t xml:space="preserve">Ophthalmology </w:t>
            </w:r>
          </w:p>
          <w:p w:rsidR="00C0390E" w:rsidRPr="00D957B7" w:rsidRDefault="00C0390E" w:rsidP="00FA6F01">
            <w:pPr>
              <w:spacing w:after="0"/>
              <w:rPr>
                <w:rFonts w:ascii="Arial" w:hAnsi="Arial" w:cs="Arial"/>
                <w:b/>
                <w:sz w:val="23"/>
                <w:szCs w:val="23"/>
              </w:rPr>
            </w:pPr>
          </w:p>
          <w:p w:rsidR="00C0390E" w:rsidRPr="00D957B7" w:rsidRDefault="00C0390E" w:rsidP="00FA6F01">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71179C" w:rsidRPr="00DB2D03" w:rsidRDefault="0071179C" w:rsidP="00DB2D03">
            <w:pPr>
              <w:jc w:val="both"/>
              <w:rPr>
                <w:rFonts w:ascii="Arial" w:eastAsia="Times New Roman" w:hAnsi="Arial" w:cs="Arial"/>
                <w:iCs/>
                <w:sz w:val="23"/>
                <w:szCs w:val="23"/>
              </w:rPr>
            </w:pPr>
            <w:r w:rsidRPr="00DB2D03">
              <w:rPr>
                <w:rFonts w:ascii="Arial" w:eastAsia="Times New Roman" w:hAnsi="Arial" w:cs="Arial"/>
                <w:iCs/>
                <w:sz w:val="23"/>
                <w:szCs w:val="23"/>
              </w:rPr>
              <w:t xml:space="preserve">The department is running the wet Age-related Macular Degeneration Service, Emergency Eye Care service (via the Acute Referral Clinic) and higher risk sub-specialty clinics. </w:t>
            </w:r>
          </w:p>
          <w:p w:rsidR="0071179C" w:rsidRPr="00DB2D03" w:rsidRDefault="0071179C" w:rsidP="0071179C">
            <w:pPr>
              <w:rPr>
                <w:rFonts w:ascii="Arial" w:eastAsia="Times New Roman" w:hAnsi="Arial" w:cs="Arial"/>
                <w:b/>
                <w:bCs/>
                <w:iCs/>
                <w:sz w:val="23"/>
                <w:szCs w:val="23"/>
              </w:rPr>
            </w:pPr>
            <w:r w:rsidRPr="00DB2D03">
              <w:rPr>
                <w:rFonts w:ascii="Arial" w:eastAsia="Times New Roman" w:hAnsi="Arial" w:cs="Arial"/>
                <w:b/>
                <w:bCs/>
                <w:iCs/>
                <w:sz w:val="23"/>
                <w:szCs w:val="23"/>
              </w:rPr>
              <w:t>Emergency Eye Care:</w:t>
            </w:r>
          </w:p>
          <w:p w:rsidR="00C174E2" w:rsidRDefault="0071179C" w:rsidP="00DB2D03">
            <w:pPr>
              <w:jc w:val="both"/>
              <w:rPr>
                <w:rFonts w:ascii="Arial" w:eastAsia="Times New Roman" w:hAnsi="Arial" w:cs="Arial"/>
                <w:iCs/>
                <w:sz w:val="23"/>
                <w:szCs w:val="23"/>
              </w:rPr>
            </w:pPr>
            <w:r w:rsidRPr="00DB2D03">
              <w:rPr>
                <w:rFonts w:ascii="Arial" w:eastAsia="Times New Roman" w:hAnsi="Arial" w:cs="Arial"/>
                <w:iCs/>
                <w:sz w:val="23"/>
                <w:szCs w:val="23"/>
              </w:rPr>
              <w:t>BSW STP has commissioned optometrists to provide support for minor eye conditions as an alternate pa</w:t>
            </w:r>
            <w:r w:rsidR="00C174E2">
              <w:rPr>
                <w:rFonts w:ascii="Arial" w:eastAsia="Times New Roman" w:hAnsi="Arial" w:cs="Arial"/>
                <w:iCs/>
                <w:sz w:val="23"/>
                <w:szCs w:val="23"/>
              </w:rPr>
              <w:t xml:space="preserve">thway during Covid-19 (‘CUES’).  </w:t>
            </w:r>
            <w:hyperlink r:id="rId26" w:history="1">
              <w:r w:rsidR="00C174E2" w:rsidRPr="00C174E2">
                <w:rPr>
                  <w:rStyle w:val="Hyperlink"/>
                  <w:rFonts w:ascii="Arial" w:eastAsia="Times New Roman" w:hAnsi="Arial" w:cs="Arial"/>
                  <w:iCs/>
                  <w:sz w:val="23"/>
                  <w:szCs w:val="23"/>
                </w:rPr>
                <w:t>LINK</w:t>
              </w:r>
            </w:hyperlink>
          </w:p>
          <w:p w:rsidR="0071179C" w:rsidRPr="00DB2D03" w:rsidRDefault="0071179C" w:rsidP="00DB2D03">
            <w:pPr>
              <w:jc w:val="both"/>
              <w:rPr>
                <w:rFonts w:ascii="Arial" w:eastAsia="Times New Roman" w:hAnsi="Arial" w:cs="Arial"/>
                <w:iCs/>
                <w:sz w:val="23"/>
                <w:szCs w:val="23"/>
              </w:rPr>
            </w:pPr>
            <w:r w:rsidRPr="00DB2D03">
              <w:rPr>
                <w:rFonts w:ascii="Arial" w:eastAsia="Times New Roman" w:hAnsi="Arial" w:cs="Arial"/>
                <w:iCs/>
                <w:sz w:val="23"/>
                <w:szCs w:val="23"/>
              </w:rPr>
              <w:t xml:space="preserve">Please continue to refer patients that you think may need secondary care the same day via the Hospital switchboard. Our advice and guidance e-mail address </w:t>
            </w:r>
            <w:hyperlink r:id="rId27" w:history="1">
              <w:r w:rsidRPr="00DB2D03">
                <w:rPr>
                  <w:rStyle w:val="Hyperlink"/>
                  <w:rFonts w:ascii="Arial" w:eastAsia="Times New Roman" w:hAnsi="Arial" w:cs="Arial"/>
                  <w:iCs/>
                  <w:sz w:val="23"/>
                  <w:szCs w:val="23"/>
                </w:rPr>
                <w:t>Sft.ophthalmologyadvice@nhs.net</w:t>
              </w:r>
            </w:hyperlink>
            <w:r w:rsidRPr="00DB2D03">
              <w:rPr>
                <w:rFonts w:ascii="Arial" w:eastAsia="Times New Roman" w:hAnsi="Arial" w:cs="Arial"/>
                <w:iCs/>
                <w:sz w:val="23"/>
                <w:szCs w:val="23"/>
              </w:rPr>
              <w:t xml:space="preserve"> can still be used for less urgent issues. It is very helpful to provide as much detail as possible and a contact number for the patient so we can call them directly if we need more information. </w:t>
            </w:r>
          </w:p>
          <w:p w:rsidR="0071179C" w:rsidRPr="00DB2D03" w:rsidRDefault="0071179C" w:rsidP="0071179C">
            <w:pPr>
              <w:rPr>
                <w:rFonts w:ascii="Arial" w:eastAsia="Times New Roman" w:hAnsi="Arial" w:cs="Arial"/>
                <w:b/>
                <w:bCs/>
                <w:iCs/>
                <w:sz w:val="23"/>
                <w:szCs w:val="23"/>
              </w:rPr>
            </w:pPr>
            <w:r w:rsidRPr="00DB2D03">
              <w:rPr>
                <w:rFonts w:ascii="Arial" w:eastAsia="Times New Roman" w:hAnsi="Arial" w:cs="Arial"/>
                <w:b/>
                <w:bCs/>
                <w:iCs/>
                <w:sz w:val="23"/>
                <w:szCs w:val="23"/>
              </w:rPr>
              <w:t>Routine/non-urgent Eye Care:</w:t>
            </w:r>
          </w:p>
          <w:p w:rsidR="00382430" w:rsidRPr="00C174E2" w:rsidRDefault="0071179C" w:rsidP="00C174E2">
            <w:pPr>
              <w:spacing w:after="0"/>
              <w:jc w:val="both"/>
              <w:rPr>
                <w:rFonts w:ascii="Arial" w:eastAsia="Times New Roman" w:hAnsi="Arial" w:cs="Arial"/>
                <w:iCs/>
                <w:sz w:val="23"/>
                <w:szCs w:val="23"/>
              </w:rPr>
            </w:pPr>
            <w:r w:rsidRPr="00DB2D03">
              <w:rPr>
                <w:rFonts w:ascii="Arial" w:eastAsia="Times New Roman" w:hAnsi="Arial" w:cs="Arial"/>
                <w:iCs/>
                <w:sz w:val="23"/>
                <w:szCs w:val="23"/>
              </w:rPr>
              <w:t xml:space="preserve">We are accepting referrals and triaging based on urgency, which may involve employing different methods to help ensure safety in the service, including telephone clinics. If there is a query about an existing outpatient, which is not an emergency please direct this to the subspecialty secretaries on </w:t>
            </w:r>
            <w:r w:rsidRPr="00DB2D03">
              <w:rPr>
                <w:rFonts w:ascii="Arial" w:eastAsia="Times New Roman" w:hAnsi="Arial" w:cs="Arial"/>
                <w:b/>
                <w:bCs/>
                <w:iCs/>
                <w:sz w:val="23"/>
                <w:szCs w:val="23"/>
              </w:rPr>
              <w:t>01722 429353</w:t>
            </w:r>
            <w:r w:rsidRPr="00DB2D03">
              <w:rPr>
                <w:rFonts w:ascii="Arial" w:eastAsia="Times New Roman" w:hAnsi="Arial" w:cs="Arial"/>
                <w:iCs/>
                <w:sz w:val="23"/>
                <w:szCs w:val="23"/>
              </w:rPr>
              <w:t xml:space="preserve"> to query with the patient’s team.</w:t>
            </w:r>
          </w:p>
        </w:tc>
      </w:tr>
      <w:tr w:rsidR="00B01C8E" w:rsidRPr="00FA6F01" w:rsidTr="0036272F">
        <w:tc>
          <w:tcPr>
            <w:tcW w:w="2030" w:type="dxa"/>
            <w:tcBorders>
              <w:top w:val="single" w:sz="4" w:space="0" w:color="auto"/>
              <w:left w:val="single" w:sz="4" w:space="0" w:color="auto"/>
              <w:bottom w:val="single" w:sz="4" w:space="0" w:color="auto"/>
              <w:right w:val="single" w:sz="4" w:space="0" w:color="auto"/>
            </w:tcBorders>
            <w:shd w:val="clear" w:color="auto" w:fill="auto"/>
          </w:tcPr>
          <w:p w:rsidR="00B01C8E" w:rsidRPr="00D957B7" w:rsidRDefault="00B01C8E" w:rsidP="00FA6F01">
            <w:pPr>
              <w:spacing w:after="0"/>
              <w:rPr>
                <w:rFonts w:ascii="Arial" w:hAnsi="Arial" w:cs="Arial"/>
                <w:b/>
                <w:color w:val="212121"/>
                <w:sz w:val="23"/>
                <w:szCs w:val="23"/>
                <w:lang w:val="en-US"/>
              </w:rPr>
            </w:pPr>
            <w:r w:rsidRPr="00D957B7">
              <w:rPr>
                <w:rFonts w:ascii="Arial" w:hAnsi="Arial" w:cs="Arial"/>
                <w:b/>
                <w:color w:val="212121"/>
                <w:sz w:val="23"/>
                <w:szCs w:val="23"/>
                <w:lang w:val="en-US"/>
              </w:rPr>
              <w:t>Device Deactivation in COVID-19 Patients</w:t>
            </w:r>
          </w:p>
          <w:p w:rsidR="004F268C" w:rsidRPr="00D957B7" w:rsidRDefault="004F268C" w:rsidP="00FA6F01">
            <w:pPr>
              <w:spacing w:after="0"/>
              <w:rPr>
                <w:rFonts w:ascii="Arial" w:hAnsi="Arial" w:cs="Arial"/>
                <w:b/>
                <w:color w:val="212121"/>
                <w:sz w:val="23"/>
                <w:szCs w:val="23"/>
                <w:lang w:val="en-US"/>
              </w:rPr>
            </w:pPr>
            <w:r w:rsidRPr="00D957B7">
              <w:rPr>
                <w:rFonts w:ascii="Arial" w:hAnsi="Arial" w:cs="Arial"/>
                <w:b/>
                <w:color w:val="212121"/>
                <w:sz w:val="23"/>
                <w:szCs w:val="23"/>
                <w:lang w:val="en-US"/>
              </w:rPr>
              <w:t xml:space="preserve">&amp; </w:t>
            </w:r>
          </w:p>
          <w:p w:rsidR="004F268C" w:rsidRPr="00D957B7" w:rsidRDefault="004F268C" w:rsidP="00FA6F01">
            <w:pPr>
              <w:spacing w:after="0"/>
              <w:rPr>
                <w:rFonts w:ascii="Arial" w:hAnsi="Arial" w:cs="Arial"/>
                <w:b/>
                <w:color w:val="212121"/>
                <w:sz w:val="23"/>
                <w:szCs w:val="23"/>
                <w:lang w:val="en-US"/>
              </w:rPr>
            </w:pPr>
            <w:r w:rsidRPr="00D957B7">
              <w:rPr>
                <w:rFonts w:ascii="Arial" w:hAnsi="Arial" w:cs="Arial"/>
                <w:b/>
                <w:color w:val="212121"/>
                <w:sz w:val="23"/>
                <w:szCs w:val="23"/>
                <w:lang w:val="en-US"/>
              </w:rPr>
              <w:t>Restarting Cardiology Services</w:t>
            </w:r>
          </w:p>
          <w:p w:rsidR="002063CE" w:rsidRPr="00D957B7" w:rsidRDefault="002063CE" w:rsidP="00FA6F01">
            <w:pPr>
              <w:spacing w:after="0"/>
              <w:rPr>
                <w:rFonts w:ascii="Arial" w:hAnsi="Arial" w:cs="Arial"/>
                <w:b/>
                <w:sz w:val="23"/>
                <w:szCs w:val="23"/>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B01C8E" w:rsidRPr="00962028" w:rsidRDefault="00B01C8E" w:rsidP="00FA6F01">
            <w:pPr>
              <w:autoSpaceDE w:val="0"/>
              <w:autoSpaceDN w:val="0"/>
              <w:adjustRightInd w:val="0"/>
              <w:spacing w:after="0"/>
              <w:jc w:val="both"/>
              <w:rPr>
                <w:rFonts w:ascii="Arial" w:hAnsi="Arial" w:cs="Arial"/>
                <w:sz w:val="23"/>
                <w:szCs w:val="23"/>
              </w:rPr>
            </w:pPr>
            <w:r w:rsidRPr="00962028">
              <w:rPr>
                <w:rFonts w:ascii="Arial" w:hAnsi="Arial" w:cs="Arial"/>
                <w:sz w:val="23"/>
                <w:szCs w:val="23"/>
              </w:rPr>
              <w:t>For patients who are end-of-life and have a cardiac device that needs deactivating in the community</w:t>
            </w:r>
            <w:r w:rsidRPr="00962028">
              <w:rPr>
                <w:rFonts w:ascii="Arial" w:hAnsi="Arial" w:cs="Arial"/>
              </w:rPr>
              <w:t xml:space="preserve"> </w:t>
            </w:r>
            <w:r w:rsidRPr="00962028">
              <w:rPr>
                <w:rFonts w:ascii="Arial" w:hAnsi="Arial" w:cs="Arial"/>
                <w:sz w:val="23"/>
                <w:szCs w:val="23"/>
              </w:rPr>
              <w:t xml:space="preserve">the pathway </w:t>
            </w:r>
            <w:r w:rsidR="004F268C">
              <w:rPr>
                <w:rFonts w:ascii="Arial" w:hAnsi="Arial" w:cs="Arial"/>
                <w:sz w:val="23"/>
                <w:szCs w:val="23"/>
              </w:rPr>
              <w:t>remains unchanged.</w:t>
            </w:r>
          </w:p>
          <w:p w:rsidR="004F268C" w:rsidRPr="00962028" w:rsidRDefault="004F268C" w:rsidP="00FA6F01">
            <w:pPr>
              <w:autoSpaceDE w:val="0"/>
              <w:autoSpaceDN w:val="0"/>
              <w:adjustRightInd w:val="0"/>
              <w:spacing w:after="0"/>
              <w:jc w:val="both"/>
              <w:rPr>
                <w:rFonts w:ascii="Arial" w:hAnsi="Arial" w:cs="Arial"/>
                <w:sz w:val="23"/>
                <w:szCs w:val="23"/>
              </w:rPr>
            </w:pPr>
          </w:p>
          <w:p w:rsidR="004F268C" w:rsidRPr="008E7C5B" w:rsidRDefault="004F268C" w:rsidP="00DB2D03">
            <w:pPr>
              <w:tabs>
                <w:tab w:val="left" w:pos="1658"/>
              </w:tabs>
              <w:autoSpaceDE w:val="0"/>
              <w:autoSpaceDN w:val="0"/>
              <w:adjustRightInd w:val="0"/>
              <w:spacing w:after="0"/>
              <w:jc w:val="both"/>
              <w:rPr>
                <w:rFonts w:ascii="Arial" w:hAnsi="Arial" w:cs="Arial"/>
                <w:sz w:val="23"/>
                <w:szCs w:val="23"/>
              </w:rPr>
            </w:pPr>
            <w:r w:rsidRPr="008E7C5B">
              <w:rPr>
                <w:rFonts w:ascii="Arial" w:hAnsi="Arial" w:cs="Arial"/>
                <w:sz w:val="23"/>
                <w:szCs w:val="23"/>
              </w:rPr>
              <w:t>Restarting Cardiology Services</w:t>
            </w:r>
          </w:p>
          <w:p w:rsidR="004F268C" w:rsidRPr="008E7C5B" w:rsidRDefault="004F268C" w:rsidP="004F268C">
            <w:pPr>
              <w:numPr>
                <w:ilvl w:val="0"/>
                <w:numId w:val="18"/>
              </w:numPr>
              <w:tabs>
                <w:tab w:val="left" w:pos="1658"/>
              </w:tabs>
              <w:autoSpaceDE w:val="0"/>
              <w:autoSpaceDN w:val="0"/>
              <w:adjustRightInd w:val="0"/>
              <w:spacing w:after="0"/>
              <w:jc w:val="both"/>
              <w:rPr>
                <w:rFonts w:ascii="Arial" w:hAnsi="Arial" w:cs="Arial"/>
                <w:sz w:val="23"/>
                <w:szCs w:val="23"/>
              </w:rPr>
            </w:pPr>
            <w:r w:rsidRPr="008E7C5B">
              <w:rPr>
                <w:rFonts w:ascii="Arial" w:hAnsi="Arial" w:cs="Arial"/>
                <w:sz w:val="23"/>
                <w:szCs w:val="23"/>
              </w:rPr>
              <w:t>Routine interventional procedures (angio/PCI/ppms) have restarted following the surgical pathway of 2 weeks</w:t>
            </w:r>
            <w:r w:rsidR="00447C82" w:rsidRPr="008E7C5B">
              <w:rPr>
                <w:rFonts w:ascii="Arial" w:hAnsi="Arial" w:cs="Arial"/>
                <w:sz w:val="23"/>
                <w:szCs w:val="23"/>
              </w:rPr>
              <w:t xml:space="preserve"> advised</w:t>
            </w:r>
            <w:r w:rsidRPr="008E7C5B">
              <w:rPr>
                <w:rFonts w:ascii="Arial" w:hAnsi="Arial" w:cs="Arial"/>
                <w:sz w:val="23"/>
                <w:szCs w:val="23"/>
              </w:rPr>
              <w:t xml:space="preserve"> isolation and negative swab 48 hrs before, with reduced capacity due to social distancing needs</w:t>
            </w:r>
          </w:p>
          <w:p w:rsidR="004F268C" w:rsidRPr="008E7C5B" w:rsidRDefault="004F268C" w:rsidP="004F268C">
            <w:pPr>
              <w:numPr>
                <w:ilvl w:val="0"/>
                <w:numId w:val="18"/>
              </w:numPr>
              <w:tabs>
                <w:tab w:val="left" w:pos="1658"/>
              </w:tabs>
              <w:autoSpaceDE w:val="0"/>
              <w:autoSpaceDN w:val="0"/>
              <w:adjustRightInd w:val="0"/>
              <w:spacing w:after="0"/>
              <w:jc w:val="both"/>
              <w:rPr>
                <w:rFonts w:ascii="Arial" w:hAnsi="Arial" w:cs="Arial"/>
                <w:sz w:val="23"/>
                <w:szCs w:val="23"/>
              </w:rPr>
            </w:pPr>
            <w:r w:rsidRPr="008E7C5B">
              <w:rPr>
                <w:rFonts w:ascii="Arial" w:hAnsi="Arial" w:cs="Arial"/>
                <w:sz w:val="23"/>
                <w:szCs w:val="23"/>
              </w:rPr>
              <w:t>Routine Echos/24hr tapes/ecgs restarted with reduced capacity due to social distancing needs</w:t>
            </w:r>
          </w:p>
          <w:p w:rsidR="004F268C" w:rsidRPr="008E7C5B" w:rsidRDefault="004F268C" w:rsidP="004F268C">
            <w:pPr>
              <w:numPr>
                <w:ilvl w:val="0"/>
                <w:numId w:val="18"/>
              </w:numPr>
              <w:tabs>
                <w:tab w:val="left" w:pos="1658"/>
              </w:tabs>
              <w:autoSpaceDE w:val="0"/>
              <w:autoSpaceDN w:val="0"/>
              <w:adjustRightInd w:val="0"/>
              <w:spacing w:after="0"/>
              <w:jc w:val="both"/>
              <w:rPr>
                <w:rFonts w:ascii="Arial" w:hAnsi="Arial" w:cs="Arial"/>
                <w:sz w:val="23"/>
                <w:szCs w:val="23"/>
              </w:rPr>
            </w:pPr>
            <w:r w:rsidRPr="008E7C5B">
              <w:rPr>
                <w:rFonts w:ascii="Arial" w:hAnsi="Arial" w:cs="Arial"/>
                <w:sz w:val="23"/>
                <w:szCs w:val="23"/>
              </w:rPr>
              <w:t>No exercise tests taking place currently</w:t>
            </w:r>
          </w:p>
          <w:p w:rsidR="004F268C" w:rsidRDefault="004F268C" w:rsidP="004F268C">
            <w:pPr>
              <w:numPr>
                <w:ilvl w:val="0"/>
                <w:numId w:val="18"/>
              </w:numPr>
              <w:tabs>
                <w:tab w:val="left" w:pos="1658"/>
              </w:tabs>
              <w:autoSpaceDE w:val="0"/>
              <w:autoSpaceDN w:val="0"/>
              <w:adjustRightInd w:val="0"/>
              <w:spacing w:after="0"/>
              <w:jc w:val="both"/>
              <w:rPr>
                <w:rFonts w:ascii="Arial" w:hAnsi="Arial" w:cs="Arial"/>
                <w:sz w:val="23"/>
                <w:szCs w:val="23"/>
                <w:highlight w:val="yellow"/>
              </w:rPr>
            </w:pPr>
            <w:r w:rsidRPr="00DB2D03">
              <w:rPr>
                <w:rFonts w:ascii="Arial" w:hAnsi="Arial" w:cs="Arial"/>
                <w:sz w:val="23"/>
                <w:szCs w:val="23"/>
                <w:highlight w:val="yellow"/>
              </w:rPr>
              <w:t xml:space="preserve">Routine PPM follow up </w:t>
            </w:r>
            <w:r w:rsidR="008E7C5B">
              <w:rPr>
                <w:rFonts w:ascii="Arial" w:hAnsi="Arial" w:cs="Arial"/>
                <w:sz w:val="23"/>
                <w:szCs w:val="23"/>
                <w:highlight w:val="yellow"/>
              </w:rPr>
              <w:t xml:space="preserve">has restarted </w:t>
            </w:r>
            <w:r w:rsidRPr="00DB2D03">
              <w:rPr>
                <w:rFonts w:ascii="Arial" w:hAnsi="Arial" w:cs="Arial"/>
                <w:sz w:val="23"/>
                <w:szCs w:val="23"/>
                <w:highlight w:val="yellow"/>
              </w:rPr>
              <w:t xml:space="preserve">with patients coming to a separate </w:t>
            </w:r>
            <w:r w:rsidRPr="00DB2D03">
              <w:rPr>
                <w:rFonts w:ascii="Arial" w:hAnsi="Arial" w:cs="Arial"/>
                <w:sz w:val="23"/>
                <w:szCs w:val="23"/>
                <w:highlight w:val="yellow"/>
              </w:rPr>
              <w:lastRenderedPageBreak/>
              <w:t xml:space="preserve">site to </w:t>
            </w:r>
            <w:r w:rsidR="008E7C5B">
              <w:rPr>
                <w:rFonts w:ascii="Arial" w:hAnsi="Arial" w:cs="Arial"/>
                <w:sz w:val="23"/>
                <w:szCs w:val="23"/>
                <w:highlight w:val="yellow"/>
              </w:rPr>
              <w:t>in The Clarendon Suite, which minimises time within the hospital. Patients will be telephoned and/or written to with updated directions to find the new location.</w:t>
            </w:r>
          </w:p>
          <w:p w:rsidR="00DD1526" w:rsidRPr="00DB2D03" w:rsidRDefault="00DD1526" w:rsidP="00DD1526">
            <w:pPr>
              <w:tabs>
                <w:tab w:val="left" w:pos="1658"/>
              </w:tabs>
              <w:autoSpaceDE w:val="0"/>
              <w:autoSpaceDN w:val="0"/>
              <w:adjustRightInd w:val="0"/>
              <w:spacing w:after="0"/>
              <w:ind w:left="720"/>
              <w:jc w:val="both"/>
              <w:rPr>
                <w:rFonts w:ascii="Arial" w:hAnsi="Arial" w:cs="Arial"/>
                <w:sz w:val="23"/>
                <w:szCs w:val="23"/>
                <w:highlight w:val="yellow"/>
              </w:rPr>
            </w:pPr>
            <w:r w:rsidRPr="00DD1526">
              <w:rPr>
                <w:rFonts w:ascii="Arial" w:hAnsi="Arial" w:cs="Arial"/>
                <w:sz w:val="23"/>
                <w:szCs w:val="23"/>
                <w:highlight w:val="yellow"/>
              </w:rPr>
              <w:t>Pacing checks will still be prioritised to those patients with concerns/symptoms, battery life &lt;4 years or issues that are under review</w:t>
            </w:r>
            <w:r w:rsidRPr="00DD1526">
              <w:rPr>
                <w:rFonts w:ascii="Arial" w:hAnsi="Arial" w:cs="Arial"/>
                <w:sz w:val="23"/>
                <w:szCs w:val="23"/>
              </w:rPr>
              <w:t>.</w:t>
            </w:r>
          </w:p>
          <w:p w:rsidR="004F268C" w:rsidRPr="008E7C5B" w:rsidRDefault="004F268C" w:rsidP="004F268C">
            <w:pPr>
              <w:numPr>
                <w:ilvl w:val="0"/>
                <w:numId w:val="18"/>
              </w:numPr>
              <w:tabs>
                <w:tab w:val="left" w:pos="1658"/>
              </w:tabs>
              <w:autoSpaceDE w:val="0"/>
              <w:autoSpaceDN w:val="0"/>
              <w:adjustRightInd w:val="0"/>
              <w:spacing w:after="0"/>
              <w:jc w:val="both"/>
              <w:rPr>
                <w:rFonts w:ascii="Arial" w:hAnsi="Arial" w:cs="Arial"/>
                <w:sz w:val="23"/>
                <w:szCs w:val="23"/>
              </w:rPr>
            </w:pPr>
            <w:r w:rsidRPr="008E7C5B">
              <w:rPr>
                <w:rFonts w:ascii="Arial" w:hAnsi="Arial" w:cs="Arial"/>
                <w:sz w:val="23"/>
                <w:szCs w:val="23"/>
              </w:rPr>
              <w:t>All new pacemakers and cardiac implantable devices will be discharged with remote monitoring capability (phone signal allowing)</w:t>
            </w:r>
          </w:p>
          <w:p w:rsidR="00B01C8E" w:rsidRPr="00FA6F01" w:rsidRDefault="00B01C8E" w:rsidP="00FA6F01">
            <w:pPr>
              <w:autoSpaceDE w:val="0"/>
              <w:autoSpaceDN w:val="0"/>
              <w:adjustRightInd w:val="0"/>
              <w:spacing w:after="0"/>
              <w:jc w:val="both"/>
              <w:rPr>
                <w:rFonts w:ascii="Arial" w:hAnsi="Arial" w:cs="Arial"/>
                <w:sz w:val="23"/>
                <w:szCs w:val="23"/>
              </w:rPr>
            </w:pPr>
          </w:p>
        </w:tc>
      </w:tr>
      <w:tr w:rsidR="00BE297A" w:rsidRPr="00FA6F01" w:rsidTr="0036272F">
        <w:tc>
          <w:tcPr>
            <w:tcW w:w="2030" w:type="dxa"/>
            <w:tcBorders>
              <w:top w:val="single" w:sz="4" w:space="0" w:color="auto"/>
              <w:left w:val="single" w:sz="4" w:space="0" w:color="auto"/>
              <w:bottom w:val="single" w:sz="4" w:space="0" w:color="auto"/>
              <w:right w:val="single" w:sz="4" w:space="0" w:color="auto"/>
            </w:tcBorders>
            <w:shd w:val="clear" w:color="auto" w:fill="auto"/>
          </w:tcPr>
          <w:p w:rsidR="00BE297A" w:rsidRDefault="00BE297A" w:rsidP="00FA6F01">
            <w:pPr>
              <w:spacing w:after="0"/>
              <w:rPr>
                <w:rFonts w:ascii="Arial" w:hAnsi="Arial" w:cs="Arial"/>
                <w:b/>
                <w:sz w:val="23"/>
                <w:szCs w:val="23"/>
              </w:rPr>
            </w:pPr>
            <w:r w:rsidRPr="00D957B7">
              <w:rPr>
                <w:rFonts w:ascii="Arial" w:hAnsi="Arial" w:cs="Arial"/>
                <w:b/>
                <w:sz w:val="23"/>
                <w:szCs w:val="23"/>
              </w:rPr>
              <w:lastRenderedPageBreak/>
              <w:t>Elderly Care</w:t>
            </w:r>
          </w:p>
          <w:p w:rsidR="00EE11F5" w:rsidRDefault="00EE11F5" w:rsidP="00FA6F01">
            <w:pPr>
              <w:spacing w:after="0"/>
              <w:rPr>
                <w:rFonts w:ascii="Arial" w:hAnsi="Arial" w:cs="Arial"/>
                <w:b/>
                <w:sz w:val="23"/>
                <w:szCs w:val="23"/>
              </w:rPr>
            </w:pPr>
          </w:p>
          <w:p w:rsidR="00664E27" w:rsidRPr="00FA6F01" w:rsidRDefault="00664E27" w:rsidP="00FA6F01">
            <w:pPr>
              <w:spacing w:after="0"/>
              <w:rPr>
                <w:rFonts w:ascii="Arial" w:hAnsi="Arial" w:cs="Arial"/>
                <w:b/>
                <w:sz w:val="23"/>
                <w:szCs w:val="23"/>
                <w:highlight w:val="yellow"/>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4E0B5C" w:rsidRPr="00DB2D03" w:rsidRDefault="004E0B5C" w:rsidP="00DB2D03">
            <w:pPr>
              <w:autoSpaceDE w:val="0"/>
              <w:autoSpaceDN w:val="0"/>
              <w:adjustRightInd w:val="0"/>
              <w:spacing w:after="0"/>
              <w:jc w:val="both"/>
              <w:rPr>
                <w:rFonts w:ascii="Arial" w:hAnsi="Arial" w:cs="Arial"/>
                <w:sz w:val="23"/>
                <w:szCs w:val="23"/>
                <w:highlight w:val="yellow"/>
              </w:rPr>
            </w:pPr>
            <w:r w:rsidRPr="00294F18">
              <w:rPr>
                <w:rFonts w:ascii="Arial" w:hAnsi="Arial" w:cs="Arial"/>
                <w:sz w:val="23"/>
                <w:szCs w:val="23"/>
              </w:rPr>
              <w:t xml:space="preserve">The RACE service remains operational, albeit limited so referrals are still being encouraged.  There is a new email based advice and guidance service - </w:t>
            </w:r>
            <w:hyperlink r:id="rId28" w:history="1">
              <w:r w:rsidRPr="00294F18">
                <w:rPr>
                  <w:rStyle w:val="Hyperlink"/>
                  <w:rFonts w:ascii="Arial" w:hAnsi="Arial" w:cs="Arial"/>
                  <w:sz w:val="23"/>
                  <w:szCs w:val="23"/>
                </w:rPr>
                <w:t>sft.elderlycareadviceandguidance@nhs.net</w:t>
              </w:r>
            </w:hyperlink>
            <w:r w:rsidRPr="00294F18">
              <w:rPr>
                <w:rFonts w:ascii="Arial" w:hAnsi="Arial" w:cs="Arial"/>
                <w:sz w:val="23"/>
                <w:szCs w:val="23"/>
              </w:rPr>
              <w:t>.  This is consultant led and the email inbox will be checked daily Mon-Fri, and we aim to respond either by email or by phone within 1-2 working days.  The address is also on the RACE referral form</w:t>
            </w:r>
            <w:r w:rsidRPr="00581E88">
              <w:rPr>
                <w:rFonts w:ascii="Arial" w:hAnsi="Arial" w:cs="Arial"/>
                <w:sz w:val="23"/>
                <w:szCs w:val="23"/>
              </w:rPr>
              <w:t xml:space="preserve">.  </w:t>
            </w:r>
          </w:p>
          <w:p w:rsidR="004E0B5C" w:rsidRPr="00581E88" w:rsidRDefault="004E0B5C" w:rsidP="004E0B5C">
            <w:pPr>
              <w:autoSpaceDE w:val="0"/>
              <w:autoSpaceDN w:val="0"/>
              <w:adjustRightInd w:val="0"/>
              <w:spacing w:after="0"/>
              <w:rPr>
                <w:rFonts w:ascii="Arial" w:hAnsi="Arial" w:cs="Arial"/>
                <w:sz w:val="23"/>
                <w:szCs w:val="23"/>
              </w:rPr>
            </w:pPr>
            <w:r w:rsidRPr="00581E88">
              <w:rPr>
                <w:rFonts w:ascii="Arial" w:hAnsi="Arial" w:cs="Arial"/>
                <w:sz w:val="23"/>
                <w:szCs w:val="23"/>
              </w:rPr>
              <w:t> </w:t>
            </w:r>
          </w:p>
          <w:p w:rsidR="00294F18" w:rsidRPr="00294F18" w:rsidRDefault="00294F18" w:rsidP="00294F18">
            <w:pPr>
              <w:autoSpaceDE w:val="0"/>
              <w:autoSpaceDN w:val="0"/>
              <w:adjustRightInd w:val="0"/>
              <w:spacing w:after="0"/>
              <w:rPr>
                <w:rFonts w:ascii="Arial" w:hAnsi="Arial" w:cs="Arial"/>
                <w:sz w:val="23"/>
                <w:szCs w:val="23"/>
                <w:highlight w:val="yellow"/>
              </w:rPr>
            </w:pPr>
            <w:r w:rsidRPr="00294F18">
              <w:rPr>
                <w:rFonts w:ascii="Arial" w:hAnsi="Arial" w:cs="Arial"/>
                <w:sz w:val="23"/>
                <w:szCs w:val="23"/>
                <w:highlight w:val="yellow"/>
              </w:rPr>
              <w:t>'For Dorset GP's/community teams:  The Shaftesbury RACE clinic is now operational - please send referrals via eRS in the usual way'</w:t>
            </w:r>
          </w:p>
          <w:p w:rsidR="004E0B5C" w:rsidRPr="00581E88" w:rsidRDefault="004E0B5C" w:rsidP="004E0B5C">
            <w:pPr>
              <w:autoSpaceDE w:val="0"/>
              <w:autoSpaceDN w:val="0"/>
              <w:adjustRightInd w:val="0"/>
              <w:spacing w:after="0"/>
              <w:rPr>
                <w:rFonts w:ascii="Arial" w:hAnsi="Arial" w:cs="Arial"/>
                <w:sz w:val="23"/>
                <w:szCs w:val="23"/>
              </w:rPr>
            </w:pPr>
            <w:r w:rsidRPr="00581E88">
              <w:rPr>
                <w:rFonts w:ascii="Arial" w:hAnsi="Arial" w:cs="Arial"/>
                <w:sz w:val="23"/>
                <w:szCs w:val="23"/>
              </w:rPr>
              <w:t> </w:t>
            </w:r>
          </w:p>
          <w:p w:rsidR="00BE297A" w:rsidRPr="00FA6F01" w:rsidRDefault="004E0B5C" w:rsidP="00FA6F01">
            <w:pPr>
              <w:autoSpaceDE w:val="0"/>
              <w:autoSpaceDN w:val="0"/>
              <w:adjustRightInd w:val="0"/>
              <w:spacing w:after="0"/>
              <w:jc w:val="both"/>
              <w:rPr>
                <w:rFonts w:ascii="Arial" w:hAnsi="Arial" w:cs="Arial"/>
                <w:sz w:val="23"/>
                <w:szCs w:val="23"/>
              </w:rPr>
            </w:pPr>
            <w:r w:rsidRPr="00294F18">
              <w:rPr>
                <w:rFonts w:ascii="Arial" w:hAnsi="Arial" w:cs="Arial"/>
                <w:sz w:val="23"/>
                <w:szCs w:val="23"/>
              </w:rPr>
              <w:t>The Parkinson's Disease service in Salisbury is now operational.</w:t>
            </w:r>
          </w:p>
        </w:tc>
      </w:tr>
    </w:tbl>
    <w:p w:rsidR="00A4287F" w:rsidRDefault="00A4287F" w:rsidP="00A4287F">
      <w:pPr>
        <w:spacing w:after="0"/>
        <w:ind w:left="-567"/>
        <w:jc w:val="both"/>
        <w:rPr>
          <w:rFonts w:ascii="Arial" w:hAnsi="Arial" w:cs="Arial"/>
          <w:sz w:val="24"/>
          <w:szCs w:val="24"/>
          <w:lang w:eastAsia="en-GB"/>
        </w:rPr>
      </w:pPr>
    </w:p>
    <w:p w:rsidR="00A4287F" w:rsidRDefault="00A4287F" w:rsidP="00A4287F">
      <w:pPr>
        <w:rPr>
          <w:rFonts w:ascii="Arial" w:hAnsi="Arial" w:cs="Arial"/>
          <w:sz w:val="24"/>
          <w:szCs w:val="24"/>
          <w:lang w:eastAsia="en-GB"/>
        </w:rPr>
      </w:pPr>
    </w:p>
    <w:p w:rsidR="00A4287F" w:rsidRPr="00A4287F" w:rsidRDefault="00A4287F" w:rsidP="00A4287F">
      <w:pPr>
        <w:tabs>
          <w:tab w:val="left" w:pos="6329"/>
        </w:tabs>
        <w:rPr>
          <w:rFonts w:ascii="Arial" w:hAnsi="Arial" w:cs="Arial"/>
          <w:sz w:val="24"/>
          <w:szCs w:val="24"/>
          <w:lang w:eastAsia="en-GB"/>
        </w:rPr>
      </w:pPr>
      <w:r>
        <w:rPr>
          <w:rFonts w:ascii="Arial" w:hAnsi="Arial" w:cs="Arial"/>
          <w:sz w:val="24"/>
          <w:szCs w:val="24"/>
          <w:lang w:eastAsia="en-GB"/>
        </w:rPr>
        <w:tab/>
      </w:r>
    </w:p>
    <w:sectPr w:rsidR="00A4287F" w:rsidRPr="00A4287F" w:rsidSect="003D79FE">
      <w:footerReference w:type="default" r:id="rId29"/>
      <w:pgSz w:w="11906" w:h="16838"/>
      <w:pgMar w:top="28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B4" w:rsidRDefault="002F27B4" w:rsidP="00104816">
      <w:pPr>
        <w:spacing w:after="0" w:line="240" w:lineRule="auto"/>
      </w:pPr>
      <w:r>
        <w:separator/>
      </w:r>
    </w:p>
  </w:endnote>
  <w:endnote w:type="continuationSeparator" w:id="0">
    <w:p w:rsidR="002F27B4" w:rsidRDefault="002F27B4" w:rsidP="0010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B4" w:rsidRDefault="002F27B4">
    <w:pPr>
      <w:pStyle w:val="Footer"/>
      <w:rPr>
        <w:b/>
      </w:rPr>
    </w:pPr>
    <w:r>
      <w:t>CONFIDENTIAL – INTENDED FOR GP USE ONLY</w:t>
    </w:r>
    <w:r>
      <w:tab/>
    </w:r>
    <w:r>
      <w:tab/>
      <w:t xml:space="preserve">Page </w:t>
    </w:r>
    <w:r>
      <w:rPr>
        <w:b/>
      </w:rPr>
      <w:fldChar w:fldCharType="begin"/>
    </w:r>
    <w:r>
      <w:rPr>
        <w:b/>
      </w:rPr>
      <w:instrText xml:space="preserve"> PAGE  \* Arabic  \* MERGEFORMAT </w:instrText>
    </w:r>
    <w:r>
      <w:rPr>
        <w:b/>
      </w:rPr>
      <w:fldChar w:fldCharType="separate"/>
    </w:r>
    <w:r w:rsidR="006F265F">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F265F">
      <w:rPr>
        <w:b/>
        <w:noProof/>
      </w:rPr>
      <w:t>9</w:t>
    </w:r>
    <w:r>
      <w:rPr>
        <w:b/>
      </w:rPr>
      <w:fldChar w:fldCharType="end"/>
    </w:r>
  </w:p>
  <w:p w:rsidR="002F27B4" w:rsidRDefault="002F27B4">
    <w:pPr>
      <w:pStyle w:val="Footer"/>
    </w:pPr>
    <w:r>
      <w:rPr>
        <w:b/>
      </w:rPr>
      <w:tab/>
    </w:r>
    <w:r>
      <w:rPr>
        <w:b/>
      </w:rPr>
      <w:tab/>
      <w:t>V1.0 1</w:t>
    </w:r>
    <w:r w:rsidR="0011723A">
      <w:rPr>
        <w:b/>
      </w:rPr>
      <w:t>5:35 27/07/</w:t>
    </w:r>
    <w:r>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B4" w:rsidRDefault="002F27B4" w:rsidP="00104816">
      <w:pPr>
        <w:spacing w:after="0" w:line="240" w:lineRule="auto"/>
      </w:pPr>
      <w:r>
        <w:separator/>
      </w:r>
    </w:p>
  </w:footnote>
  <w:footnote w:type="continuationSeparator" w:id="0">
    <w:p w:rsidR="002F27B4" w:rsidRDefault="002F27B4" w:rsidP="00104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3C2"/>
    <w:multiLevelType w:val="hybridMultilevel"/>
    <w:tmpl w:val="1344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F28AD"/>
    <w:multiLevelType w:val="hybridMultilevel"/>
    <w:tmpl w:val="6A2A5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7186DE2"/>
    <w:multiLevelType w:val="multilevel"/>
    <w:tmpl w:val="81E6B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04245"/>
    <w:multiLevelType w:val="hybridMultilevel"/>
    <w:tmpl w:val="1E5E6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D8006A"/>
    <w:multiLevelType w:val="hybridMultilevel"/>
    <w:tmpl w:val="1938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23611C5"/>
    <w:multiLevelType w:val="hybridMultilevel"/>
    <w:tmpl w:val="4D9E2E2C"/>
    <w:lvl w:ilvl="0" w:tplc="0809000F">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50A6236"/>
    <w:multiLevelType w:val="hybridMultilevel"/>
    <w:tmpl w:val="DAC68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7B952C0"/>
    <w:multiLevelType w:val="hybridMultilevel"/>
    <w:tmpl w:val="88E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466927"/>
    <w:multiLevelType w:val="hybridMultilevel"/>
    <w:tmpl w:val="A8A8E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923E68"/>
    <w:multiLevelType w:val="hybridMultilevel"/>
    <w:tmpl w:val="BC60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C95EE9"/>
    <w:multiLevelType w:val="hybridMultilevel"/>
    <w:tmpl w:val="D1FA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7E16936"/>
    <w:multiLevelType w:val="hybridMultilevel"/>
    <w:tmpl w:val="0C268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C23329"/>
    <w:multiLevelType w:val="hybridMultilevel"/>
    <w:tmpl w:val="B92C4BF6"/>
    <w:lvl w:ilvl="0" w:tplc="4FD05538">
      <w:start w:val="1"/>
      <w:numFmt w:val="decimal"/>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5262F1"/>
    <w:multiLevelType w:val="hybridMultilevel"/>
    <w:tmpl w:val="FF4A8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73047B0"/>
    <w:multiLevelType w:val="hybridMultilevel"/>
    <w:tmpl w:val="CDD0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14061"/>
    <w:multiLevelType w:val="hybridMultilevel"/>
    <w:tmpl w:val="4A74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58383A"/>
    <w:multiLevelType w:val="hybridMultilevel"/>
    <w:tmpl w:val="9526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8"/>
  </w:num>
  <w:num w:numId="9">
    <w:abstractNumId w:val="12"/>
  </w:num>
  <w:num w:numId="10">
    <w:abstractNumId w:val="4"/>
  </w:num>
  <w:num w:numId="11">
    <w:abstractNumId w:val="9"/>
  </w:num>
  <w:num w:numId="12">
    <w:abstractNumId w:val="13"/>
  </w:num>
  <w:num w:numId="13">
    <w:abstractNumId w:val="10"/>
  </w:num>
  <w:num w:numId="14">
    <w:abstractNumId w:val="0"/>
  </w:num>
  <w:num w:numId="15">
    <w:abstractNumId w:val="11"/>
  </w:num>
  <w:num w:numId="16">
    <w:abstractNumId w:val="10"/>
  </w:num>
  <w:num w:numId="17">
    <w:abstractNumId w:val="6"/>
  </w:num>
  <w:num w:numId="18">
    <w:abstractNumId w:val="1"/>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36"/>
    <w:rsid w:val="00010EA6"/>
    <w:rsid w:val="00012172"/>
    <w:rsid w:val="00025383"/>
    <w:rsid w:val="000405C0"/>
    <w:rsid w:val="00047104"/>
    <w:rsid w:val="00067132"/>
    <w:rsid w:val="000721D9"/>
    <w:rsid w:val="00072374"/>
    <w:rsid w:val="00082289"/>
    <w:rsid w:val="00090A59"/>
    <w:rsid w:val="000C2B9F"/>
    <w:rsid w:val="000E33AA"/>
    <w:rsid w:val="0010305A"/>
    <w:rsid w:val="00104816"/>
    <w:rsid w:val="00112C76"/>
    <w:rsid w:val="0011723A"/>
    <w:rsid w:val="00121A1E"/>
    <w:rsid w:val="00124C43"/>
    <w:rsid w:val="001252A7"/>
    <w:rsid w:val="001428B7"/>
    <w:rsid w:val="00143520"/>
    <w:rsid w:val="001506F5"/>
    <w:rsid w:val="0016544A"/>
    <w:rsid w:val="0017023C"/>
    <w:rsid w:val="001863FF"/>
    <w:rsid w:val="001A4B28"/>
    <w:rsid w:val="001A4E98"/>
    <w:rsid w:val="001C0214"/>
    <w:rsid w:val="001C0373"/>
    <w:rsid w:val="001C2302"/>
    <w:rsid w:val="001D2991"/>
    <w:rsid w:val="001E2FE4"/>
    <w:rsid w:val="001E7F37"/>
    <w:rsid w:val="001F31DA"/>
    <w:rsid w:val="001F7CB6"/>
    <w:rsid w:val="00202C7E"/>
    <w:rsid w:val="002063CE"/>
    <w:rsid w:val="00210174"/>
    <w:rsid w:val="00220067"/>
    <w:rsid w:val="002314BA"/>
    <w:rsid w:val="00232914"/>
    <w:rsid w:val="002512B4"/>
    <w:rsid w:val="00251619"/>
    <w:rsid w:val="0025360A"/>
    <w:rsid w:val="00255BED"/>
    <w:rsid w:val="00264B4C"/>
    <w:rsid w:val="00274CD1"/>
    <w:rsid w:val="002869AB"/>
    <w:rsid w:val="00294F18"/>
    <w:rsid w:val="00296D3D"/>
    <w:rsid w:val="0029720B"/>
    <w:rsid w:val="002A7C4A"/>
    <w:rsid w:val="002E1490"/>
    <w:rsid w:val="002E23F8"/>
    <w:rsid w:val="002F27B4"/>
    <w:rsid w:val="002F2E1E"/>
    <w:rsid w:val="00305300"/>
    <w:rsid w:val="00306C13"/>
    <w:rsid w:val="00350CA1"/>
    <w:rsid w:val="0036272F"/>
    <w:rsid w:val="00366A5D"/>
    <w:rsid w:val="003739A2"/>
    <w:rsid w:val="00382430"/>
    <w:rsid w:val="003A0317"/>
    <w:rsid w:val="003C2B38"/>
    <w:rsid w:val="003C5C16"/>
    <w:rsid w:val="003D79FE"/>
    <w:rsid w:val="003E41DA"/>
    <w:rsid w:val="003F2804"/>
    <w:rsid w:val="004028D6"/>
    <w:rsid w:val="0044602A"/>
    <w:rsid w:val="00447C82"/>
    <w:rsid w:val="004519FE"/>
    <w:rsid w:val="00466C75"/>
    <w:rsid w:val="004672BD"/>
    <w:rsid w:val="00470652"/>
    <w:rsid w:val="00476022"/>
    <w:rsid w:val="004946B7"/>
    <w:rsid w:val="004B4D00"/>
    <w:rsid w:val="004B596C"/>
    <w:rsid w:val="004B7436"/>
    <w:rsid w:val="004C049A"/>
    <w:rsid w:val="004D5D26"/>
    <w:rsid w:val="004D7AAE"/>
    <w:rsid w:val="004E0B5C"/>
    <w:rsid w:val="004E4C37"/>
    <w:rsid w:val="004E4FDD"/>
    <w:rsid w:val="004F268C"/>
    <w:rsid w:val="004F3483"/>
    <w:rsid w:val="005011B3"/>
    <w:rsid w:val="005358A3"/>
    <w:rsid w:val="0054048A"/>
    <w:rsid w:val="005508D3"/>
    <w:rsid w:val="005528E1"/>
    <w:rsid w:val="00573F6B"/>
    <w:rsid w:val="00581E88"/>
    <w:rsid w:val="00591A9C"/>
    <w:rsid w:val="00594BE9"/>
    <w:rsid w:val="005A2007"/>
    <w:rsid w:val="005A7467"/>
    <w:rsid w:val="005B4855"/>
    <w:rsid w:val="005B5AB8"/>
    <w:rsid w:val="005D0884"/>
    <w:rsid w:val="005D2CE8"/>
    <w:rsid w:val="005D2F99"/>
    <w:rsid w:val="005D3778"/>
    <w:rsid w:val="005D56A6"/>
    <w:rsid w:val="005F44FE"/>
    <w:rsid w:val="006120DF"/>
    <w:rsid w:val="00660147"/>
    <w:rsid w:val="00664E27"/>
    <w:rsid w:val="00671F9F"/>
    <w:rsid w:val="0067486E"/>
    <w:rsid w:val="0069110F"/>
    <w:rsid w:val="006B1F16"/>
    <w:rsid w:val="006C7EB7"/>
    <w:rsid w:val="006D48C1"/>
    <w:rsid w:val="006D6AFD"/>
    <w:rsid w:val="006E15A3"/>
    <w:rsid w:val="006E224F"/>
    <w:rsid w:val="006E3C6B"/>
    <w:rsid w:val="006E5E51"/>
    <w:rsid w:val="006F10FB"/>
    <w:rsid w:val="006F265F"/>
    <w:rsid w:val="007002DB"/>
    <w:rsid w:val="0071179C"/>
    <w:rsid w:val="00712224"/>
    <w:rsid w:val="00722BD3"/>
    <w:rsid w:val="007308F3"/>
    <w:rsid w:val="007322E0"/>
    <w:rsid w:val="007754DC"/>
    <w:rsid w:val="007817B1"/>
    <w:rsid w:val="00784C1A"/>
    <w:rsid w:val="007A4BC3"/>
    <w:rsid w:val="007A56A0"/>
    <w:rsid w:val="007B0DE7"/>
    <w:rsid w:val="007B6051"/>
    <w:rsid w:val="007B7202"/>
    <w:rsid w:val="007E03E0"/>
    <w:rsid w:val="007E1D98"/>
    <w:rsid w:val="007F1E33"/>
    <w:rsid w:val="008048D4"/>
    <w:rsid w:val="00812987"/>
    <w:rsid w:val="00813434"/>
    <w:rsid w:val="00814423"/>
    <w:rsid w:val="00821697"/>
    <w:rsid w:val="00843B08"/>
    <w:rsid w:val="00865541"/>
    <w:rsid w:val="0086739C"/>
    <w:rsid w:val="00874BFE"/>
    <w:rsid w:val="008834D8"/>
    <w:rsid w:val="0089158D"/>
    <w:rsid w:val="008A67FD"/>
    <w:rsid w:val="008C37A9"/>
    <w:rsid w:val="008D07C6"/>
    <w:rsid w:val="008D79C3"/>
    <w:rsid w:val="008E3EBD"/>
    <w:rsid w:val="008E7C5B"/>
    <w:rsid w:val="008F17EF"/>
    <w:rsid w:val="008F3C76"/>
    <w:rsid w:val="008F52F4"/>
    <w:rsid w:val="008F715B"/>
    <w:rsid w:val="00920F38"/>
    <w:rsid w:val="00921ABF"/>
    <w:rsid w:val="00925675"/>
    <w:rsid w:val="00936D0F"/>
    <w:rsid w:val="00950067"/>
    <w:rsid w:val="00962028"/>
    <w:rsid w:val="0097431A"/>
    <w:rsid w:val="009A0F6B"/>
    <w:rsid w:val="009D5C31"/>
    <w:rsid w:val="009E180F"/>
    <w:rsid w:val="009E7A56"/>
    <w:rsid w:val="009F2F28"/>
    <w:rsid w:val="009F4FEE"/>
    <w:rsid w:val="00A2733B"/>
    <w:rsid w:val="00A37C55"/>
    <w:rsid w:val="00A4287F"/>
    <w:rsid w:val="00A5465D"/>
    <w:rsid w:val="00A73C69"/>
    <w:rsid w:val="00A73F26"/>
    <w:rsid w:val="00A76F7E"/>
    <w:rsid w:val="00A85424"/>
    <w:rsid w:val="00A85F5E"/>
    <w:rsid w:val="00A92DEE"/>
    <w:rsid w:val="00AA0320"/>
    <w:rsid w:val="00AB29EA"/>
    <w:rsid w:val="00AD4559"/>
    <w:rsid w:val="00AE089E"/>
    <w:rsid w:val="00AE4C87"/>
    <w:rsid w:val="00AE568A"/>
    <w:rsid w:val="00AE7467"/>
    <w:rsid w:val="00AF3124"/>
    <w:rsid w:val="00AF6368"/>
    <w:rsid w:val="00AF7E14"/>
    <w:rsid w:val="00B01C8E"/>
    <w:rsid w:val="00B10EBA"/>
    <w:rsid w:val="00B37D32"/>
    <w:rsid w:val="00B654D4"/>
    <w:rsid w:val="00B75FB7"/>
    <w:rsid w:val="00B8541C"/>
    <w:rsid w:val="00BB4B9E"/>
    <w:rsid w:val="00BC4AA0"/>
    <w:rsid w:val="00BD04F2"/>
    <w:rsid w:val="00BE27EA"/>
    <w:rsid w:val="00BE297A"/>
    <w:rsid w:val="00C0390E"/>
    <w:rsid w:val="00C11696"/>
    <w:rsid w:val="00C16A16"/>
    <w:rsid w:val="00C174E2"/>
    <w:rsid w:val="00C363B7"/>
    <w:rsid w:val="00C3784E"/>
    <w:rsid w:val="00C413B2"/>
    <w:rsid w:val="00C51E97"/>
    <w:rsid w:val="00C568FE"/>
    <w:rsid w:val="00C611D1"/>
    <w:rsid w:val="00C84528"/>
    <w:rsid w:val="00C85295"/>
    <w:rsid w:val="00C92B64"/>
    <w:rsid w:val="00CB5F55"/>
    <w:rsid w:val="00CC1582"/>
    <w:rsid w:val="00CE0DC5"/>
    <w:rsid w:val="00CE0EBB"/>
    <w:rsid w:val="00CE2E0B"/>
    <w:rsid w:val="00CE4CBA"/>
    <w:rsid w:val="00CF12F1"/>
    <w:rsid w:val="00CF2B84"/>
    <w:rsid w:val="00D15861"/>
    <w:rsid w:val="00D17DA5"/>
    <w:rsid w:val="00D20F9D"/>
    <w:rsid w:val="00D4368C"/>
    <w:rsid w:val="00D44EF0"/>
    <w:rsid w:val="00D57020"/>
    <w:rsid w:val="00D70CDF"/>
    <w:rsid w:val="00D77972"/>
    <w:rsid w:val="00D84498"/>
    <w:rsid w:val="00D928CF"/>
    <w:rsid w:val="00D92D48"/>
    <w:rsid w:val="00D94410"/>
    <w:rsid w:val="00D94AA1"/>
    <w:rsid w:val="00D957B7"/>
    <w:rsid w:val="00DB2D03"/>
    <w:rsid w:val="00DB37BB"/>
    <w:rsid w:val="00DC33C6"/>
    <w:rsid w:val="00DC3812"/>
    <w:rsid w:val="00DD1526"/>
    <w:rsid w:val="00DE1391"/>
    <w:rsid w:val="00DE60ED"/>
    <w:rsid w:val="00DF5830"/>
    <w:rsid w:val="00E01E6B"/>
    <w:rsid w:val="00E05FD1"/>
    <w:rsid w:val="00E35713"/>
    <w:rsid w:val="00E40CB4"/>
    <w:rsid w:val="00E46842"/>
    <w:rsid w:val="00E46D91"/>
    <w:rsid w:val="00E5147E"/>
    <w:rsid w:val="00E52922"/>
    <w:rsid w:val="00E6148C"/>
    <w:rsid w:val="00E7108D"/>
    <w:rsid w:val="00EC4DFB"/>
    <w:rsid w:val="00EC4E75"/>
    <w:rsid w:val="00ED3BE1"/>
    <w:rsid w:val="00EE11F5"/>
    <w:rsid w:val="00EE3BF8"/>
    <w:rsid w:val="00EE4005"/>
    <w:rsid w:val="00EE7256"/>
    <w:rsid w:val="00F07B04"/>
    <w:rsid w:val="00F2727F"/>
    <w:rsid w:val="00F344C5"/>
    <w:rsid w:val="00F536DE"/>
    <w:rsid w:val="00F5780B"/>
    <w:rsid w:val="00F82567"/>
    <w:rsid w:val="00FA216B"/>
    <w:rsid w:val="00FA6F01"/>
    <w:rsid w:val="00FD5C8A"/>
    <w:rsid w:val="00FE7B70"/>
    <w:rsid w:val="00FF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36"/>
    <w:rPr>
      <w:rFonts w:ascii="Tahoma" w:hAnsi="Tahoma" w:cs="Tahoma"/>
      <w:sz w:val="16"/>
      <w:szCs w:val="16"/>
    </w:rPr>
  </w:style>
  <w:style w:type="paragraph" w:styleId="Header">
    <w:name w:val="header"/>
    <w:basedOn w:val="Normal"/>
    <w:link w:val="HeaderChar"/>
    <w:uiPriority w:val="99"/>
    <w:unhideWhenUsed/>
    <w:rsid w:val="00104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16"/>
  </w:style>
  <w:style w:type="paragraph" w:styleId="Footer">
    <w:name w:val="footer"/>
    <w:basedOn w:val="Normal"/>
    <w:link w:val="FooterChar"/>
    <w:uiPriority w:val="99"/>
    <w:unhideWhenUsed/>
    <w:rsid w:val="00104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16"/>
  </w:style>
  <w:style w:type="character" w:styleId="Hyperlink">
    <w:name w:val="Hyperlink"/>
    <w:basedOn w:val="DefaultParagraphFont"/>
    <w:uiPriority w:val="99"/>
    <w:unhideWhenUsed/>
    <w:rsid w:val="00E5147E"/>
    <w:rPr>
      <w:color w:val="0000FF" w:themeColor="hyperlink"/>
      <w:u w:val="single"/>
    </w:rPr>
  </w:style>
  <w:style w:type="paragraph" w:customStyle="1" w:styleId="Default">
    <w:name w:val="Default"/>
    <w:rsid w:val="007E1D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721D9"/>
    <w:pPr>
      <w:ind w:left="720"/>
      <w:contextualSpacing/>
    </w:pPr>
  </w:style>
  <w:style w:type="character" w:styleId="Strong">
    <w:name w:val="Strong"/>
    <w:basedOn w:val="DefaultParagraphFont"/>
    <w:uiPriority w:val="22"/>
    <w:qFormat/>
    <w:rsid w:val="00012172"/>
    <w:rPr>
      <w:b/>
      <w:bCs/>
    </w:rPr>
  </w:style>
  <w:style w:type="paragraph" w:customStyle="1" w:styleId="Normal0">
    <w:name w:val="[Normal]"/>
    <w:rsid w:val="00CE4CBA"/>
    <w:pPr>
      <w:widowControl w:val="0"/>
      <w:autoSpaceDE w:val="0"/>
      <w:autoSpaceDN w:val="0"/>
      <w:adjustRightInd w:val="0"/>
      <w:spacing w:after="0" w:line="240" w:lineRule="auto"/>
    </w:pPr>
    <w:rPr>
      <w:rFonts w:ascii="Arial" w:hAnsi="Arial" w:cs="Arial"/>
      <w:sz w:val="24"/>
      <w:szCs w:val="24"/>
      <w:lang w:val="x-none"/>
    </w:rPr>
  </w:style>
  <w:style w:type="paragraph" w:customStyle="1" w:styleId="Normal1">
    <w:name w:val="Normal1"/>
    <w:basedOn w:val="Normal"/>
    <w:rsid w:val="00920F38"/>
    <w:pPr>
      <w:spacing w:after="0" w:line="240" w:lineRule="auto"/>
    </w:pPr>
    <w:rPr>
      <w:rFonts w:ascii="Times New Roman" w:eastAsia="Calibri" w:hAnsi="Times New Roman" w:cs="Times New Roman"/>
      <w:sz w:val="24"/>
      <w:szCs w:val="24"/>
      <w:lang w:eastAsia="en-GB"/>
    </w:rPr>
  </w:style>
  <w:style w:type="paragraph" w:customStyle="1" w:styleId="list0020paragraph">
    <w:name w:val="list_0020paragraph"/>
    <w:basedOn w:val="Normal"/>
    <w:rsid w:val="00920F38"/>
    <w:pPr>
      <w:spacing w:after="0" w:line="240" w:lineRule="auto"/>
    </w:pPr>
    <w:rPr>
      <w:rFonts w:ascii="Times New Roman" w:eastAsia="Calibri" w:hAnsi="Times New Roman" w:cs="Times New Roman"/>
      <w:sz w:val="24"/>
      <w:szCs w:val="24"/>
      <w:lang w:eastAsia="en-GB"/>
    </w:rPr>
  </w:style>
  <w:style w:type="character" w:customStyle="1" w:styleId="normalchar">
    <w:name w:val="normal__char"/>
    <w:basedOn w:val="DefaultParagraphFont"/>
    <w:rsid w:val="00920F38"/>
  </w:style>
  <w:style w:type="character" w:customStyle="1" w:styleId="list0020paragraphchar">
    <w:name w:val="list_0020paragraph__char"/>
    <w:basedOn w:val="DefaultParagraphFont"/>
    <w:rsid w:val="00920F38"/>
  </w:style>
  <w:style w:type="character" w:styleId="FollowedHyperlink">
    <w:name w:val="FollowedHyperlink"/>
    <w:basedOn w:val="DefaultParagraphFont"/>
    <w:uiPriority w:val="99"/>
    <w:semiHidden/>
    <w:unhideWhenUsed/>
    <w:rsid w:val="004B59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36"/>
    <w:rPr>
      <w:rFonts w:ascii="Tahoma" w:hAnsi="Tahoma" w:cs="Tahoma"/>
      <w:sz w:val="16"/>
      <w:szCs w:val="16"/>
    </w:rPr>
  </w:style>
  <w:style w:type="paragraph" w:styleId="Header">
    <w:name w:val="header"/>
    <w:basedOn w:val="Normal"/>
    <w:link w:val="HeaderChar"/>
    <w:uiPriority w:val="99"/>
    <w:unhideWhenUsed/>
    <w:rsid w:val="00104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16"/>
  </w:style>
  <w:style w:type="paragraph" w:styleId="Footer">
    <w:name w:val="footer"/>
    <w:basedOn w:val="Normal"/>
    <w:link w:val="FooterChar"/>
    <w:uiPriority w:val="99"/>
    <w:unhideWhenUsed/>
    <w:rsid w:val="00104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16"/>
  </w:style>
  <w:style w:type="character" w:styleId="Hyperlink">
    <w:name w:val="Hyperlink"/>
    <w:basedOn w:val="DefaultParagraphFont"/>
    <w:uiPriority w:val="99"/>
    <w:unhideWhenUsed/>
    <w:rsid w:val="00E5147E"/>
    <w:rPr>
      <w:color w:val="0000FF" w:themeColor="hyperlink"/>
      <w:u w:val="single"/>
    </w:rPr>
  </w:style>
  <w:style w:type="paragraph" w:customStyle="1" w:styleId="Default">
    <w:name w:val="Default"/>
    <w:rsid w:val="007E1D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721D9"/>
    <w:pPr>
      <w:ind w:left="720"/>
      <w:contextualSpacing/>
    </w:pPr>
  </w:style>
  <w:style w:type="character" w:styleId="Strong">
    <w:name w:val="Strong"/>
    <w:basedOn w:val="DefaultParagraphFont"/>
    <w:uiPriority w:val="22"/>
    <w:qFormat/>
    <w:rsid w:val="00012172"/>
    <w:rPr>
      <w:b/>
      <w:bCs/>
    </w:rPr>
  </w:style>
  <w:style w:type="paragraph" w:customStyle="1" w:styleId="Normal0">
    <w:name w:val="[Normal]"/>
    <w:rsid w:val="00CE4CBA"/>
    <w:pPr>
      <w:widowControl w:val="0"/>
      <w:autoSpaceDE w:val="0"/>
      <w:autoSpaceDN w:val="0"/>
      <w:adjustRightInd w:val="0"/>
      <w:spacing w:after="0" w:line="240" w:lineRule="auto"/>
    </w:pPr>
    <w:rPr>
      <w:rFonts w:ascii="Arial" w:hAnsi="Arial" w:cs="Arial"/>
      <w:sz w:val="24"/>
      <w:szCs w:val="24"/>
      <w:lang w:val="x-none"/>
    </w:rPr>
  </w:style>
  <w:style w:type="paragraph" w:customStyle="1" w:styleId="Normal1">
    <w:name w:val="Normal1"/>
    <w:basedOn w:val="Normal"/>
    <w:rsid w:val="00920F38"/>
    <w:pPr>
      <w:spacing w:after="0" w:line="240" w:lineRule="auto"/>
    </w:pPr>
    <w:rPr>
      <w:rFonts w:ascii="Times New Roman" w:eastAsia="Calibri" w:hAnsi="Times New Roman" w:cs="Times New Roman"/>
      <w:sz w:val="24"/>
      <w:szCs w:val="24"/>
      <w:lang w:eastAsia="en-GB"/>
    </w:rPr>
  </w:style>
  <w:style w:type="paragraph" w:customStyle="1" w:styleId="list0020paragraph">
    <w:name w:val="list_0020paragraph"/>
    <w:basedOn w:val="Normal"/>
    <w:rsid w:val="00920F38"/>
    <w:pPr>
      <w:spacing w:after="0" w:line="240" w:lineRule="auto"/>
    </w:pPr>
    <w:rPr>
      <w:rFonts w:ascii="Times New Roman" w:eastAsia="Calibri" w:hAnsi="Times New Roman" w:cs="Times New Roman"/>
      <w:sz w:val="24"/>
      <w:szCs w:val="24"/>
      <w:lang w:eastAsia="en-GB"/>
    </w:rPr>
  </w:style>
  <w:style w:type="character" w:customStyle="1" w:styleId="normalchar">
    <w:name w:val="normal__char"/>
    <w:basedOn w:val="DefaultParagraphFont"/>
    <w:rsid w:val="00920F38"/>
  </w:style>
  <w:style w:type="character" w:customStyle="1" w:styleId="list0020paragraphchar">
    <w:name w:val="list_0020paragraph__char"/>
    <w:basedOn w:val="DefaultParagraphFont"/>
    <w:rsid w:val="00920F38"/>
  </w:style>
  <w:style w:type="character" w:styleId="FollowedHyperlink">
    <w:name w:val="FollowedHyperlink"/>
    <w:basedOn w:val="DefaultParagraphFont"/>
    <w:uiPriority w:val="99"/>
    <w:semiHidden/>
    <w:unhideWhenUsed/>
    <w:rsid w:val="004B5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2748">
      <w:bodyDiv w:val="1"/>
      <w:marLeft w:val="0"/>
      <w:marRight w:val="0"/>
      <w:marTop w:val="0"/>
      <w:marBottom w:val="0"/>
      <w:divBdr>
        <w:top w:val="none" w:sz="0" w:space="0" w:color="auto"/>
        <w:left w:val="none" w:sz="0" w:space="0" w:color="auto"/>
        <w:bottom w:val="none" w:sz="0" w:space="0" w:color="auto"/>
        <w:right w:val="none" w:sz="0" w:space="0" w:color="auto"/>
      </w:divBdr>
    </w:div>
    <w:div w:id="158623770">
      <w:bodyDiv w:val="1"/>
      <w:marLeft w:val="0"/>
      <w:marRight w:val="0"/>
      <w:marTop w:val="0"/>
      <w:marBottom w:val="0"/>
      <w:divBdr>
        <w:top w:val="none" w:sz="0" w:space="0" w:color="auto"/>
        <w:left w:val="none" w:sz="0" w:space="0" w:color="auto"/>
        <w:bottom w:val="none" w:sz="0" w:space="0" w:color="auto"/>
        <w:right w:val="none" w:sz="0" w:space="0" w:color="auto"/>
      </w:divBdr>
    </w:div>
    <w:div w:id="176120824">
      <w:bodyDiv w:val="1"/>
      <w:marLeft w:val="0"/>
      <w:marRight w:val="0"/>
      <w:marTop w:val="0"/>
      <w:marBottom w:val="0"/>
      <w:divBdr>
        <w:top w:val="none" w:sz="0" w:space="0" w:color="auto"/>
        <w:left w:val="none" w:sz="0" w:space="0" w:color="auto"/>
        <w:bottom w:val="none" w:sz="0" w:space="0" w:color="auto"/>
        <w:right w:val="none" w:sz="0" w:space="0" w:color="auto"/>
      </w:divBdr>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2182428">
      <w:bodyDiv w:val="1"/>
      <w:marLeft w:val="0"/>
      <w:marRight w:val="0"/>
      <w:marTop w:val="0"/>
      <w:marBottom w:val="0"/>
      <w:divBdr>
        <w:top w:val="none" w:sz="0" w:space="0" w:color="auto"/>
        <w:left w:val="none" w:sz="0" w:space="0" w:color="auto"/>
        <w:bottom w:val="none" w:sz="0" w:space="0" w:color="auto"/>
        <w:right w:val="none" w:sz="0" w:space="0" w:color="auto"/>
      </w:divBdr>
    </w:div>
    <w:div w:id="271284343">
      <w:bodyDiv w:val="1"/>
      <w:marLeft w:val="0"/>
      <w:marRight w:val="0"/>
      <w:marTop w:val="0"/>
      <w:marBottom w:val="0"/>
      <w:divBdr>
        <w:top w:val="none" w:sz="0" w:space="0" w:color="auto"/>
        <w:left w:val="none" w:sz="0" w:space="0" w:color="auto"/>
        <w:bottom w:val="none" w:sz="0" w:space="0" w:color="auto"/>
        <w:right w:val="none" w:sz="0" w:space="0" w:color="auto"/>
      </w:divBdr>
    </w:div>
    <w:div w:id="304312346">
      <w:bodyDiv w:val="1"/>
      <w:marLeft w:val="0"/>
      <w:marRight w:val="0"/>
      <w:marTop w:val="0"/>
      <w:marBottom w:val="0"/>
      <w:divBdr>
        <w:top w:val="none" w:sz="0" w:space="0" w:color="auto"/>
        <w:left w:val="none" w:sz="0" w:space="0" w:color="auto"/>
        <w:bottom w:val="none" w:sz="0" w:space="0" w:color="auto"/>
        <w:right w:val="none" w:sz="0" w:space="0" w:color="auto"/>
      </w:divBdr>
    </w:div>
    <w:div w:id="316417697">
      <w:bodyDiv w:val="1"/>
      <w:marLeft w:val="0"/>
      <w:marRight w:val="0"/>
      <w:marTop w:val="0"/>
      <w:marBottom w:val="0"/>
      <w:divBdr>
        <w:top w:val="none" w:sz="0" w:space="0" w:color="auto"/>
        <w:left w:val="none" w:sz="0" w:space="0" w:color="auto"/>
        <w:bottom w:val="none" w:sz="0" w:space="0" w:color="auto"/>
        <w:right w:val="none" w:sz="0" w:space="0" w:color="auto"/>
      </w:divBdr>
    </w:div>
    <w:div w:id="341081210">
      <w:bodyDiv w:val="1"/>
      <w:marLeft w:val="0"/>
      <w:marRight w:val="0"/>
      <w:marTop w:val="0"/>
      <w:marBottom w:val="0"/>
      <w:divBdr>
        <w:top w:val="none" w:sz="0" w:space="0" w:color="auto"/>
        <w:left w:val="none" w:sz="0" w:space="0" w:color="auto"/>
        <w:bottom w:val="none" w:sz="0" w:space="0" w:color="auto"/>
        <w:right w:val="none" w:sz="0" w:space="0" w:color="auto"/>
      </w:divBdr>
    </w:div>
    <w:div w:id="371000429">
      <w:bodyDiv w:val="1"/>
      <w:marLeft w:val="0"/>
      <w:marRight w:val="0"/>
      <w:marTop w:val="0"/>
      <w:marBottom w:val="0"/>
      <w:divBdr>
        <w:top w:val="none" w:sz="0" w:space="0" w:color="auto"/>
        <w:left w:val="none" w:sz="0" w:space="0" w:color="auto"/>
        <w:bottom w:val="none" w:sz="0" w:space="0" w:color="auto"/>
        <w:right w:val="none" w:sz="0" w:space="0" w:color="auto"/>
      </w:divBdr>
    </w:div>
    <w:div w:id="383136618">
      <w:bodyDiv w:val="1"/>
      <w:marLeft w:val="0"/>
      <w:marRight w:val="0"/>
      <w:marTop w:val="0"/>
      <w:marBottom w:val="0"/>
      <w:divBdr>
        <w:top w:val="none" w:sz="0" w:space="0" w:color="auto"/>
        <w:left w:val="none" w:sz="0" w:space="0" w:color="auto"/>
        <w:bottom w:val="none" w:sz="0" w:space="0" w:color="auto"/>
        <w:right w:val="none" w:sz="0" w:space="0" w:color="auto"/>
      </w:divBdr>
    </w:div>
    <w:div w:id="473722228">
      <w:bodyDiv w:val="1"/>
      <w:marLeft w:val="0"/>
      <w:marRight w:val="0"/>
      <w:marTop w:val="0"/>
      <w:marBottom w:val="0"/>
      <w:divBdr>
        <w:top w:val="none" w:sz="0" w:space="0" w:color="auto"/>
        <w:left w:val="none" w:sz="0" w:space="0" w:color="auto"/>
        <w:bottom w:val="none" w:sz="0" w:space="0" w:color="auto"/>
        <w:right w:val="none" w:sz="0" w:space="0" w:color="auto"/>
      </w:divBdr>
    </w:div>
    <w:div w:id="532815294">
      <w:bodyDiv w:val="1"/>
      <w:marLeft w:val="0"/>
      <w:marRight w:val="0"/>
      <w:marTop w:val="0"/>
      <w:marBottom w:val="0"/>
      <w:divBdr>
        <w:top w:val="none" w:sz="0" w:space="0" w:color="auto"/>
        <w:left w:val="none" w:sz="0" w:space="0" w:color="auto"/>
        <w:bottom w:val="none" w:sz="0" w:space="0" w:color="auto"/>
        <w:right w:val="none" w:sz="0" w:space="0" w:color="auto"/>
      </w:divBdr>
    </w:div>
    <w:div w:id="536241122">
      <w:bodyDiv w:val="1"/>
      <w:marLeft w:val="0"/>
      <w:marRight w:val="0"/>
      <w:marTop w:val="0"/>
      <w:marBottom w:val="0"/>
      <w:divBdr>
        <w:top w:val="none" w:sz="0" w:space="0" w:color="auto"/>
        <w:left w:val="none" w:sz="0" w:space="0" w:color="auto"/>
        <w:bottom w:val="none" w:sz="0" w:space="0" w:color="auto"/>
        <w:right w:val="none" w:sz="0" w:space="0" w:color="auto"/>
      </w:divBdr>
    </w:div>
    <w:div w:id="598098835">
      <w:bodyDiv w:val="1"/>
      <w:marLeft w:val="0"/>
      <w:marRight w:val="0"/>
      <w:marTop w:val="0"/>
      <w:marBottom w:val="0"/>
      <w:divBdr>
        <w:top w:val="none" w:sz="0" w:space="0" w:color="auto"/>
        <w:left w:val="none" w:sz="0" w:space="0" w:color="auto"/>
        <w:bottom w:val="none" w:sz="0" w:space="0" w:color="auto"/>
        <w:right w:val="none" w:sz="0" w:space="0" w:color="auto"/>
      </w:divBdr>
    </w:div>
    <w:div w:id="642200452">
      <w:bodyDiv w:val="1"/>
      <w:marLeft w:val="0"/>
      <w:marRight w:val="0"/>
      <w:marTop w:val="0"/>
      <w:marBottom w:val="0"/>
      <w:divBdr>
        <w:top w:val="none" w:sz="0" w:space="0" w:color="auto"/>
        <w:left w:val="none" w:sz="0" w:space="0" w:color="auto"/>
        <w:bottom w:val="none" w:sz="0" w:space="0" w:color="auto"/>
        <w:right w:val="none" w:sz="0" w:space="0" w:color="auto"/>
      </w:divBdr>
    </w:div>
    <w:div w:id="725027931">
      <w:bodyDiv w:val="1"/>
      <w:marLeft w:val="0"/>
      <w:marRight w:val="0"/>
      <w:marTop w:val="0"/>
      <w:marBottom w:val="0"/>
      <w:divBdr>
        <w:top w:val="none" w:sz="0" w:space="0" w:color="auto"/>
        <w:left w:val="none" w:sz="0" w:space="0" w:color="auto"/>
        <w:bottom w:val="none" w:sz="0" w:space="0" w:color="auto"/>
        <w:right w:val="none" w:sz="0" w:space="0" w:color="auto"/>
      </w:divBdr>
    </w:div>
    <w:div w:id="776363654">
      <w:bodyDiv w:val="1"/>
      <w:marLeft w:val="0"/>
      <w:marRight w:val="0"/>
      <w:marTop w:val="0"/>
      <w:marBottom w:val="0"/>
      <w:divBdr>
        <w:top w:val="none" w:sz="0" w:space="0" w:color="auto"/>
        <w:left w:val="none" w:sz="0" w:space="0" w:color="auto"/>
        <w:bottom w:val="none" w:sz="0" w:space="0" w:color="auto"/>
        <w:right w:val="none" w:sz="0" w:space="0" w:color="auto"/>
      </w:divBdr>
    </w:div>
    <w:div w:id="950823893">
      <w:bodyDiv w:val="1"/>
      <w:marLeft w:val="0"/>
      <w:marRight w:val="0"/>
      <w:marTop w:val="0"/>
      <w:marBottom w:val="0"/>
      <w:divBdr>
        <w:top w:val="none" w:sz="0" w:space="0" w:color="auto"/>
        <w:left w:val="none" w:sz="0" w:space="0" w:color="auto"/>
        <w:bottom w:val="none" w:sz="0" w:space="0" w:color="auto"/>
        <w:right w:val="none" w:sz="0" w:space="0" w:color="auto"/>
      </w:divBdr>
    </w:div>
    <w:div w:id="1167676310">
      <w:bodyDiv w:val="1"/>
      <w:marLeft w:val="0"/>
      <w:marRight w:val="0"/>
      <w:marTop w:val="0"/>
      <w:marBottom w:val="0"/>
      <w:divBdr>
        <w:top w:val="none" w:sz="0" w:space="0" w:color="auto"/>
        <w:left w:val="none" w:sz="0" w:space="0" w:color="auto"/>
        <w:bottom w:val="none" w:sz="0" w:space="0" w:color="auto"/>
        <w:right w:val="none" w:sz="0" w:space="0" w:color="auto"/>
      </w:divBdr>
    </w:div>
    <w:div w:id="1168253834">
      <w:bodyDiv w:val="1"/>
      <w:marLeft w:val="0"/>
      <w:marRight w:val="0"/>
      <w:marTop w:val="0"/>
      <w:marBottom w:val="0"/>
      <w:divBdr>
        <w:top w:val="none" w:sz="0" w:space="0" w:color="auto"/>
        <w:left w:val="none" w:sz="0" w:space="0" w:color="auto"/>
        <w:bottom w:val="none" w:sz="0" w:space="0" w:color="auto"/>
        <w:right w:val="none" w:sz="0" w:space="0" w:color="auto"/>
      </w:divBdr>
    </w:div>
    <w:div w:id="1301572182">
      <w:bodyDiv w:val="1"/>
      <w:marLeft w:val="0"/>
      <w:marRight w:val="0"/>
      <w:marTop w:val="0"/>
      <w:marBottom w:val="0"/>
      <w:divBdr>
        <w:top w:val="none" w:sz="0" w:space="0" w:color="auto"/>
        <w:left w:val="none" w:sz="0" w:space="0" w:color="auto"/>
        <w:bottom w:val="none" w:sz="0" w:space="0" w:color="auto"/>
        <w:right w:val="none" w:sz="0" w:space="0" w:color="auto"/>
      </w:divBdr>
    </w:div>
    <w:div w:id="1330206752">
      <w:bodyDiv w:val="1"/>
      <w:marLeft w:val="0"/>
      <w:marRight w:val="0"/>
      <w:marTop w:val="0"/>
      <w:marBottom w:val="0"/>
      <w:divBdr>
        <w:top w:val="none" w:sz="0" w:space="0" w:color="auto"/>
        <w:left w:val="none" w:sz="0" w:space="0" w:color="auto"/>
        <w:bottom w:val="none" w:sz="0" w:space="0" w:color="auto"/>
        <w:right w:val="none" w:sz="0" w:space="0" w:color="auto"/>
      </w:divBdr>
    </w:div>
    <w:div w:id="1350133055">
      <w:bodyDiv w:val="1"/>
      <w:marLeft w:val="0"/>
      <w:marRight w:val="0"/>
      <w:marTop w:val="0"/>
      <w:marBottom w:val="0"/>
      <w:divBdr>
        <w:top w:val="none" w:sz="0" w:space="0" w:color="auto"/>
        <w:left w:val="none" w:sz="0" w:space="0" w:color="auto"/>
        <w:bottom w:val="none" w:sz="0" w:space="0" w:color="auto"/>
        <w:right w:val="none" w:sz="0" w:space="0" w:color="auto"/>
      </w:divBdr>
    </w:div>
    <w:div w:id="1353147640">
      <w:bodyDiv w:val="1"/>
      <w:marLeft w:val="0"/>
      <w:marRight w:val="0"/>
      <w:marTop w:val="0"/>
      <w:marBottom w:val="0"/>
      <w:divBdr>
        <w:top w:val="none" w:sz="0" w:space="0" w:color="auto"/>
        <w:left w:val="none" w:sz="0" w:space="0" w:color="auto"/>
        <w:bottom w:val="none" w:sz="0" w:space="0" w:color="auto"/>
        <w:right w:val="none" w:sz="0" w:space="0" w:color="auto"/>
      </w:divBdr>
    </w:div>
    <w:div w:id="1625037146">
      <w:bodyDiv w:val="1"/>
      <w:marLeft w:val="0"/>
      <w:marRight w:val="0"/>
      <w:marTop w:val="0"/>
      <w:marBottom w:val="0"/>
      <w:divBdr>
        <w:top w:val="none" w:sz="0" w:space="0" w:color="auto"/>
        <w:left w:val="none" w:sz="0" w:space="0" w:color="auto"/>
        <w:bottom w:val="none" w:sz="0" w:space="0" w:color="auto"/>
        <w:right w:val="none" w:sz="0" w:space="0" w:color="auto"/>
      </w:divBdr>
    </w:div>
    <w:div w:id="1634364250">
      <w:bodyDiv w:val="1"/>
      <w:marLeft w:val="0"/>
      <w:marRight w:val="0"/>
      <w:marTop w:val="0"/>
      <w:marBottom w:val="0"/>
      <w:divBdr>
        <w:top w:val="none" w:sz="0" w:space="0" w:color="auto"/>
        <w:left w:val="none" w:sz="0" w:space="0" w:color="auto"/>
        <w:bottom w:val="none" w:sz="0" w:space="0" w:color="auto"/>
        <w:right w:val="none" w:sz="0" w:space="0" w:color="auto"/>
      </w:divBdr>
    </w:div>
    <w:div w:id="1701588335">
      <w:bodyDiv w:val="1"/>
      <w:marLeft w:val="0"/>
      <w:marRight w:val="0"/>
      <w:marTop w:val="0"/>
      <w:marBottom w:val="0"/>
      <w:divBdr>
        <w:top w:val="none" w:sz="0" w:space="0" w:color="auto"/>
        <w:left w:val="none" w:sz="0" w:space="0" w:color="auto"/>
        <w:bottom w:val="none" w:sz="0" w:space="0" w:color="auto"/>
        <w:right w:val="none" w:sz="0" w:space="0" w:color="auto"/>
      </w:divBdr>
    </w:div>
    <w:div w:id="1787697934">
      <w:bodyDiv w:val="1"/>
      <w:marLeft w:val="0"/>
      <w:marRight w:val="0"/>
      <w:marTop w:val="0"/>
      <w:marBottom w:val="0"/>
      <w:divBdr>
        <w:top w:val="none" w:sz="0" w:space="0" w:color="auto"/>
        <w:left w:val="none" w:sz="0" w:space="0" w:color="auto"/>
        <w:bottom w:val="none" w:sz="0" w:space="0" w:color="auto"/>
        <w:right w:val="none" w:sz="0" w:space="0" w:color="auto"/>
      </w:divBdr>
    </w:div>
    <w:div w:id="1867718960">
      <w:bodyDiv w:val="1"/>
      <w:marLeft w:val="0"/>
      <w:marRight w:val="0"/>
      <w:marTop w:val="0"/>
      <w:marBottom w:val="0"/>
      <w:divBdr>
        <w:top w:val="none" w:sz="0" w:space="0" w:color="auto"/>
        <w:left w:val="none" w:sz="0" w:space="0" w:color="auto"/>
        <w:bottom w:val="none" w:sz="0" w:space="0" w:color="auto"/>
        <w:right w:val="none" w:sz="0" w:space="0" w:color="auto"/>
      </w:divBdr>
    </w:div>
    <w:div w:id="1917470277">
      <w:bodyDiv w:val="1"/>
      <w:marLeft w:val="0"/>
      <w:marRight w:val="0"/>
      <w:marTop w:val="0"/>
      <w:marBottom w:val="0"/>
      <w:divBdr>
        <w:top w:val="none" w:sz="0" w:space="0" w:color="auto"/>
        <w:left w:val="none" w:sz="0" w:space="0" w:color="auto"/>
        <w:bottom w:val="none" w:sz="0" w:space="0" w:color="auto"/>
        <w:right w:val="none" w:sz="0" w:space="0" w:color="auto"/>
      </w:divBdr>
    </w:div>
    <w:div w:id="2000300989">
      <w:bodyDiv w:val="1"/>
      <w:marLeft w:val="0"/>
      <w:marRight w:val="0"/>
      <w:marTop w:val="0"/>
      <w:marBottom w:val="0"/>
      <w:divBdr>
        <w:top w:val="none" w:sz="0" w:space="0" w:color="auto"/>
        <w:left w:val="none" w:sz="0" w:space="0" w:color="auto"/>
        <w:bottom w:val="none" w:sz="0" w:space="0" w:color="auto"/>
        <w:right w:val="none" w:sz="0" w:space="0" w:color="auto"/>
      </w:divBdr>
    </w:div>
    <w:div w:id="20913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sft.paediatrics@nhs.net" TargetMode="External"/><Relationship Id="rId26" Type="http://schemas.openxmlformats.org/officeDocument/2006/relationships/hyperlink" Target="https://psnc.org.uk/avon-lpc/wp-content/uploads/sites/23/2020/05/BSW-CUES-Service-Summary-One-Pager.pdf" TargetMode="External"/><Relationship Id="rId3" Type="http://schemas.openxmlformats.org/officeDocument/2006/relationships/styles" Target="styles.xml"/><Relationship Id="rId21" Type="http://schemas.openxmlformats.org/officeDocument/2006/relationships/hyperlink" Target="mailto:sft.radiologyoffice@nhs.net" TargetMode="Externa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yperlink" Target="https://consultantconnect.org.uk/service/directory" TargetMode="External"/><Relationship Id="rId25" Type="http://schemas.openxmlformats.org/officeDocument/2006/relationships/hyperlink" Target="mailto:Becky.harris1@nhs.net" TargetMode="External"/><Relationship Id="rId2" Type="http://schemas.openxmlformats.org/officeDocument/2006/relationships/numbering" Target="numbering.xml"/><Relationship Id="rId16" Type="http://schemas.openxmlformats.org/officeDocument/2006/relationships/hyperlink" Target="https://bswccg.nhs.uk/docs-reports/hidden/806-gp-bulletin-21-may-doc-3/file" TargetMode="External"/><Relationship Id="rId20" Type="http://schemas.openxmlformats.org/officeDocument/2006/relationships/hyperlink" Target="mailto:stuart.eastman1@nh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shc-tr.Sexualhealth@nhs.net" TargetMode="External"/><Relationship Id="rId5" Type="http://schemas.openxmlformats.org/officeDocument/2006/relationships/settings" Target="settings.xml"/><Relationship Id="rId15" Type="http://schemas.openxmlformats.org/officeDocument/2006/relationships/hyperlink" Target="http://nww.gpportal.salisbury.nhs.uk/gpportal_New/" TargetMode="External"/><Relationship Id="rId23" Type="http://schemas.openxmlformats.org/officeDocument/2006/relationships/hyperlink" Target="http://www.wiltshiresexualhealth.co.uk" TargetMode="External"/><Relationship Id="rId28" Type="http://schemas.openxmlformats.org/officeDocument/2006/relationships/hyperlink" Target="mailto:sft.elderlycareadviceandguidance@nhs.net" TargetMode="External"/><Relationship Id="rId10" Type="http://schemas.openxmlformats.org/officeDocument/2006/relationships/image" Target="media/image2.png"/><Relationship Id="rId19" Type="http://schemas.openxmlformats.org/officeDocument/2006/relationships/hyperlink" Target="mailto:shc-tr.salisburyreferralcentre@nhs.ne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elia.enderby@consultantconnect.org.uk" TargetMode="External"/><Relationship Id="rId22" Type="http://schemas.openxmlformats.org/officeDocument/2006/relationships/hyperlink" Target="mailto:paul.russell4@nhs.net" TargetMode="External"/><Relationship Id="rId27" Type="http://schemas.openxmlformats.org/officeDocument/2006/relationships/hyperlink" Target="mailto:Sft.ophthalmologyadvice@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5F4C-FC09-457B-BEC0-CE2000BA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Helen Robertson</cp:lastModifiedBy>
  <cp:revision>2</cp:revision>
  <cp:lastPrinted>2020-06-15T15:21:00Z</cp:lastPrinted>
  <dcterms:created xsi:type="dcterms:W3CDTF">2020-07-31T10:15:00Z</dcterms:created>
  <dcterms:modified xsi:type="dcterms:W3CDTF">2020-07-31T10:15:00Z</dcterms:modified>
</cp:coreProperties>
</file>