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93A8" w14:textId="77777777" w:rsidR="003E5582" w:rsidRDefault="003E5582" w:rsidP="003E5582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</w:p>
    <w:p w14:paraId="51B4F735" w14:textId="7EDFF2A6" w:rsidR="003E5582" w:rsidRPr="00D3471E" w:rsidRDefault="003E5582" w:rsidP="003E5582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24E3746">
        <w:rPr>
          <w:rFonts w:ascii="Arial" w:hAnsi="Arial" w:cs="Arial"/>
          <w:b/>
          <w:color w:val="FF0000"/>
          <w:u w:val="single"/>
        </w:rPr>
        <w:t>Please note that this content is embargoed until 00.01 hours 1</w:t>
      </w:r>
      <w:r>
        <w:rPr>
          <w:rFonts w:ascii="Arial" w:hAnsi="Arial" w:cs="Arial"/>
          <w:b/>
          <w:color w:val="FF0000"/>
          <w:u w:val="single"/>
        </w:rPr>
        <w:t>7</w:t>
      </w:r>
      <w:r w:rsidRPr="024E3746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24E3746">
        <w:rPr>
          <w:rFonts w:ascii="Arial" w:hAnsi="Arial" w:cs="Arial"/>
          <w:b/>
          <w:color w:val="FF0000"/>
          <w:u w:val="single"/>
        </w:rPr>
        <w:t xml:space="preserve"> February 2021</w:t>
      </w:r>
    </w:p>
    <w:p w14:paraId="5E52CD6E" w14:textId="217233EF" w:rsidR="00243324" w:rsidRPr="005C242E" w:rsidRDefault="00243324" w:rsidP="00243324">
      <w:pPr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5C242E">
        <w:rPr>
          <w:rFonts w:ascii="Arial" w:hAnsi="Arial" w:cs="Arial"/>
          <w:b/>
          <w:bCs/>
          <w:color w:val="44546A" w:themeColor="text2"/>
          <w:sz w:val="36"/>
          <w:szCs w:val="36"/>
        </w:rPr>
        <w:t>TVCA #</w:t>
      </w:r>
      <w:proofErr w:type="spellStart"/>
      <w:r w:rsidRPr="005C242E">
        <w:rPr>
          <w:rFonts w:ascii="Arial" w:hAnsi="Arial" w:cs="Arial"/>
          <w:b/>
          <w:bCs/>
          <w:color w:val="44546A" w:themeColor="text2"/>
          <w:sz w:val="36"/>
          <w:szCs w:val="36"/>
        </w:rPr>
        <w:t>KnowYourCancerRisk</w:t>
      </w:r>
      <w:proofErr w:type="spellEnd"/>
      <w:r w:rsidRPr="005C242E">
        <w:rPr>
          <w:rFonts w:ascii="Arial" w:hAnsi="Arial" w:cs="Arial"/>
          <w:b/>
          <w:bCs/>
          <w:color w:val="44546A" w:themeColor="text2"/>
          <w:sz w:val="36"/>
          <w:szCs w:val="36"/>
        </w:rPr>
        <w:t>: Lung</w:t>
      </w:r>
    </w:p>
    <w:p w14:paraId="2C08338E" w14:textId="7D97A0B1" w:rsidR="00A12192" w:rsidRPr="005C242E" w:rsidRDefault="00831FCC">
      <w:pPr>
        <w:rPr>
          <w:rFonts w:ascii="Arial" w:hAnsi="Arial" w:cs="Arial"/>
          <w:color w:val="0070C0"/>
          <w:sz w:val="32"/>
          <w:szCs w:val="32"/>
        </w:rPr>
      </w:pPr>
      <w:r w:rsidRPr="005C242E">
        <w:rPr>
          <w:rFonts w:ascii="Arial" w:hAnsi="Arial" w:cs="Arial"/>
          <w:color w:val="0070C0"/>
          <w:sz w:val="32"/>
          <w:szCs w:val="32"/>
        </w:rPr>
        <w:br/>
      </w:r>
      <w:bookmarkStart w:id="1" w:name="_Hlk63686650"/>
      <w:r w:rsidR="005C242E" w:rsidRPr="005C242E">
        <w:rPr>
          <w:rFonts w:ascii="Arial" w:hAnsi="Arial" w:cs="Arial"/>
          <w:color w:val="0070C0"/>
          <w:sz w:val="32"/>
          <w:szCs w:val="32"/>
        </w:rPr>
        <w:t>Social Media Toolkit (Twitter):</w:t>
      </w:r>
      <w:r w:rsidR="0068322A" w:rsidRPr="005C242E">
        <w:rPr>
          <w:rFonts w:ascii="Arial" w:hAnsi="Arial" w:cs="Arial"/>
          <w:color w:val="0070C0"/>
          <w:sz w:val="32"/>
          <w:szCs w:val="32"/>
        </w:rPr>
        <w:t xml:space="preserve"> Messages &amp; Scheduling</w:t>
      </w:r>
    </w:p>
    <w:bookmarkEnd w:id="1"/>
    <w:p w14:paraId="07AF04D9" w14:textId="77777777" w:rsidR="005C242E" w:rsidRPr="005C242E" w:rsidRDefault="005C242E">
      <w:pPr>
        <w:rPr>
          <w:rFonts w:ascii="Arial" w:hAnsi="Arial" w:cs="Arial"/>
        </w:rPr>
      </w:pPr>
    </w:p>
    <w:p w14:paraId="07550C14" w14:textId="27306C14" w:rsidR="002D5BD4" w:rsidRPr="005C242E" w:rsidRDefault="002D5BD4">
      <w:pPr>
        <w:rPr>
          <w:rFonts w:ascii="Arial" w:hAnsi="Arial" w:cs="Arial"/>
        </w:rPr>
      </w:pPr>
      <w:r w:rsidRPr="005C242E">
        <w:rPr>
          <w:rFonts w:ascii="Arial" w:hAnsi="Arial" w:cs="Arial"/>
        </w:rPr>
        <w:t>Dear Colleagues,</w:t>
      </w:r>
    </w:p>
    <w:p w14:paraId="5468B579" w14:textId="0C81E32E" w:rsidR="003E5582" w:rsidRDefault="00243324">
      <w:pPr>
        <w:rPr>
          <w:rFonts w:ascii="Arial" w:hAnsi="Arial" w:cs="Arial"/>
        </w:rPr>
      </w:pPr>
      <w:r w:rsidRPr="005C242E">
        <w:rPr>
          <w:rFonts w:ascii="Arial" w:hAnsi="Arial" w:cs="Arial"/>
        </w:rPr>
        <w:t>As part of the national and local lung cancer awareness campaign</w:t>
      </w:r>
      <w:r w:rsidR="00831FCC" w:rsidRPr="005C242E">
        <w:rPr>
          <w:rFonts w:ascii="Arial" w:hAnsi="Arial" w:cs="Arial"/>
        </w:rPr>
        <w:t>s</w:t>
      </w:r>
      <w:r w:rsidRPr="005C242E">
        <w:rPr>
          <w:rFonts w:ascii="Arial" w:hAnsi="Arial" w:cs="Arial"/>
        </w:rPr>
        <w:t xml:space="preserve"> we are asking </w:t>
      </w:r>
      <w:r w:rsidR="002D5BD4" w:rsidRPr="005C242E">
        <w:rPr>
          <w:rFonts w:ascii="Arial" w:hAnsi="Arial" w:cs="Arial"/>
        </w:rPr>
        <w:t>local</w:t>
      </w:r>
      <w:r w:rsidRPr="005C242E">
        <w:rPr>
          <w:rFonts w:ascii="Arial" w:hAnsi="Arial" w:cs="Arial"/>
        </w:rPr>
        <w:t xml:space="preserve"> Comm</w:t>
      </w:r>
      <w:r w:rsidR="002D5BD4" w:rsidRPr="005C242E">
        <w:rPr>
          <w:rFonts w:ascii="Arial" w:hAnsi="Arial" w:cs="Arial"/>
        </w:rPr>
        <w:t>unication</w:t>
      </w:r>
      <w:r w:rsidRPr="005C242E">
        <w:rPr>
          <w:rFonts w:ascii="Arial" w:hAnsi="Arial" w:cs="Arial"/>
        </w:rPr>
        <w:t xml:space="preserve"> Teams to</w:t>
      </w:r>
      <w:r w:rsidR="005C242E" w:rsidRPr="005C242E">
        <w:rPr>
          <w:rFonts w:ascii="Arial" w:hAnsi="Arial" w:cs="Arial"/>
        </w:rPr>
        <w:t xml:space="preserve"> kindly</w:t>
      </w:r>
      <w:r w:rsidRPr="005C242E">
        <w:rPr>
          <w:rFonts w:ascii="Arial" w:hAnsi="Arial" w:cs="Arial"/>
        </w:rPr>
        <w:t xml:space="preserve"> tweet the following messages</w:t>
      </w:r>
      <w:r w:rsidR="00831FCC" w:rsidRPr="005C242E">
        <w:rPr>
          <w:rFonts w:ascii="Arial" w:hAnsi="Arial" w:cs="Arial"/>
        </w:rPr>
        <w:t xml:space="preserve"> over the next </w:t>
      </w:r>
      <w:r w:rsidR="005C242E" w:rsidRPr="005C242E">
        <w:rPr>
          <w:rFonts w:ascii="Arial" w:hAnsi="Arial" w:cs="Arial"/>
        </w:rPr>
        <w:t>six</w:t>
      </w:r>
      <w:r w:rsidR="00831FCC" w:rsidRPr="005C242E">
        <w:rPr>
          <w:rFonts w:ascii="Arial" w:hAnsi="Arial" w:cs="Arial"/>
        </w:rPr>
        <w:t xml:space="preserve"> weeks (see schedule).</w:t>
      </w:r>
      <w:r w:rsidRPr="005C242E">
        <w:rPr>
          <w:rFonts w:ascii="Arial" w:hAnsi="Arial" w:cs="Arial"/>
        </w:rPr>
        <w:t xml:space="preserve"> Alternatively, </w:t>
      </w:r>
      <w:r w:rsidR="003E5582">
        <w:rPr>
          <w:rFonts w:ascii="Arial" w:hAnsi="Arial" w:cs="Arial"/>
        </w:rPr>
        <w:t xml:space="preserve">please re-tweet these messages from </w:t>
      </w:r>
      <w:hyperlink r:id="rId9" w:history="1">
        <w:proofErr w:type="gramStart"/>
        <w:r w:rsidR="003E5582" w:rsidRPr="005C242E">
          <w:rPr>
            <w:rStyle w:val="Hyperlink"/>
            <w:rFonts w:ascii="Arial" w:hAnsi="Arial" w:cs="Arial"/>
          </w:rPr>
          <w:t>@</w:t>
        </w:r>
        <w:proofErr w:type="spellStart"/>
        <w:r w:rsidR="003E5582" w:rsidRPr="005C242E">
          <w:rPr>
            <w:rStyle w:val="Hyperlink"/>
            <w:rFonts w:ascii="Arial" w:hAnsi="Arial" w:cs="Arial"/>
          </w:rPr>
          <w:t>ThamesV_Cancer</w:t>
        </w:r>
        <w:proofErr w:type="spellEnd"/>
      </w:hyperlink>
      <w:r w:rsidR="003E5582">
        <w:rPr>
          <w:rFonts w:ascii="Arial" w:hAnsi="Arial" w:cs="Arial"/>
        </w:rPr>
        <w:t>, who will being</w:t>
      </w:r>
      <w:proofErr w:type="gramEnd"/>
      <w:r w:rsidR="003E5582">
        <w:rPr>
          <w:rFonts w:ascii="Arial" w:hAnsi="Arial" w:cs="Arial"/>
        </w:rPr>
        <w:t xml:space="preserve"> tweeting W/C 22</w:t>
      </w:r>
      <w:r w:rsidR="003E5582" w:rsidRPr="003E5582">
        <w:rPr>
          <w:rFonts w:ascii="Arial" w:hAnsi="Arial" w:cs="Arial"/>
          <w:vertAlign w:val="superscript"/>
        </w:rPr>
        <w:t>nd</w:t>
      </w:r>
      <w:r w:rsidR="003E5582">
        <w:rPr>
          <w:rFonts w:ascii="Arial" w:hAnsi="Arial" w:cs="Arial"/>
        </w:rPr>
        <w:t xml:space="preserve"> February.</w:t>
      </w:r>
    </w:p>
    <w:p w14:paraId="70BC4178" w14:textId="47C6F645" w:rsidR="00831FCC" w:rsidRPr="005C242E" w:rsidRDefault="00831FCC">
      <w:pPr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5C242E">
        <w:rPr>
          <w:rStyle w:val="Hyperlink"/>
          <w:rFonts w:ascii="Arial" w:hAnsi="Arial" w:cs="Arial"/>
          <w:b/>
          <w:bCs/>
          <w:color w:val="auto"/>
          <w:u w:val="none"/>
        </w:rPr>
        <w:t>In addition, we ask that local Comm</w:t>
      </w:r>
      <w:r w:rsidR="002F6EF9">
        <w:rPr>
          <w:rStyle w:val="Hyperlink"/>
          <w:rFonts w:ascii="Arial" w:hAnsi="Arial" w:cs="Arial"/>
          <w:b/>
          <w:bCs/>
          <w:color w:val="auto"/>
          <w:u w:val="none"/>
        </w:rPr>
        <w:t>unication</w:t>
      </w:r>
      <w:r w:rsidRPr="005C242E">
        <w:rPr>
          <w:rStyle w:val="Hyperlink"/>
          <w:rFonts w:ascii="Arial" w:hAnsi="Arial" w:cs="Arial"/>
          <w:b/>
          <w:bCs/>
          <w:color w:val="auto"/>
          <w:u w:val="none"/>
        </w:rPr>
        <w:t xml:space="preserve"> Teams share their Twitter handle with us, so that TVCA can follow and </w:t>
      </w:r>
      <w:proofErr w:type="gramStart"/>
      <w:r w:rsidRPr="005C242E">
        <w:rPr>
          <w:rStyle w:val="Hyperlink"/>
          <w:rFonts w:ascii="Arial" w:hAnsi="Arial" w:cs="Arial"/>
          <w:b/>
          <w:bCs/>
          <w:color w:val="auto"/>
          <w:u w:val="none"/>
        </w:rPr>
        <w:t>re-tweet</w:t>
      </w:r>
      <w:proofErr w:type="gramEnd"/>
      <w:r w:rsidRPr="005C242E">
        <w:rPr>
          <w:rStyle w:val="Hyperlink"/>
          <w:rFonts w:ascii="Arial" w:hAnsi="Arial" w:cs="Arial"/>
          <w:b/>
          <w:bCs/>
          <w:color w:val="auto"/>
          <w:u w:val="none"/>
        </w:rPr>
        <w:t xml:space="preserve"> any relevant communications to a wider audience.</w:t>
      </w:r>
    </w:p>
    <w:p w14:paraId="686A7DDF" w14:textId="60BD13D4" w:rsidR="00831FCC" w:rsidRPr="005C242E" w:rsidRDefault="00831FCC">
      <w:pPr>
        <w:rPr>
          <w:rStyle w:val="Hyperlink"/>
          <w:rFonts w:ascii="Arial" w:hAnsi="Arial" w:cs="Arial"/>
          <w:color w:val="auto"/>
          <w:u w:val="none"/>
        </w:rPr>
      </w:pPr>
      <w:r w:rsidRPr="005C242E">
        <w:rPr>
          <w:rStyle w:val="Hyperlink"/>
          <w:rFonts w:ascii="Arial" w:hAnsi="Arial" w:cs="Arial"/>
          <w:color w:val="auto"/>
          <w:u w:val="none"/>
        </w:rPr>
        <w:t>Many thanks for your support</w:t>
      </w:r>
      <w:r w:rsidR="005C242E" w:rsidRPr="005C242E">
        <w:rPr>
          <w:rStyle w:val="Hyperlink"/>
          <w:rFonts w:ascii="Arial" w:hAnsi="Arial" w:cs="Arial"/>
          <w:color w:val="auto"/>
          <w:u w:val="none"/>
        </w:rPr>
        <w:t>.</w:t>
      </w:r>
    </w:p>
    <w:p w14:paraId="7249E78D" w14:textId="3AD21F6A" w:rsidR="00831FCC" w:rsidRPr="005C242E" w:rsidRDefault="00831FCC">
      <w:pPr>
        <w:rPr>
          <w:rStyle w:val="Hyperlink"/>
          <w:rFonts w:ascii="Arial" w:hAnsi="Arial" w:cs="Arial"/>
          <w:color w:val="auto"/>
          <w:u w:val="none"/>
        </w:rPr>
      </w:pPr>
      <w:r w:rsidRPr="005C242E">
        <w:rPr>
          <w:rStyle w:val="Hyperlink"/>
          <w:rFonts w:ascii="Arial" w:hAnsi="Arial" w:cs="Arial"/>
          <w:color w:val="auto"/>
          <w:u w:val="none"/>
        </w:rPr>
        <w:t>Thames Valley Cancer Alliance Team</w:t>
      </w:r>
    </w:p>
    <w:p w14:paraId="216A5716" w14:textId="77777777" w:rsidR="0068322A" w:rsidRPr="005C242E" w:rsidRDefault="0068322A">
      <w:pPr>
        <w:rPr>
          <w:rFonts w:ascii="Arial" w:hAnsi="Arial" w:cs="Arial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68322A" w:rsidRPr="005C242E" w14:paraId="5E00C11D" w14:textId="77777777" w:rsidTr="0021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shd w:val="clear" w:color="auto" w:fill="DEEAF6" w:themeFill="accent5" w:themeFillTint="33"/>
          </w:tcPr>
          <w:p w14:paraId="236815FF" w14:textId="730F852E" w:rsidR="0068322A" w:rsidRPr="005C242E" w:rsidRDefault="0068322A" w:rsidP="00243324">
            <w:pPr>
              <w:rPr>
                <w:rFonts w:cs="Arial"/>
                <w:sz w:val="28"/>
                <w:szCs w:val="32"/>
              </w:rPr>
            </w:pPr>
            <w:r w:rsidRPr="005C242E">
              <w:rPr>
                <w:rFonts w:cs="Arial"/>
                <w:sz w:val="28"/>
                <w:szCs w:val="32"/>
              </w:rPr>
              <w:t>W/C</w:t>
            </w:r>
          </w:p>
        </w:tc>
        <w:tc>
          <w:tcPr>
            <w:tcW w:w="9356" w:type="dxa"/>
            <w:shd w:val="clear" w:color="auto" w:fill="DEEAF6" w:themeFill="accent5" w:themeFillTint="33"/>
          </w:tcPr>
          <w:p w14:paraId="6B20A257" w14:textId="581B632A" w:rsidR="0068322A" w:rsidRPr="005C242E" w:rsidRDefault="0068322A" w:rsidP="00243324">
            <w:pPr>
              <w:rPr>
                <w:rFonts w:cs="Arial"/>
                <w:sz w:val="28"/>
                <w:szCs w:val="32"/>
              </w:rPr>
            </w:pPr>
            <w:r w:rsidRPr="005C242E">
              <w:rPr>
                <w:rFonts w:cs="Arial"/>
                <w:sz w:val="28"/>
                <w:szCs w:val="32"/>
              </w:rPr>
              <w:t>Message</w:t>
            </w:r>
          </w:p>
        </w:tc>
      </w:tr>
      <w:tr w:rsidR="0068322A" w:rsidRPr="005C242E" w14:paraId="5EC358C3" w14:textId="77777777" w:rsidTr="00211959">
        <w:tc>
          <w:tcPr>
            <w:tcW w:w="1276" w:type="dxa"/>
          </w:tcPr>
          <w:p w14:paraId="39C595AE" w14:textId="77777777" w:rsidR="00211959" w:rsidRPr="005C242E" w:rsidRDefault="0068322A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>15</w:t>
            </w:r>
            <w:r w:rsidRPr="005C242E">
              <w:rPr>
                <w:rFonts w:cs="Arial"/>
                <w:b/>
                <w:bCs/>
                <w:sz w:val="24"/>
                <w:szCs w:val="28"/>
                <w:vertAlign w:val="superscript"/>
              </w:rPr>
              <w:t>th</w:t>
            </w: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 Feb</w:t>
            </w:r>
            <w:r w:rsidR="00211959" w:rsidRPr="005C242E">
              <w:rPr>
                <w:rFonts w:cs="Arial"/>
                <w:b/>
                <w:bCs/>
                <w:sz w:val="24"/>
                <w:szCs w:val="28"/>
              </w:rPr>
              <w:t xml:space="preserve"> &amp; </w:t>
            </w:r>
          </w:p>
          <w:p w14:paraId="5DFD69BF" w14:textId="580B04D7" w:rsidR="0068322A" w:rsidRPr="005C242E" w:rsidRDefault="00211959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>22</w:t>
            </w:r>
            <w:r w:rsidRPr="005C242E">
              <w:rPr>
                <w:rFonts w:cs="Arial"/>
                <w:b/>
                <w:bCs/>
                <w:sz w:val="24"/>
                <w:szCs w:val="28"/>
                <w:vertAlign w:val="superscript"/>
              </w:rPr>
              <w:t>nd</w:t>
            </w: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 Feb</w:t>
            </w:r>
          </w:p>
        </w:tc>
        <w:tc>
          <w:tcPr>
            <w:tcW w:w="9356" w:type="dxa"/>
          </w:tcPr>
          <w:p w14:paraId="1E29F31C" w14:textId="3C412660" w:rsidR="00A2631F" w:rsidRPr="005C242E" w:rsidRDefault="00A2631F" w:rsidP="00A2631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Message 1</w:t>
            </w: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</w:r>
          </w:p>
          <w:p w14:paraId="5A581A8B" w14:textId="0FDC8A02" w:rsidR="002D5BD4" w:rsidRPr="005C242E" w:rsidRDefault="002D5BD4" w:rsidP="002D5BD4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If you’ve had a persistent cough for 3 or more weeks, which has continued after a negative COVID-19 test, then please speak to your GP, as it may well be a sign of lung cancer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5DC093D8" w14:textId="785CB2A8" w:rsidR="002D5BD4" w:rsidRPr="005C242E" w:rsidRDefault="002D5BD4" w:rsidP="002D5BD4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76BA7D7" w14:textId="5812D838" w:rsidR="00A2631F" w:rsidRPr="005C242E" w:rsidRDefault="00A2631F" w:rsidP="00A2631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14:paraId="65FDB282" w14:textId="2A6A0A44" w:rsidR="00A2631F" w:rsidRPr="005C242E" w:rsidRDefault="00A2631F" w:rsidP="00A2631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Message 2</w:t>
            </w: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</w:r>
          </w:p>
          <w:p w14:paraId="472AF30D" w14:textId="77777777" w:rsidR="00211959" w:rsidRPr="005C242E" w:rsidRDefault="00211959" w:rsidP="00211959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cs="Arial"/>
                <w:sz w:val="24"/>
                <w:szCs w:val="24"/>
              </w:rPr>
              <w:t xml:space="preserve">“We are very, very keen to see you, if you have any symptoms that might be consistent with lung cancer.”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Dr Karen Sandhu provides important information on the signs and symptoms of lung cancer. </w:t>
            </w:r>
            <w:hyperlink r:id="rId10" w:history="1">
              <w:r w:rsidRPr="005C242E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https://www.youtube.com/watch?v=RBFQ6LIToDU</w:t>
              </w:r>
            </w:hyperlink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14:paraId="55BB0493" w14:textId="77777777" w:rsidR="00211959" w:rsidRPr="005C242E" w:rsidRDefault="00211959" w:rsidP="00211959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7A6D9EDE" w14:textId="05A30FC2" w:rsidR="00A2631F" w:rsidRPr="005C242E" w:rsidRDefault="00A2631F" w:rsidP="00A2631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BA0434B" w14:textId="2E426878" w:rsidR="00831FCC" w:rsidRPr="005C242E" w:rsidRDefault="00831FCC" w:rsidP="00A2631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4AE7D5D" w14:textId="56E5D8D0" w:rsidR="00831FCC" w:rsidRPr="005C242E" w:rsidRDefault="00831FCC" w:rsidP="00A2631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cs="Arial"/>
                <w:noProof/>
                <w:lang w:eastAsia="en-GB"/>
              </w:rPr>
              <w:lastRenderedPageBreak/>
              <w:drawing>
                <wp:inline distT="0" distB="0" distL="0" distR="0" wp14:anchorId="4ABB8053" wp14:editId="13486C18">
                  <wp:extent cx="2852530" cy="1594991"/>
                  <wp:effectExtent l="0" t="0" r="5080" b="5715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906" cy="159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2C3EB" w14:textId="77777777" w:rsidR="005C242E" w:rsidRDefault="005C242E" w:rsidP="00A2631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14:paraId="755333AC" w14:textId="2E9AE43D" w:rsidR="00A2631F" w:rsidRPr="005C242E" w:rsidRDefault="00A2631F" w:rsidP="00A2631F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Message 3</w:t>
            </w: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</w:r>
          </w:p>
          <w:p w14:paraId="272BD623" w14:textId="77777777" w:rsidR="002D5BD4" w:rsidRPr="005C242E" w:rsidRDefault="00A2631F" w:rsidP="00A2631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“It is vital that you speak to your GP if you have had a cough for 3 weeks or more, which has persisted after a negative COVID-19 test” </w:t>
            </w:r>
          </w:p>
          <w:p w14:paraId="0AFD82C7" w14:textId="47BC8AF6" w:rsidR="00A2631F" w:rsidRPr="005C242E" w:rsidRDefault="00A2631F" w:rsidP="00A2631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Dr 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Anant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Sachdev</w:t>
            </w:r>
            <w:proofErr w:type="spellEnd"/>
            <w:r w:rsidR="00243324"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(</w:t>
            </w:r>
            <w:r w:rsidR="002D5BD4"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Prevention &amp; Early Diagnosis Clinical Lead,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Thames Valley Cancer Alliance</w:t>
            </w:r>
            <w:r w:rsidR="00243324" w:rsidRPr="005C242E">
              <w:rPr>
                <w:rFonts w:eastAsia="Times New Roman" w:cs="Arial"/>
                <w:sz w:val="24"/>
                <w:szCs w:val="24"/>
                <w:lang w:eastAsia="en-GB"/>
              </w:rPr>
              <w:t>)</w:t>
            </w:r>
          </w:p>
          <w:p w14:paraId="0AB794FC" w14:textId="075B6FBD" w:rsidR="00A2631F" w:rsidRPr="005C242E" w:rsidRDefault="00A2631F" w:rsidP="00A2631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2E38051F" w14:textId="77777777" w:rsidR="0068322A" w:rsidRPr="005C242E" w:rsidRDefault="0068322A">
            <w:pPr>
              <w:rPr>
                <w:rFonts w:cs="Arial"/>
              </w:rPr>
            </w:pPr>
          </w:p>
          <w:p w14:paraId="5DCEBA06" w14:textId="3629301B" w:rsidR="00831FCC" w:rsidRPr="005C242E" w:rsidRDefault="00831FCC">
            <w:pPr>
              <w:rPr>
                <w:rFonts w:cs="Arial"/>
              </w:rPr>
            </w:pPr>
            <w:r w:rsidRPr="005C242E">
              <w:rPr>
                <w:rFonts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275E56" wp14:editId="619B8B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291590" cy="1291590"/>
                  <wp:effectExtent l="0" t="0" r="3810" b="381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nan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22A" w:rsidRPr="005C242E" w14:paraId="4704EFF2" w14:textId="77777777" w:rsidTr="00211959">
        <w:tc>
          <w:tcPr>
            <w:tcW w:w="1276" w:type="dxa"/>
          </w:tcPr>
          <w:p w14:paraId="251F3EEC" w14:textId="0D194E39" w:rsidR="00211959" w:rsidRPr="005C242E" w:rsidRDefault="00F21CCA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lastRenderedPageBreak/>
              <w:t>1</w:t>
            </w:r>
            <w:r w:rsidRPr="005C242E">
              <w:rPr>
                <w:rFonts w:cs="Arial"/>
                <w:b/>
                <w:bCs/>
                <w:sz w:val="24"/>
                <w:szCs w:val="28"/>
                <w:vertAlign w:val="superscript"/>
              </w:rPr>
              <w:t>st</w:t>
            </w: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 </w:t>
            </w:r>
            <w:r w:rsidR="00211959" w:rsidRPr="005C242E">
              <w:rPr>
                <w:rFonts w:cs="Arial"/>
                <w:b/>
                <w:bCs/>
                <w:sz w:val="24"/>
                <w:szCs w:val="28"/>
              </w:rPr>
              <w:t xml:space="preserve">Mar </w:t>
            </w:r>
          </w:p>
          <w:p w14:paraId="1AAE92A1" w14:textId="77777777" w:rsidR="00211959" w:rsidRPr="005C242E" w:rsidRDefault="00211959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&amp; </w:t>
            </w:r>
          </w:p>
          <w:p w14:paraId="07310FDA" w14:textId="1AB039CC" w:rsidR="0068322A" w:rsidRPr="005C242E" w:rsidRDefault="00F21CCA">
            <w:pPr>
              <w:rPr>
                <w:rFonts w:cs="Arial"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>8</w:t>
            </w:r>
            <w:r w:rsidRPr="005C242E">
              <w:rPr>
                <w:rFonts w:cs="Arial"/>
                <w:b/>
                <w:bCs/>
                <w:sz w:val="24"/>
                <w:szCs w:val="28"/>
                <w:vertAlign w:val="superscript"/>
              </w:rPr>
              <w:t>th</w:t>
            </w: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 </w:t>
            </w:r>
            <w:r w:rsidR="00211959" w:rsidRPr="005C242E">
              <w:rPr>
                <w:rFonts w:cs="Arial"/>
                <w:b/>
                <w:bCs/>
                <w:sz w:val="24"/>
                <w:szCs w:val="28"/>
              </w:rPr>
              <w:t>Mar</w:t>
            </w:r>
          </w:p>
        </w:tc>
        <w:tc>
          <w:tcPr>
            <w:tcW w:w="9356" w:type="dxa"/>
          </w:tcPr>
          <w:p w14:paraId="4943F983" w14:textId="09510284" w:rsidR="0068322A" w:rsidRPr="005C242E" w:rsidRDefault="00A2631F" w:rsidP="00A2631F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C242E">
              <w:rPr>
                <w:rFonts w:cs="Arial"/>
                <w:b/>
                <w:bCs/>
                <w:sz w:val="24"/>
                <w:szCs w:val="24"/>
              </w:rPr>
              <w:t>Message 1</w:t>
            </w:r>
          </w:p>
          <w:p w14:paraId="42687444" w14:textId="03DA2732" w:rsidR="00A2631F" w:rsidRPr="005C242E" w:rsidRDefault="00A2631F" w:rsidP="00A2631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E9612FC" w14:textId="15C198E4" w:rsidR="00E7413F" w:rsidRPr="005C242E" w:rsidRDefault="00E7413F" w:rsidP="00E7413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cs="Arial"/>
                <w:sz w:val="24"/>
                <w:szCs w:val="24"/>
              </w:rPr>
              <w:t xml:space="preserve">The Roy Castle Lung Foundation is </w:t>
            </w:r>
            <w:r w:rsidR="00F00C47" w:rsidRPr="005C242E">
              <w:rPr>
                <w:rFonts w:cs="Arial"/>
                <w:sz w:val="24"/>
                <w:szCs w:val="24"/>
              </w:rPr>
              <w:t>a</w:t>
            </w:r>
            <w:r w:rsidRPr="005C242E">
              <w:rPr>
                <w:rFonts w:cs="Arial"/>
                <w:sz w:val="24"/>
                <w:szCs w:val="24"/>
              </w:rPr>
              <w:t xml:space="preserve"> UK Lung Cancer charity dedicate</w:t>
            </w:r>
            <w:r w:rsidR="00F00C47" w:rsidRPr="005C242E">
              <w:rPr>
                <w:rFonts w:cs="Arial"/>
                <w:sz w:val="24"/>
                <w:szCs w:val="24"/>
              </w:rPr>
              <w:t>d</w:t>
            </w:r>
            <w:r w:rsidRPr="005C242E">
              <w:rPr>
                <w:rFonts w:cs="Arial"/>
                <w:sz w:val="24"/>
                <w:szCs w:val="24"/>
              </w:rPr>
              <w:t xml:space="preserve"> to helping everyone affected by the disease. For support visit </w:t>
            </w:r>
            <w:hyperlink r:id="rId13" w:history="1">
              <w:r w:rsidRPr="005C242E">
                <w:rPr>
                  <w:rStyle w:val="Hyperlink"/>
                  <w:rFonts w:cs="Arial"/>
                  <w:sz w:val="24"/>
                  <w:szCs w:val="24"/>
                </w:rPr>
                <w:t>https://www.roycastle.org/</w:t>
              </w:r>
            </w:hyperlink>
            <w:r w:rsidRPr="005C242E">
              <w:rPr>
                <w:rFonts w:cs="Arial"/>
                <w:sz w:val="24"/>
                <w:szCs w:val="24"/>
              </w:rPr>
              <w:t xml:space="preserve">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631E6734" w14:textId="002A2C14" w:rsidR="00A2631F" w:rsidRPr="005C242E" w:rsidRDefault="00A2631F" w:rsidP="00A2631F">
            <w:pPr>
              <w:spacing w:line="240" w:lineRule="auto"/>
              <w:rPr>
                <w:rFonts w:cs="Arial"/>
              </w:rPr>
            </w:pPr>
          </w:p>
          <w:p w14:paraId="2F1C2D03" w14:textId="13AB0ADF" w:rsidR="00E7413F" w:rsidRPr="005C242E" w:rsidRDefault="00E7413F" w:rsidP="00A2631F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03AA8E70" w14:textId="77777777" w:rsidR="00211959" w:rsidRPr="005C242E" w:rsidRDefault="00211959" w:rsidP="00211959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>Message 2</w:t>
            </w:r>
          </w:p>
          <w:p w14:paraId="4127001B" w14:textId="77777777" w:rsidR="00211959" w:rsidRPr="005C242E" w:rsidRDefault="00211959" w:rsidP="00211959">
            <w:pPr>
              <w:rPr>
                <w:rFonts w:cs="Arial"/>
                <w:b/>
                <w:bCs/>
                <w:sz w:val="24"/>
                <w:szCs w:val="28"/>
              </w:rPr>
            </w:pPr>
          </w:p>
          <w:p w14:paraId="103BE61A" w14:textId="057DECB6" w:rsidR="00211959" w:rsidRPr="005C242E" w:rsidRDefault="00211959" w:rsidP="00211959">
            <w:pPr>
              <w:rPr>
                <w:rFonts w:cs="Arial"/>
                <w:sz w:val="24"/>
                <w:szCs w:val="28"/>
              </w:rPr>
            </w:pPr>
            <w:r w:rsidRPr="005C242E">
              <w:rPr>
                <w:rFonts w:cs="Arial"/>
                <w:sz w:val="24"/>
                <w:szCs w:val="28"/>
              </w:rPr>
              <w:t>Macmillan Cancer Support ha</w:t>
            </w:r>
            <w:r w:rsidR="00453C5D">
              <w:rPr>
                <w:rFonts w:cs="Arial"/>
                <w:sz w:val="24"/>
                <w:szCs w:val="28"/>
              </w:rPr>
              <w:t>s</w:t>
            </w:r>
            <w:r w:rsidRPr="005C242E">
              <w:rPr>
                <w:rFonts w:cs="Arial"/>
                <w:sz w:val="24"/>
                <w:szCs w:val="28"/>
              </w:rPr>
              <w:t xml:space="preserve"> produced an </w:t>
            </w:r>
            <w:hyperlink r:id="rId14" w:history="1">
              <w:r w:rsidRPr="005C242E">
                <w:rPr>
                  <w:rStyle w:val="Hyperlink"/>
                  <w:rFonts w:cs="Arial"/>
                  <w:sz w:val="24"/>
                  <w:szCs w:val="28"/>
                </w:rPr>
                <w:t>easy read booklet</w:t>
              </w:r>
            </w:hyperlink>
            <w:r w:rsidRPr="005C242E">
              <w:rPr>
                <w:rFonts w:cs="Arial"/>
                <w:sz w:val="24"/>
                <w:szCs w:val="28"/>
              </w:rPr>
              <w:t xml:space="preserve"> for people with a learning disability,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to </w:t>
            </w:r>
            <w:r w:rsidR="00453C5D">
              <w:rPr>
                <w:rFonts w:eastAsia="Times New Roman" w:cs="Arial"/>
                <w:sz w:val="24"/>
                <w:szCs w:val="24"/>
                <w:lang w:eastAsia="en-GB"/>
              </w:rPr>
              <w:t xml:space="preserve">help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make them aware of the signs and symptoms of </w:t>
            </w:r>
            <w:r w:rsidR="00453C5D">
              <w:rPr>
                <w:rFonts w:eastAsia="Times New Roman" w:cs="Arial"/>
                <w:sz w:val="24"/>
                <w:szCs w:val="24"/>
                <w:lang w:eastAsia="en-GB"/>
              </w:rPr>
              <w:t xml:space="preserve">lung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cancer.</w:t>
            </w:r>
          </w:p>
          <w:p w14:paraId="64F72233" w14:textId="77777777" w:rsidR="00211959" w:rsidRPr="005C242E" w:rsidRDefault="00211959" w:rsidP="00211959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77E7E58D" w14:textId="77777777" w:rsidR="00211959" w:rsidRPr="005C242E" w:rsidRDefault="00211959" w:rsidP="00211959">
            <w:pPr>
              <w:rPr>
                <w:rFonts w:cs="Arial"/>
                <w:sz w:val="24"/>
                <w:szCs w:val="28"/>
              </w:rPr>
            </w:pPr>
          </w:p>
          <w:p w14:paraId="165E4910" w14:textId="77777777" w:rsidR="00211959" w:rsidRPr="005C242E" w:rsidRDefault="00211959" w:rsidP="00211959">
            <w:pPr>
              <w:rPr>
                <w:rFonts w:cs="Arial"/>
                <w:sz w:val="24"/>
                <w:szCs w:val="28"/>
              </w:rPr>
            </w:pPr>
            <w:r w:rsidRPr="005C242E">
              <w:rPr>
                <w:rFonts w:cs="Arial"/>
                <w:noProof/>
                <w:lang w:eastAsia="en-GB"/>
              </w:rPr>
              <w:drawing>
                <wp:inline distT="0" distB="0" distL="0" distR="0" wp14:anchorId="6AF34011" wp14:editId="3224E6E8">
                  <wp:extent cx="2713382" cy="1109520"/>
                  <wp:effectExtent l="0" t="0" r="0" b="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927" cy="112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4C8DD" w14:textId="77777777" w:rsidR="00211959" w:rsidRPr="005C242E" w:rsidRDefault="00211959" w:rsidP="00211959">
            <w:pPr>
              <w:rPr>
                <w:rFonts w:cs="Arial"/>
                <w:b/>
                <w:bCs/>
              </w:rPr>
            </w:pPr>
          </w:p>
          <w:p w14:paraId="428AAA2A" w14:textId="77777777" w:rsidR="00211959" w:rsidRPr="005C242E" w:rsidRDefault="00211959" w:rsidP="00211959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lastRenderedPageBreak/>
              <w:t>Message 3</w:t>
            </w:r>
            <w:r w:rsidRPr="005C242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br/>
            </w:r>
          </w:p>
          <w:p w14:paraId="5CAEEBF7" w14:textId="11EC650B" w:rsidR="00211959" w:rsidRPr="005C242E" w:rsidRDefault="00211959" w:rsidP="00211959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The Northern Cancer Alliance ha</w:t>
            </w:r>
            <w:r w:rsidR="00453C5D">
              <w:rPr>
                <w:rFonts w:eastAsia="Times New Roman" w:cs="Arial"/>
                <w:sz w:val="24"/>
                <w:szCs w:val="24"/>
                <w:lang w:eastAsia="en-GB"/>
              </w:rPr>
              <w:t>s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produced a </w:t>
            </w:r>
            <w:hyperlink r:id="rId16" w:history="1">
              <w:r w:rsidRPr="005C242E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short film</w:t>
              </w:r>
            </w:hyperlink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for people with a learning disability, to </w:t>
            </w:r>
            <w:r w:rsidR="00453C5D">
              <w:rPr>
                <w:rFonts w:eastAsia="Times New Roman" w:cs="Arial"/>
                <w:sz w:val="24"/>
                <w:szCs w:val="24"/>
                <w:lang w:eastAsia="en-GB"/>
              </w:rPr>
              <w:t xml:space="preserve">help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make them aware of the signs and symptoms of </w:t>
            </w:r>
            <w:r w:rsidR="00453C5D">
              <w:rPr>
                <w:rFonts w:eastAsia="Times New Roman" w:cs="Arial"/>
                <w:sz w:val="24"/>
                <w:szCs w:val="24"/>
                <w:lang w:eastAsia="en-GB"/>
              </w:rPr>
              <w:t xml:space="preserve">lung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cancer.</w:t>
            </w:r>
          </w:p>
          <w:p w14:paraId="3D9F5359" w14:textId="77777777" w:rsidR="00211959" w:rsidRPr="005C242E" w:rsidRDefault="00211959" w:rsidP="00211959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14:paraId="22A6C121" w14:textId="77777777" w:rsidR="005C242E" w:rsidRPr="005C242E" w:rsidRDefault="005C242E" w:rsidP="00D567A0">
            <w:pPr>
              <w:spacing w:line="240" w:lineRule="auto"/>
              <w:rPr>
                <w:rFonts w:cs="Arial"/>
                <w:noProof/>
              </w:rPr>
            </w:pPr>
          </w:p>
          <w:p w14:paraId="0039DDF7" w14:textId="6059BA8B" w:rsidR="00211959" w:rsidRPr="005C242E" w:rsidRDefault="00211959" w:rsidP="00D567A0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8322A" w:rsidRPr="005C242E" w14:paraId="7F968FCD" w14:textId="77777777" w:rsidTr="00211959">
        <w:tc>
          <w:tcPr>
            <w:tcW w:w="1276" w:type="dxa"/>
          </w:tcPr>
          <w:p w14:paraId="49E00BE6" w14:textId="2BEE270A" w:rsidR="00F21CCA" w:rsidRPr="005C242E" w:rsidRDefault="00F21CCA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lastRenderedPageBreak/>
              <w:t>15</w:t>
            </w:r>
            <w:r w:rsidRPr="005C242E">
              <w:rPr>
                <w:rFonts w:cs="Arial"/>
                <w:b/>
                <w:bCs/>
                <w:sz w:val="24"/>
                <w:szCs w:val="28"/>
                <w:vertAlign w:val="superscript"/>
              </w:rPr>
              <w:t>th</w:t>
            </w: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 Mar</w:t>
            </w:r>
          </w:p>
          <w:p w14:paraId="5A958EB0" w14:textId="368FE8BB" w:rsidR="00F21CCA" w:rsidRPr="005C242E" w:rsidRDefault="00F21CCA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>&amp;</w:t>
            </w:r>
          </w:p>
          <w:p w14:paraId="2375FEFE" w14:textId="56176549" w:rsidR="0068322A" w:rsidRPr="005C242E" w:rsidRDefault="00211959">
            <w:pPr>
              <w:rPr>
                <w:rFonts w:cs="Arial"/>
                <w:b/>
                <w:bCs/>
                <w:sz w:val="24"/>
                <w:szCs w:val="28"/>
              </w:rPr>
            </w:pPr>
            <w:r w:rsidRPr="005C242E">
              <w:rPr>
                <w:rFonts w:cs="Arial"/>
                <w:b/>
                <w:bCs/>
                <w:sz w:val="24"/>
                <w:szCs w:val="28"/>
              </w:rPr>
              <w:t>22</w:t>
            </w:r>
            <w:r w:rsidRPr="005C242E">
              <w:rPr>
                <w:rFonts w:cs="Arial"/>
                <w:b/>
                <w:bCs/>
                <w:sz w:val="24"/>
                <w:szCs w:val="28"/>
                <w:vertAlign w:val="superscript"/>
              </w:rPr>
              <w:t>nd</w:t>
            </w:r>
            <w:r w:rsidRPr="005C242E">
              <w:rPr>
                <w:rFonts w:cs="Arial"/>
                <w:b/>
                <w:bCs/>
                <w:sz w:val="24"/>
                <w:szCs w:val="28"/>
              </w:rPr>
              <w:t xml:space="preserve"> Mar</w:t>
            </w:r>
          </w:p>
        </w:tc>
        <w:tc>
          <w:tcPr>
            <w:tcW w:w="9356" w:type="dxa"/>
          </w:tcPr>
          <w:p w14:paraId="59C1E56D" w14:textId="599FF39A" w:rsidR="00211959" w:rsidRPr="005C242E" w:rsidRDefault="00211959" w:rsidP="00211959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C242E">
              <w:rPr>
                <w:rFonts w:cs="Arial"/>
                <w:b/>
                <w:bCs/>
                <w:sz w:val="24"/>
                <w:szCs w:val="24"/>
              </w:rPr>
              <w:t>Message 1</w:t>
            </w:r>
          </w:p>
          <w:p w14:paraId="7E8B60F5" w14:textId="77777777" w:rsidR="00211959" w:rsidRPr="005C242E" w:rsidRDefault="00211959" w:rsidP="00211959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4139974" w14:textId="77777777" w:rsidR="00211959" w:rsidRPr="005C242E" w:rsidRDefault="00211959" w:rsidP="00211959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>Lung Cancer Symptoms include –</w:t>
            </w:r>
          </w:p>
          <w:p w14:paraId="3EF2DA1F" w14:textId="77777777" w:rsidR="00211959" w:rsidRPr="005C242E" w:rsidRDefault="00211959" w:rsidP="0021195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>A cough that has been going on for longer than 3 weeks</w:t>
            </w:r>
          </w:p>
          <w:p w14:paraId="05A6AF15" w14:textId="77777777" w:rsidR="00211959" w:rsidRPr="005C242E" w:rsidRDefault="00211959" w:rsidP="00211959">
            <w:pPr>
              <w:pStyle w:val="ListParagraph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>OR from which you bring up any blood</w:t>
            </w:r>
          </w:p>
          <w:p w14:paraId="6697679B" w14:textId="77777777" w:rsidR="00211959" w:rsidRPr="005C242E" w:rsidRDefault="00211959" w:rsidP="0021195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 xml:space="preserve">Worsening of breathlessness if you already have a lung condition </w:t>
            </w:r>
          </w:p>
          <w:p w14:paraId="596EA13D" w14:textId="77777777" w:rsidR="00211959" w:rsidRPr="005C242E" w:rsidRDefault="00211959" w:rsidP="0021195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>Unexplained weight loss</w:t>
            </w:r>
          </w:p>
          <w:p w14:paraId="042C8BA3" w14:textId="01B8E78B" w:rsidR="00211959" w:rsidRPr="005C242E" w:rsidRDefault="00211959" w:rsidP="00211959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 xml:space="preserve">Please don’t hesitate to contact your GP surgery </w:t>
            </w:r>
            <w:r w:rsidR="005C242E"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="005C242E"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</w:p>
          <w:p w14:paraId="02CC3357" w14:textId="77777777" w:rsidR="00211959" w:rsidRPr="005C242E" w:rsidRDefault="00211959" w:rsidP="006E63CB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4C65E93" w14:textId="77777777" w:rsidR="00211959" w:rsidRPr="005C242E" w:rsidRDefault="00211959" w:rsidP="006E63CB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B19AD89" w14:textId="522A0447" w:rsidR="00211959" w:rsidRPr="005C242E" w:rsidRDefault="00211959" w:rsidP="00211959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C242E">
              <w:rPr>
                <w:rFonts w:cs="Arial"/>
                <w:b/>
                <w:bCs/>
                <w:sz w:val="24"/>
                <w:szCs w:val="24"/>
              </w:rPr>
              <w:t>Message 2</w:t>
            </w:r>
          </w:p>
          <w:p w14:paraId="03233957" w14:textId="77777777" w:rsidR="00211959" w:rsidRPr="005C242E" w:rsidRDefault="00211959" w:rsidP="0021195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95B668A" w14:textId="699D6D31" w:rsidR="00211959" w:rsidRPr="005C242E" w:rsidRDefault="00211959" w:rsidP="0021195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 xml:space="preserve">Across the country, the NHS is raising awareness of the signs and symptoms of lung cancer. The </w:t>
            </w:r>
            <w:hyperlink r:id="rId17" w:history="1">
              <w:r w:rsidRPr="005C242E">
                <w:rPr>
                  <w:rStyle w:val="Hyperlink"/>
                  <w:rFonts w:cs="Arial"/>
                  <w:sz w:val="24"/>
                  <w:szCs w:val="24"/>
                </w:rPr>
                <w:t>Northern Cancer Alliance</w:t>
              </w:r>
            </w:hyperlink>
            <w:r w:rsidRPr="005C242E">
              <w:rPr>
                <w:rFonts w:cs="Arial"/>
                <w:sz w:val="24"/>
                <w:szCs w:val="24"/>
              </w:rPr>
              <w:t xml:space="preserve"> has some excellent resources and information for patients. </w:t>
            </w: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="005C242E"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="005C242E"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36F7C219" w14:textId="3F484337" w:rsidR="00211959" w:rsidRPr="005C242E" w:rsidRDefault="00211959" w:rsidP="006E63CB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24778DC" w14:textId="77777777" w:rsidR="00D567A0" w:rsidRPr="005C242E" w:rsidRDefault="00D567A0" w:rsidP="006E63CB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33B1A5A3" w14:textId="1AF46EA2" w:rsidR="00211959" w:rsidRPr="005C242E" w:rsidRDefault="00D567A0" w:rsidP="006E63C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C242E">
              <w:rPr>
                <w:rFonts w:cs="Arial"/>
                <w:b/>
                <w:bCs/>
                <w:sz w:val="24"/>
                <w:szCs w:val="24"/>
              </w:rPr>
              <w:t>Message 3</w:t>
            </w:r>
          </w:p>
          <w:p w14:paraId="2E45071B" w14:textId="77777777" w:rsidR="00D567A0" w:rsidRPr="005C242E" w:rsidRDefault="00D567A0" w:rsidP="006E63CB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BEA1F2B" w14:textId="77777777" w:rsidR="00D567A0" w:rsidRPr="005C242E" w:rsidRDefault="00D567A0" w:rsidP="00D567A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Dr Karen Sandhu (Swindon GP) provides important information on the signs and symptoms of lung cancer. </w:t>
            </w:r>
            <w:hyperlink r:id="rId18" w:history="1">
              <w:r w:rsidRPr="005C242E">
                <w:rPr>
                  <w:rStyle w:val="Hyperlink"/>
                  <w:rFonts w:eastAsia="Times New Roman" w:cs="Arial"/>
                  <w:sz w:val="24"/>
                  <w:szCs w:val="24"/>
                  <w:lang w:eastAsia="en-GB"/>
                </w:rPr>
                <w:t>https://www.youtube.com/watch?v=RBFQ6LIToDU</w:t>
              </w:r>
            </w:hyperlink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14:paraId="56DCD4DD" w14:textId="3FBAA9BC" w:rsidR="00211959" w:rsidRPr="005C242E" w:rsidRDefault="00D567A0" w:rsidP="00D567A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HelpUsHelpYou</w:t>
            </w:r>
            <w:proofErr w:type="spellEnd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 xml:space="preserve"> #</w:t>
            </w:r>
            <w:proofErr w:type="spellStart"/>
            <w:r w:rsidRPr="005C242E">
              <w:rPr>
                <w:rFonts w:eastAsia="Times New Roman" w:cs="Arial"/>
                <w:sz w:val="24"/>
                <w:szCs w:val="24"/>
                <w:lang w:eastAsia="en-GB"/>
              </w:rPr>
              <w:t>TVCAKnowYourCancerRisk</w:t>
            </w:r>
            <w:proofErr w:type="spellEnd"/>
          </w:p>
          <w:p w14:paraId="5FD6FA17" w14:textId="75AD0196" w:rsidR="00E7413F" w:rsidRPr="005C242E" w:rsidRDefault="00E7413F" w:rsidP="00E7413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9C6E6BB" w14:textId="12216D94" w:rsidR="00E7413F" w:rsidRPr="005C242E" w:rsidRDefault="00E7413F" w:rsidP="00E7413F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C242E">
              <w:rPr>
                <w:rFonts w:cs="Arial"/>
                <w:sz w:val="24"/>
                <w:szCs w:val="24"/>
              </w:rPr>
              <w:t xml:space="preserve">  </w:t>
            </w:r>
          </w:p>
          <w:p w14:paraId="0450238E" w14:textId="2C718F19" w:rsidR="00E7413F" w:rsidRPr="005C242E" w:rsidRDefault="00453C5D" w:rsidP="006E63CB">
            <w:pPr>
              <w:rPr>
                <w:rFonts w:cs="Arial"/>
                <w:b/>
                <w:bCs/>
              </w:rPr>
            </w:pPr>
            <w:r w:rsidRPr="005C242E">
              <w:rPr>
                <w:rFonts w:cs="Arial"/>
                <w:noProof/>
                <w:lang w:eastAsia="en-GB"/>
              </w:rPr>
              <w:drawing>
                <wp:inline distT="0" distB="0" distL="0" distR="0" wp14:anchorId="1B8B6B8E" wp14:editId="4EA9E646">
                  <wp:extent cx="2852530" cy="1594991"/>
                  <wp:effectExtent l="0" t="0" r="5080" b="5715"/>
                  <wp:docPr id="2" name="Pictur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8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906" cy="159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8981D" w14:textId="48D058EA" w:rsidR="002D5BD4" w:rsidRPr="005C242E" w:rsidRDefault="002D5BD4" w:rsidP="006E63CB">
            <w:pPr>
              <w:rPr>
                <w:rFonts w:cs="Arial"/>
                <w:b/>
                <w:bCs/>
              </w:rPr>
            </w:pPr>
          </w:p>
          <w:p w14:paraId="00C4239B" w14:textId="4448ECC3" w:rsidR="00211959" w:rsidRPr="005C242E" w:rsidRDefault="00211959" w:rsidP="00E7413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63F02D06" w14:textId="77777777" w:rsidR="0068322A" w:rsidRPr="005C242E" w:rsidRDefault="0068322A">
      <w:pPr>
        <w:rPr>
          <w:rFonts w:ascii="Arial" w:hAnsi="Arial" w:cs="Arial"/>
        </w:rPr>
      </w:pPr>
    </w:p>
    <w:p w14:paraId="7269DBCA" w14:textId="6221D688" w:rsidR="0068322A" w:rsidRPr="005C242E" w:rsidRDefault="0068322A">
      <w:pPr>
        <w:rPr>
          <w:rFonts w:ascii="Arial" w:hAnsi="Arial" w:cs="Arial"/>
        </w:rPr>
      </w:pPr>
    </w:p>
    <w:p w14:paraId="47300CE0" w14:textId="77777777" w:rsidR="0068322A" w:rsidRPr="005C242E" w:rsidRDefault="0068322A">
      <w:pPr>
        <w:rPr>
          <w:rFonts w:ascii="Arial" w:hAnsi="Arial" w:cs="Arial"/>
        </w:rPr>
      </w:pPr>
    </w:p>
    <w:sectPr w:rsidR="0068322A" w:rsidRPr="005C242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DF0D" w14:textId="77777777" w:rsidR="0068322A" w:rsidRDefault="0068322A" w:rsidP="0068322A">
      <w:pPr>
        <w:spacing w:after="0" w:line="240" w:lineRule="auto"/>
      </w:pPr>
      <w:r>
        <w:separator/>
      </w:r>
    </w:p>
  </w:endnote>
  <w:endnote w:type="continuationSeparator" w:id="0">
    <w:p w14:paraId="656C486A" w14:textId="77777777" w:rsidR="0068322A" w:rsidRDefault="0068322A" w:rsidP="0068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6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8E1FB" w14:textId="3D045BB5" w:rsidR="00D567A0" w:rsidRDefault="00D56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C0553" w14:textId="77777777" w:rsidR="00D567A0" w:rsidRDefault="00D56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4A8F0" w14:textId="77777777" w:rsidR="0068322A" w:rsidRDefault="0068322A" w:rsidP="0068322A">
      <w:pPr>
        <w:spacing w:after="0" w:line="240" w:lineRule="auto"/>
      </w:pPr>
      <w:r>
        <w:separator/>
      </w:r>
    </w:p>
  </w:footnote>
  <w:footnote w:type="continuationSeparator" w:id="0">
    <w:p w14:paraId="217BD38A" w14:textId="77777777" w:rsidR="0068322A" w:rsidRDefault="0068322A" w:rsidP="0068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EA0A" w14:textId="50211102" w:rsidR="0068322A" w:rsidRDefault="0068322A">
    <w:pPr>
      <w:pStyle w:val="Header"/>
    </w:pPr>
    <w:r w:rsidRPr="00076B1B">
      <w:rPr>
        <w:noProof/>
        <w:lang w:eastAsia="en-GB"/>
      </w:rPr>
      <w:drawing>
        <wp:anchor distT="57150" distB="57150" distL="57150" distR="57150" simplePos="0" relativeHeight="251659264" behindDoc="0" locked="0" layoutInCell="1" allowOverlap="1" wp14:anchorId="1F965F8E" wp14:editId="0C251090">
          <wp:simplePos x="0" y="0"/>
          <wp:positionH relativeFrom="margin">
            <wp:align>right</wp:align>
          </wp:positionH>
          <wp:positionV relativeFrom="line">
            <wp:posOffset>-216384</wp:posOffset>
          </wp:positionV>
          <wp:extent cx="1732915" cy="681990"/>
          <wp:effectExtent l="0" t="0" r="635" b="3810"/>
          <wp:wrapSquare wrapText="bothSides" distT="57150" distB="57150" distL="57150" distR="5715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681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4CD"/>
    <w:multiLevelType w:val="hybridMultilevel"/>
    <w:tmpl w:val="A4F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68F6"/>
    <w:multiLevelType w:val="hybridMultilevel"/>
    <w:tmpl w:val="B0F89558"/>
    <w:lvl w:ilvl="0" w:tplc="D1B0C3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2A"/>
    <w:rsid w:val="00073404"/>
    <w:rsid w:val="00126429"/>
    <w:rsid w:val="00211959"/>
    <w:rsid w:val="00243324"/>
    <w:rsid w:val="002D5BD4"/>
    <w:rsid w:val="002F6EF9"/>
    <w:rsid w:val="00355D4E"/>
    <w:rsid w:val="003C262B"/>
    <w:rsid w:val="003E37DC"/>
    <w:rsid w:val="003E5582"/>
    <w:rsid w:val="00453C5D"/>
    <w:rsid w:val="004A3D8A"/>
    <w:rsid w:val="005C242E"/>
    <w:rsid w:val="0068322A"/>
    <w:rsid w:val="006E63CB"/>
    <w:rsid w:val="00831FCC"/>
    <w:rsid w:val="00923872"/>
    <w:rsid w:val="00A12192"/>
    <w:rsid w:val="00A2631F"/>
    <w:rsid w:val="00A95EC0"/>
    <w:rsid w:val="00BA3885"/>
    <w:rsid w:val="00D567A0"/>
    <w:rsid w:val="00E7413F"/>
    <w:rsid w:val="00E83816"/>
    <w:rsid w:val="00F00C47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2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322A"/>
    <w:pPr>
      <w:spacing w:after="0" w:line="28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pPr>
        <w:wordWrap/>
        <w:jc w:val="center"/>
      </w:pPr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68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2A"/>
  </w:style>
  <w:style w:type="paragraph" w:styleId="Footer">
    <w:name w:val="footer"/>
    <w:basedOn w:val="Normal"/>
    <w:link w:val="FooterChar"/>
    <w:uiPriority w:val="99"/>
    <w:unhideWhenUsed/>
    <w:rsid w:val="0068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2A"/>
  </w:style>
  <w:style w:type="paragraph" w:styleId="ListParagraph">
    <w:name w:val="List Paragraph"/>
    <w:basedOn w:val="Normal"/>
    <w:uiPriority w:val="34"/>
    <w:qFormat/>
    <w:rsid w:val="004A3D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3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8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2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322A"/>
    <w:pPr>
      <w:spacing w:after="0" w:line="28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pPr>
        <w:wordWrap/>
        <w:jc w:val="center"/>
      </w:pPr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68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2A"/>
  </w:style>
  <w:style w:type="paragraph" w:styleId="Footer">
    <w:name w:val="footer"/>
    <w:basedOn w:val="Normal"/>
    <w:link w:val="FooterChar"/>
    <w:uiPriority w:val="99"/>
    <w:unhideWhenUsed/>
    <w:rsid w:val="00683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2A"/>
  </w:style>
  <w:style w:type="paragraph" w:styleId="ListParagraph">
    <w:name w:val="List Paragraph"/>
    <w:basedOn w:val="Normal"/>
    <w:uiPriority w:val="34"/>
    <w:qFormat/>
    <w:rsid w:val="004A3D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3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8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ycastle.org/" TargetMode="External"/><Relationship Id="rId18" Type="http://schemas.openxmlformats.org/officeDocument/2006/relationships/hyperlink" Target="https://www.youtube.com/watch?v=RBFQ6LITo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s://www.northerncanceralliance.nhs.uk/campaigns/helpushelpyou/resources-information/patient-information-our-communities/be-cancer-awa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svPtQ1c0uQ&amp;feature=youtu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RBFQ6LIToD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ThamesV_Cancer" TargetMode="External"/><Relationship Id="rId14" Type="http://schemas.openxmlformats.org/officeDocument/2006/relationships/hyperlink" Target="https://be.macmillan.org.uk/Downloads/CancerInformation/CancerTypes/Lung-Cancer-Web-Accessible-02.01.19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04BC-2E65-4D3F-8A3E-B39F866C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Hunt</dc:creator>
  <cp:lastModifiedBy>Helen Robertson</cp:lastModifiedBy>
  <cp:revision>2</cp:revision>
  <dcterms:created xsi:type="dcterms:W3CDTF">2021-02-19T12:20:00Z</dcterms:created>
  <dcterms:modified xsi:type="dcterms:W3CDTF">2021-02-19T12:20:00Z</dcterms:modified>
</cp:coreProperties>
</file>