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B18A1" w:rsidRDefault="00A57C64" w:rsidP="004F6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D34989" wp14:editId="03B8DDD9">
                <wp:simplePos x="0" y="0"/>
                <wp:positionH relativeFrom="column">
                  <wp:posOffset>-240030</wp:posOffset>
                </wp:positionH>
                <wp:positionV relativeFrom="paragraph">
                  <wp:posOffset>-80010</wp:posOffset>
                </wp:positionV>
                <wp:extent cx="6543675" cy="1112520"/>
                <wp:effectExtent l="0" t="0" r="28575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111252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7334" w:rsidRPr="00EB7334" w:rsidRDefault="00EB7334" w:rsidP="00EB733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EB733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Referral Criteria for Surgical Assessment of Osteoarthritis of the Hip</w:t>
                            </w:r>
                          </w:p>
                          <w:p w:rsidR="00F81E06" w:rsidRPr="00F81E06" w:rsidRDefault="00EB7334" w:rsidP="00EB733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EB733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(Including consideration of Hip Replacement Surgery)</w:t>
                            </w:r>
                          </w:p>
                          <w:p w:rsidR="005B5516" w:rsidRDefault="005B5516"/>
                          <w:p w:rsidR="005B5516" w:rsidRDefault="005B55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1" o:spid="_x0000_s1026" style="position:absolute;margin-left:-18.9pt;margin-top:-6.3pt;width:515.25pt;height:8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" fillcolor="#8db3e2 [1311]" strokecolor="black [3213]" strokeweight=".5pt">
                <v:textbox>
                  <w:txbxContent>
                    <w:p w:rsidR="00EB7334" w:rsidRPr="00EB7334" w:rsidRDefault="00EB7334" w:rsidP="00EB733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EB7334"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</w:rPr>
                        <w:t>Referral Criteria for Surgical Assessment of Osteoarthritis of the Hip</w:t>
                      </w:r>
                    </w:p>
                    <w:p w:rsidR="00F81E06" w:rsidRPr="00F81E06" w:rsidRDefault="00EB7334" w:rsidP="00EB733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EB7334"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</w:rPr>
                        <w:t>(Including consideration of Hip Replacement Surgery)</w:t>
                      </w:r>
                    </w:p>
                    <w:p w:rsidR="005B5516" w:rsidRDefault="005B5516"/>
                    <w:p w:rsidR="005B5516" w:rsidRDefault="005B5516"/>
                  </w:txbxContent>
                </v:textbox>
              </v:roundrect>
            </w:pict>
          </mc:Fallback>
        </mc:AlternateContent>
      </w:r>
    </w:p>
    <w:p w:rsidR="00EB18A1" w:rsidRDefault="00EB18A1" w:rsidP="004F6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EB18A1" w:rsidRDefault="00EB18A1" w:rsidP="004F6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FE331D" w:rsidRDefault="00FE331D" w:rsidP="004F6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EE7830" w:rsidRDefault="00EE7830" w:rsidP="001308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E7830" w:rsidRDefault="00EE7830" w:rsidP="001308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E7830" w:rsidRDefault="00EE7830" w:rsidP="001308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E7830" w:rsidRDefault="00D74BE0" w:rsidP="001308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19"/>
          <w:szCs w:val="19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B28B3F" wp14:editId="0094DE43">
                <wp:simplePos x="0" y="0"/>
                <wp:positionH relativeFrom="column">
                  <wp:posOffset>-240030</wp:posOffset>
                </wp:positionH>
                <wp:positionV relativeFrom="paragraph">
                  <wp:posOffset>64770</wp:posOffset>
                </wp:positionV>
                <wp:extent cx="6543675" cy="670560"/>
                <wp:effectExtent l="0" t="0" r="28575" b="1524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67056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1E06" w:rsidRPr="00B908B0" w:rsidRDefault="009F2EFA" w:rsidP="00B908B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908B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CRITERIA BASED ACCESS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7" style="position:absolute;left:0;text-align:left;margin-left:-18.9pt;margin-top:5.1pt;width:515.25pt;height:5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" fillcolor="#c2d69b [1942]" strokecolor="black [3213]" strokeweight=".5pt">
                <v:textbox>
                  <w:txbxContent>
                    <w:p w:rsidR="00F81E06" w:rsidRPr="00B908B0" w:rsidRDefault="009F2EFA" w:rsidP="00B908B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B908B0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>CRITERIA BASED ACCESS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830" w:rsidRDefault="00EE7830" w:rsidP="001308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E7830" w:rsidRDefault="00EE7830" w:rsidP="001308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E7830" w:rsidRDefault="00EE7830" w:rsidP="001308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E7830" w:rsidRDefault="00D74BE0" w:rsidP="001308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025F00" wp14:editId="10035C3E">
                <wp:simplePos x="0" y="0"/>
                <wp:positionH relativeFrom="column">
                  <wp:posOffset>-201930</wp:posOffset>
                </wp:positionH>
                <wp:positionV relativeFrom="paragraph">
                  <wp:posOffset>138430</wp:posOffset>
                </wp:positionV>
                <wp:extent cx="6507480" cy="7383780"/>
                <wp:effectExtent l="0" t="0" r="2667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7480" cy="7383780"/>
                        </a:xfrm>
                        <a:prstGeom prst="roundRect">
                          <a:avLst>
                            <a:gd name="adj" fmla="val 3838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7334" w:rsidRDefault="00EB7334" w:rsidP="00EB7334">
                            <w:pPr>
                              <w:pStyle w:val="ListParagraph"/>
                              <w:ind w:left="142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B7334">
                              <w:rPr>
                                <w:rFonts w:ascii="Arial" w:hAnsi="Arial" w:cs="Arial"/>
                                <w:b/>
                              </w:rPr>
                              <w:t>Wiltshire CCG will only fund assessment when:</w:t>
                            </w:r>
                          </w:p>
                          <w:p w:rsidR="00EB7334" w:rsidRPr="00EB7334" w:rsidRDefault="00EB7334" w:rsidP="00EB7334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B7334">
                              <w:rPr>
                                <w:rFonts w:ascii="Arial" w:hAnsi="Arial" w:cs="Arial"/>
                              </w:rPr>
                              <w:t>A minimum of 6 months of conservative measures have failed</w:t>
                            </w:r>
                          </w:p>
                          <w:p w:rsidR="00EB7334" w:rsidRPr="00EB7334" w:rsidRDefault="00EB7334" w:rsidP="00EB7334">
                            <w:pPr>
                              <w:pStyle w:val="ListParagraph"/>
                              <w:ind w:left="142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B7334">
                              <w:rPr>
                                <w:rFonts w:ascii="Arial" w:hAnsi="Arial" w:cs="Arial"/>
                                <w:b/>
                              </w:rPr>
                              <w:t>AND</w:t>
                            </w:r>
                          </w:p>
                          <w:p w:rsidR="00EB7334" w:rsidRPr="00EB7334" w:rsidRDefault="00EB7334" w:rsidP="00EB7334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</w:t>
                            </w:r>
                            <w:r w:rsidRPr="00EB7334">
                              <w:rPr>
                                <w:rFonts w:ascii="Arial" w:hAnsi="Arial" w:cs="Arial"/>
                              </w:rPr>
                              <w:t>he following criteria have been met:</w:t>
                            </w:r>
                          </w:p>
                          <w:p w:rsidR="00EB7334" w:rsidRPr="00EB7334" w:rsidRDefault="00EB7334" w:rsidP="00EB7334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EB7334">
                              <w:rPr>
                                <w:rFonts w:ascii="Arial" w:hAnsi="Arial" w:cs="Arial"/>
                              </w:rPr>
                              <w:t>Intense to severe persistent pain (defined overleaf) which leads t</w:t>
                            </w:r>
                            <w:r>
                              <w:rPr>
                                <w:rFonts w:ascii="Arial" w:hAnsi="Arial" w:cs="Arial"/>
                              </w:rPr>
                              <w:t>o severe functional limitations.</w:t>
                            </w:r>
                          </w:p>
                          <w:p w:rsidR="00EB7334" w:rsidRPr="00EB7334" w:rsidRDefault="00EB7334" w:rsidP="00CC7A18">
                            <w:pPr>
                              <w:pStyle w:val="ListParagraph"/>
                              <w:spacing w:after="0"/>
                              <w:ind w:left="142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B7334">
                              <w:rPr>
                                <w:rFonts w:ascii="Arial" w:hAnsi="Arial" w:cs="Arial"/>
                                <w:b/>
                              </w:rPr>
                              <w:t>OR</w:t>
                            </w:r>
                          </w:p>
                          <w:p w:rsidR="00EB7334" w:rsidRDefault="00EB7334" w:rsidP="00EB7334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120"/>
                              <w:rPr>
                                <w:rFonts w:ascii="Arial" w:hAnsi="Arial" w:cs="Arial"/>
                              </w:rPr>
                            </w:pPr>
                            <w:r w:rsidRPr="00EB7334">
                              <w:rPr>
                                <w:rFonts w:ascii="Arial" w:hAnsi="Arial" w:cs="Arial"/>
                              </w:rPr>
                              <w:t xml:space="preserve">Minor or moderate functional limitation affecting the patient’s quality of life despite 6 </w:t>
                            </w:r>
                            <w:r>
                              <w:rPr>
                                <w:rFonts w:ascii="Arial" w:hAnsi="Arial" w:cs="Arial"/>
                              </w:rPr>
                              <w:t>months of conservative measures</w:t>
                            </w:r>
                            <w:r w:rsidR="0042338D">
                              <w:rPr>
                                <w:rFonts w:ascii="Arial" w:hAnsi="Arial" w:cs="Arial"/>
                              </w:rPr>
                              <w:t>*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EB7334" w:rsidRPr="00EB7334" w:rsidRDefault="00EB7334" w:rsidP="00EB7334">
                            <w:pPr>
                              <w:spacing w:after="120"/>
                              <w:rPr>
                                <w:rFonts w:ascii="Arial" w:hAnsi="Arial" w:cs="Arial"/>
                              </w:rPr>
                            </w:pPr>
                            <w:r w:rsidRPr="00EB7334">
                              <w:rPr>
                                <w:rFonts w:ascii="Arial" w:hAnsi="Arial" w:cs="Arial"/>
                                <w:b/>
                              </w:rPr>
                              <w:t>Exceptions include:</w:t>
                            </w:r>
                          </w:p>
                          <w:p w:rsidR="00EB7334" w:rsidRPr="00EB7334" w:rsidRDefault="00EB7334" w:rsidP="00EB7334">
                            <w:pPr>
                              <w:spacing w:after="120"/>
                              <w:rPr>
                                <w:rFonts w:ascii="Arial" w:hAnsi="Arial" w:cs="Arial"/>
                              </w:rPr>
                            </w:pPr>
                            <w:r w:rsidRPr="00EB7334">
                              <w:rPr>
                                <w:rFonts w:ascii="Arial" w:hAnsi="Arial" w:cs="Arial"/>
                              </w:rPr>
                              <w:t xml:space="preserve">a. Patients whose pain is so severe and/or mobility </w:t>
                            </w:r>
                            <w:proofErr w:type="gramStart"/>
                            <w:r w:rsidRPr="00EB7334">
                              <w:rPr>
                                <w:rFonts w:ascii="Arial" w:hAnsi="Arial" w:cs="Arial"/>
                              </w:rPr>
                              <w:t>is</w:t>
                            </w:r>
                            <w:proofErr w:type="gramEnd"/>
                            <w:r w:rsidRPr="00EB7334">
                              <w:rPr>
                                <w:rFonts w:ascii="Arial" w:hAnsi="Arial" w:cs="Arial"/>
                              </w:rPr>
                              <w:t xml:space="preserve"> compromised such that they are in immediate danger of losing their independence or ability to work AND joint replacement would relieve this.</w:t>
                            </w:r>
                          </w:p>
                          <w:p w:rsidR="00EB7334" w:rsidRPr="00EB7334" w:rsidRDefault="00EB7334" w:rsidP="00EB733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B7334">
                              <w:rPr>
                                <w:rFonts w:ascii="Arial" w:hAnsi="Arial" w:cs="Arial"/>
                              </w:rPr>
                              <w:t>b. Patients in whom the destruction of their joint is of such severity that delaying surgical correction would increase the technical difficulties of the procedure.</w:t>
                            </w:r>
                          </w:p>
                          <w:p w:rsidR="00EB7334" w:rsidRPr="00EB7334" w:rsidRDefault="00EB7334" w:rsidP="00EB7334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B7334">
                              <w:rPr>
                                <w:rFonts w:ascii="Arial" w:hAnsi="Arial" w:cs="Arial"/>
                                <w:b/>
                              </w:rPr>
                              <w:t>Please provide details of the following within the referral:</w:t>
                            </w:r>
                          </w:p>
                          <w:p w:rsidR="00EB7334" w:rsidRPr="00EB7334" w:rsidRDefault="00EB7334" w:rsidP="00EB7334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</w:t>
                            </w:r>
                            <w:r w:rsidRPr="00EB7334">
                              <w:rPr>
                                <w:rFonts w:ascii="Arial" w:hAnsi="Arial" w:cs="Arial"/>
                              </w:rPr>
                              <w:t>onfirmation that the patient would be willing to progress to surgery if deemed appropriate</w:t>
                            </w:r>
                          </w:p>
                          <w:p w:rsidR="00EB7334" w:rsidRPr="00EB7334" w:rsidRDefault="00EB7334" w:rsidP="00EB7334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</w:t>
                            </w:r>
                            <w:r w:rsidRPr="00EB7334">
                              <w:rPr>
                                <w:rFonts w:ascii="Arial" w:hAnsi="Arial" w:cs="Arial"/>
                              </w:rPr>
                              <w:t>etails of non-operative management to date</w:t>
                            </w:r>
                          </w:p>
                          <w:p w:rsidR="00EB7334" w:rsidRPr="00EB7334" w:rsidRDefault="00EB7334" w:rsidP="00EB7334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</w:t>
                            </w:r>
                            <w:r w:rsidRPr="00EB7334">
                              <w:rPr>
                                <w:rFonts w:ascii="Arial" w:hAnsi="Arial" w:cs="Arial"/>
                              </w:rPr>
                              <w:t>etails of referral to physiotherapy where appropriate</w:t>
                            </w:r>
                          </w:p>
                          <w:p w:rsidR="00EB7334" w:rsidRPr="00EB7334" w:rsidRDefault="00EB7334" w:rsidP="00EB7334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</w:t>
                            </w:r>
                            <w:r w:rsidRPr="00EB7334">
                              <w:rPr>
                                <w:rFonts w:ascii="Arial" w:hAnsi="Arial" w:cs="Arial"/>
                              </w:rPr>
                              <w:t>atients fitness for surgery i.e. all chronic medical conditions are optimised</w:t>
                            </w:r>
                          </w:p>
                          <w:p w:rsidR="00EB7334" w:rsidRPr="00EB7334" w:rsidRDefault="00EB7334" w:rsidP="00EB7334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</w:t>
                            </w:r>
                            <w:r w:rsidRPr="00EB7334">
                              <w:rPr>
                                <w:rFonts w:ascii="Arial" w:hAnsi="Arial" w:cs="Arial"/>
                              </w:rPr>
                              <w:t>unctional limitation</w:t>
                            </w:r>
                          </w:p>
                          <w:p w:rsidR="00EB7334" w:rsidRPr="00EB7334" w:rsidRDefault="00EB7334" w:rsidP="00EB7334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</w:t>
                            </w:r>
                            <w:r w:rsidRPr="00EB7334">
                              <w:rPr>
                                <w:rFonts w:ascii="Arial" w:hAnsi="Arial" w:cs="Arial"/>
                              </w:rPr>
                              <w:t>xford hip score to be generally &lt; 24</w:t>
                            </w:r>
                          </w:p>
                          <w:p w:rsidR="00EB7334" w:rsidRPr="00EB7334" w:rsidRDefault="00EB7334" w:rsidP="00EB7334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</w:t>
                            </w:r>
                            <w:r w:rsidRPr="00EB7334">
                              <w:rPr>
                                <w:rFonts w:ascii="Arial" w:hAnsi="Arial" w:cs="Arial"/>
                              </w:rPr>
                              <w:t>emonstration of the patient’s commitment to self-management to improve their symptoms to include</w:t>
                            </w:r>
                            <w:r w:rsidR="0042338D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:rsidR="00EB7334" w:rsidRPr="0042338D" w:rsidRDefault="00EB7334" w:rsidP="0042338D">
                            <w:pPr>
                              <w:pStyle w:val="ListParagraph"/>
                              <w:numPr>
                                <w:ilvl w:val="1"/>
                                <w:numId w:val="3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42338D">
                              <w:rPr>
                                <w:rFonts w:ascii="Arial" w:hAnsi="Arial" w:cs="Arial"/>
                              </w:rPr>
                              <w:t xml:space="preserve">All patients who smoke should be referred to appropriate smoking cessation </w:t>
                            </w:r>
                            <w:r w:rsidR="0042338D" w:rsidRPr="0042338D">
                              <w:rPr>
                                <w:rFonts w:ascii="Arial" w:hAnsi="Arial" w:cs="Arial"/>
                              </w:rPr>
                              <w:t xml:space="preserve">                </w:t>
                            </w:r>
                            <w:r w:rsidRPr="0042338D">
                              <w:rPr>
                                <w:rFonts w:ascii="Arial" w:hAnsi="Arial" w:cs="Arial"/>
                              </w:rPr>
                              <w:t>services.</w:t>
                            </w:r>
                          </w:p>
                          <w:p w:rsidR="0042338D" w:rsidRDefault="00EB7334" w:rsidP="0042338D">
                            <w:pPr>
                              <w:pStyle w:val="ListParagraph"/>
                              <w:numPr>
                                <w:ilvl w:val="1"/>
                                <w:numId w:val="31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EB7334">
                              <w:rPr>
                                <w:rFonts w:ascii="Arial" w:hAnsi="Arial" w:cs="Arial"/>
                              </w:rPr>
                              <w:t>Weight management interventions where appropriate, over a 6 month period with documented evidence of weight loss with dates and intervention types.</w:t>
                            </w:r>
                          </w:p>
                          <w:p w:rsidR="0042338D" w:rsidRPr="0042338D" w:rsidRDefault="0042338D" w:rsidP="0042338D">
                            <w:pPr>
                              <w:pStyle w:val="ListParagraph"/>
                              <w:spacing w:after="0"/>
                              <w:ind w:left="1582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EB7334" w:rsidRDefault="00EB7334" w:rsidP="0042338D">
                            <w:pPr>
                              <w:pStyle w:val="ListParagraph"/>
                              <w:spacing w:after="0"/>
                              <w:ind w:left="142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2338D">
                              <w:rPr>
                                <w:rFonts w:ascii="Arial" w:hAnsi="Arial" w:cs="Arial"/>
                                <w:b/>
                              </w:rPr>
                              <w:t>*Conservative measures recommended by NICE:</w:t>
                            </w:r>
                          </w:p>
                          <w:p w:rsidR="0042338D" w:rsidRPr="0042338D" w:rsidRDefault="0042338D" w:rsidP="0042338D">
                            <w:pPr>
                              <w:pStyle w:val="ListParagraph"/>
                              <w:spacing w:after="0"/>
                              <w:ind w:left="142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EB7334" w:rsidRPr="00EB7334" w:rsidRDefault="00EB7334" w:rsidP="0042338D">
                            <w:pPr>
                              <w:pStyle w:val="ListParagraph"/>
                              <w:spacing w:before="240"/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  <w:r w:rsidRPr="00EB7334">
                              <w:rPr>
                                <w:rFonts w:ascii="Arial" w:hAnsi="Arial" w:cs="Arial"/>
                              </w:rPr>
                              <w:t xml:space="preserve">1. Weight reduction. A higher BMI increases anaesthetic risk, complication rates including infection and post-operative </w:t>
                            </w:r>
                            <w:proofErr w:type="spellStart"/>
                            <w:r w:rsidRPr="00EB7334">
                              <w:rPr>
                                <w:rFonts w:ascii="Arial" w:hAnsi="Arial" w:cs="Arial"/>
                              </w:rPr>
                              <w:t>thrombo</w:t>
                            </w:r>
                            <w:proofErr w:type="spellEnd"/>
                            <w:r w:rsidRPr="00EB7334">
                              <w:rPr>
                                <w:rFonts w:ascii="Arial" w:hAnsi="Arial" w:cs="Arial"/>
                              </w:rPr>
                              <w:t>-embolism.</w:t>
                            </w:r>
                          </w:p>
                          <w:p w:rsidR="00EB7334" w:rsidRPr="00EB7334" w:rsidRDefault="00EB7334" w:rsidP="00EB7334">
                            <w:pPr>
                              <w:pStyle w:val="ListParagraph"/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  <w:r w:rsidRPr="00EB7334">
                              <w:rPr>
                                <w:rFonts w:ascii="Arial" w:hAnsi="Arial" w:cs="Arial"/>
                              </w:rPr>
                              <w:t>2. Appropriate analgesia</w:t>
                            </w:r>
                          </w:p>
                          <w:p w:rsidR="005B5516" w:rsidRPr="00B908B0" w:rsidRDefault="00EB7334" w:rsidP="00EB7334">
                            <w:pPr>
                              <w:pStyle w:val="ListParagraph"/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  <w:r w:rsidRPr="00EB7334">
                              <w:rPr>
                                <w:rFonts w:ascii="Arial" w:hAnsi="Arial" w:cs="Arial"/>
                              </w:rPr>
                              <w:t>3. Patient education such as elimination of damaging influence on hips, activity modification (avoid impact and excessive exercise), good shock-absorbing shoes and lifestyle</w:t>
                            </w:r>
                            <w:r w:rsidR="00D74BE0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3" o:spid="_x0000_s1028" style="position:absolute;left:0;text-align:left;margin-left:-15.9pt;margin-top:10.9pt;width:512.4pt;height:58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5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" fillcolor="#dbe5f1 [660]" strokeweight=".5pt">
                <v:textbox>
                  <w:txbxContent>
                    <w:p w:rsidR="00EB7334" w:rsidRDefault="00EB7334" w:rsidP="00EB7334">
                      <w:pPr>
                        <w:pStyle w:val="ListParagraph"/>
                        <w:ind w:left="142"/>
                        <w:rPr>
                          <w:rFonts w:ascii="Arial" w:hAnsi="Arial" w:cs="Arial"/>
                          <w:b/>
                        </w:rPr>
                      </w:pPr>
                      <w:r w:rsidRPr="00EB7334">
                        <w:rPr>
                          <w:rFonts w:ascii="Arial" w:hAnsi="Arial" w:cs="Arial"/>
                          <w:b/>
                        </w:rPr>
                        <w:t>Wiltshire CCG will only fund assessment when:</w:t>
                      </w:r>
                    </w:p>
                    <w:p w:rsidR="00EB7334" w:rsidRPr="00EB7334" w:rsidRDefault="00EB7334" w:rsidP="00EB7334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Arial" w:hAnsi="Arial" w:cs="Arial"/>
                          <w:b/>
                        </w:rPr>
                      </w:pPr>
                      <w:r w:rsidRPr="00EB7334">
                        <w:rPr>
                          <w:rFonts w:ascii="Arial" w:hAnsi="Arial" w:cs="Arial"/>
                        </w:rPr>
                        <w:t>A minimum of 6 months of conservative measures have failed</w:t>
                      </w:r>
                    </w:p>
                    <w:p w:rsidR="00EB7334" w:rsidRPr="00EB7334" w:rsidRDefault="00EB7334" w:rsidP="00EB7334">
                      <w:pPr>
                        <w:pStyle w:val="ListParagraph"/>
                        <w:ind w:left="142"/>
                        <w:rPr>
                          <w:rFonts w:ascii="Arial" w:hAnsi="Arial" w:cs="Arial"/>
                          <w:b/>
                        </w:rPr>
                      </w:pPr>
                      <w:r w:rsidRPr="00EB7334">
                        <w:rPr>
                          <w:rFonts w:ascii="Arial" w:hAnsi="Arial" w:cs="Arial"/>
                          <w:b/>
                        </w:rPr>
                        <w:t>AND</w:t>
                      </w:r>
                    </w:p>
                    <w:p w:rsidR="00EB7334" w:rsidRPr="00EB7334" w:rsidRDefault="00EB7334" w:rsidP="00EB7334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</w:t>
                      </w:r>
                      <w:r w:rsidRPr="00EB7334">
                        <w:rPr>
                          <w:rFonts w:ascii="Arial" w:hAnsi="Arial" w:cs="Arial"/>
                        </w:rPr>
                        <w:t>he following criteria have been met:</w:t>
                      </w:r>
                    </w:p>
                    <w:p w:rsidR="00EB7334" w:rsidRPr="00EB7334" w:rsidRDefault="00EB7334" w:rsidP="00EB7334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 w:rsidRPr="00EB7334">
                        <w:rPr>
                          <w:rFonts w:ascii="Arial" w:hAnsi="Arial" w:cs="Arial"/>
                        </w:rPr>
                        <w:t>Intense to severe persistent pain (defined overleaf) which leads t</w:t>
                      </w:r>
                      <w:r>
                        <w:rPr>
                          <w:rFonts w:ascii="Arial" w:hAnsi="Arial" w:cs="Arial"/>
                        </w:rPr>
                        <w:t>o severe functional limitations.</w:t>
                      </w:r>
                    </w:p>
                    <w:p w:rsidR="00EB7334" w:rsidRPr="00EB7334" w:rsidRDefault="00EB7334" w:rsidP="00CC7A18">
                      <w:pPr>
                        <w:pStyle w:val="ListParagraph"/>
                        <w:spacing w:after="0"/>
                        <w:ind w:left="142"/>
                        <w:rPr>
                          <w:rFonts w:ascii="Arial" w:hAnsi="Arial" w:cs="Arial"/>
                          <w:b/>
                        </w:rPr>
                      </w:pPr>
                      <w:r w:rsidRPr="00EB7334">
                        <w:rPr>
                          <w:rFonts w:ascii="Arial" w:hAnsi="Arial" w:cs="Arial"/>
                          <w:b/>
                        </w:rPr>
                        <w:t>OR</w:t>
                      </w:r>
                    </w:p>
                    <w:p w:rsidR="00EB7334" w:rsidRDefault="00EB7334" w:rsidP="00EB7334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120"/>
                        <w:rPr>
                          <w:rFonts w:ascii="Arial" w:hAnsi="Arial" w:cs="Arial"/>
                        </w:rPr>
                      </w:pPr>
                      <w:r w:rsidRPr="00EB7334">
                        <w:rPr>
                          <w:rFonts w:ascii="Arial" w:hAnsi="Arial" w:cs="Arial"/>
                        </w:rPr>
                        <w:t xml:space="preserve">Minor or moderate functional limitation affecting the patient’s quality of life despite 6 </w:t>
                      </w:r>
                      <w:r>
                        <w:rPr>
                          <w:rFonts w:ascii="Arial" w:hAnsi="Arial" w:cs="Arial"/>
                        </w:rPr>
                        <w:t>months of conservative measures</w:t>
                      </w:r>
                      <w:r w:rsidR="0042338D">
                        <w:rPr>
                          <w:rFonts w:ascii="Arial" w:hAnsi="Arial" w:cs="Arial"/>
                        </w:rPr>
                        <w:t>*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:rsidR="00EB7334" w:rsidRPr="00EB7334" w:rsidRDefault="00EB7334" w:rsidP="00EB7334">
                      <w:pPr>
                        <w:spacing w:after="120"/>
                        <w:rPr>
                          <w:rFonts w:ascii="Arial" w:hAnsi="Arial" w:cs="Arial"/>
                        </w:rPr>
                      </w:pPr>
                      <w:r w:rsidRPr="00EB7334">
                        <w:rPr>
                          <w:rFonts w:ascii="Arial" w:hAnsi="Arial" w:cs="Arial"/>
                          <w:b/>
                        </w:rPr>
                        <w:t>Exceptions include:</w:t>
                      </w:r>
                    </w:p>
                    <w:p w:rsidR="00EB7334" w:rsidRPr="00EB7334" w:rsidRDefault="00EB7334" w:rsidP="00EB7334">
                      <w:pPr>
                        <w:spacing w:after="120"/>
                        <w:rPr>
                          <w:rFonts w:ascii="Arial" w:hAnsi="Arial" w:cs="Arial"/>
                        </w:rPr>
                      </w:pPr>
                      <w:r w:rsidRPr="00EB7334">
                        <w:rPr>
                          <w:rFonts w:ascii="Arial" w:hAnsi="Arial" w:cs="Arial"/>
                        </w:rPr>
                        <w:t xml:space="preserve">a. Patients whose pain is so severe and/or mobility </w:t>
                      </w:r>
                      <w:proofErr w:type="gramStart"/>
                      <w:r w:rsidRPr="00EB7334">
                        <w:rPr>
                          <w:rFonts w:ascii="Arial" w:hAnsi="Arial" w:cs="Arial"/>
                        </w:rPr>
                        <w:t>is</w:t>
                      </w:r>
                      <w:proofErr w:type="gramEnd"/>
                      <w:r w:rsidRPr="00EB7334">
                        <w:rPr>
                          <w:rFonts w:ascii="Arial" w:hAnsi="Arial" w:cs="Arial"/>
                        </w:rPr>
                        <w:t xml:space="preserve"> compromised such that they are in immediate danger of losing their independence or ability to work AND joint replacement would relieve this.</w:t>
                      </w:r>
                    </w:p>
                    <w:p w:rsidR="00EB7334" w:rsidRPr="00EB7334" w:rsidRDefault="00EB7334" w:rsidP="00EB7334">
                      <w:pPr>
                        <w:rPr>
                          <w:rFonts w:ascii="Arial" w:hAnsi="Arial" w:cs="Arial"/>
                        </w:rPr>
                      </w:pPr>
                      <w:r w:rsidRPr="00EB7334">
                        <w:rPr>
                          <w:rFonts w:ascii="Arial" w:hAnsi="Arial" w:cs="Arial"/>
                        </w:rPr>
                        <w:t>b. Patients in whom the destruction of their joint is of such severity that delaying surgical correction would increase the technical difficulties of the procedure.</w:t>
                      </w:r>
                    </w:p>
                    <w:p w:rsidR="00EB7334" w:rsidRPr="00EB7334" w:rsidRDefault="00EB7334" w:rsidP="00EB7334">
                      <w:pPr>
                        <w:spacing w:after="120"/>
                        <w:rPr>
                          <w:rFonts w:ascii="Arial" w:hAnsi="Arial" w:cs="Arial"/>
                          <w:b/>
                        </w:rPr>
                      </w:pPr>
                      <w:r w:rsidRPr="00EB7334">
                        <w:rPr>
                          <w:rFonts w:ascii="Arial" w:hAnsi="Arial" w:cs="Arial"/>
                          <w:b/>
                        </w:rPr>
                        <w:t>Please provide details of the following within the referral:</w:t>
                      </w:r>
                    </w:p>
                    <w:p w:rsidR="00EB7334" w:rsidRPr="00EB7334" w:rsidRDefault="00EB7334" w:rsidP="00EB7334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</w:t>
                      </w:r>
                      <w:r w:rsidRPr="00EB7334">
                        <w:rPr>
                          <w:rFonts w:ascii="Arial" w:hAnsi="Arial" w:cs="Arial"/>
                        </w:rPr>
                        <w:t>onfirmation that the patient would be willing to progress to surgery if deemed appropriate</w:t>
                      </w:r>
                    </w:p>
                    <w:p w:rsidR="00EB7334" w:rsidRPr="00EB7334" w:rsidRDefault="00EB7334" w:rsidP="00EB7334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</w:t>
                      </w:r>
                      <w:r w:rsidRPr="00EB7334">
                        <w:rPr>
                          <w:rFonts w:ascii="Arial" w:hAnsi="Arial" w:cs="Arial"/>
                        </w:rPr>
                        <w:t>etails of non-operative management to date</w:t>
                      </w:r>
                    </w:p>
                    <w:p w:rsidR="00EB7334" w:rsidRPr="00EB7334" w:rsidRDefault="00EB7334" w:rsidP="00EB7334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</w:t>
                      </w:r>
                      <w:r w:rsidRPr="00EB7334">
                        <w:rPr>
                          <w:rFonts w:ascii="Arial" w:hAnsi="Arial" w:cs="Arial"/>
                        </w:rPr>
                        <w:t>etails of referral to physiotherapy where appropriate</w:t>
                      </w:r>
                    </w:p>
                    <w:p w:rsidR="00EB7334" w:rsidRPr="00EB7334" w:rsidRDefault="00EB7334" w:rsidP="00EB7334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</w:t>
                      </w:r>
                      <w:r w:rsidRPr="00EB7334">
                        <w:rPr>
                          <w:rFonts w:ascii="Arial" w:hAnsi="Arial" w:cs="Arial"/>
                        </w:rPr>
                        <w:t>atients fitness for surgery i.e. all chronic medical conditions are optimised</w:t>
                      </w:r>
                    </w:p>
                    <w:p w:rsidR="00EB7334" w:rsidRPr="00EB7334" w:rsidRDefault="00EB7334" w:rsidP="00EB7334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</w:t>
                      </w:r>
                      <w:r w:rsidRPr="00EB7334">
                        <w:rPr>
                          <w:rFonts w:ascii="Arial" w:hAnsi="Arial" w:cs="Arial"/>
                        </w:rPr>
                        <w:t>unctional limitation</w:t>
                      </w:r>
                    </w:p>
                    <w:p w:rsidR="00EB7334" w:rsidRPr="00EB7334" w:rsidRDefault="00EB7334" w:rsidP="00EB7334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</w:t>
                      </w:r>
                      <w:r w:rsidRPr="00EB7334">
                        <w:rPr>
                          <w:rFonts w:ascii="Arial" w:hAnsi="Arial" w:cs="Arial"/>
                        </w:rPr>
                        <w:t>xford hip score to be generally &lt; 24</w:t>
                      </w:r>
                    </w:p>
                    <w:p w:rsidR="00EB7334" w:rsidRPr="00EB7334" w:rsidRDefault="00EB7334" w:rsidP="00EB7334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</w:t>
                      </w:r>
                      <w:r w:rsidRPr="00EB7334">
                        <w:rPr>
                          <w:rFonts w:ascii="Arial" w:hAnsi="Arial" w:cs="Arial"/>
                        </w:rPr>
                        <w:t>emonstration of the patient’s commitment to self-management to improve their symptoms to include</w:t>
                      </w:r>
                      <w:r w:rsidR="0042338D">
                        <w:rPr>
                          <w:rFonts w:ascii="Arial" w:hAnsi="Arial" w:cs="Arial"/>
                        </w:rPr>
                        <w:t>:</w:t>
                      </w:r>
                    </w:p>
                    <w:p w:rsidR="00EB7334" w:rsidRPr="0042338D" w:rsidRDefault="00EB7334" w:rsidP="0042338D">
                      <w:pPr>
                        <w:pStyle w:val="ListParagraph"/>
                        <w:numPr>
                          <w:ilvl w:val="1"/>
                          <w:numId w:val="31"/>
                        </w:numPr>
                        <w:rPr>
                          <w:rFonts w:ascii="Arial" w:hAnsi="Arial" w:cs="Arial"/>
                        </w:rPr>
                      </w:pPr>
                      <w:r w:rsidRPr="0042338D">
                        <w:rPr>
                          <w:rFonts w:ascii="Arial" w:hAnsi="Arial" w:cs="Arial"/>
                        </w:rPr>
                        <w:t xml:space="preserve">All patients who smoke should be referred to appropriate smoking cessation </w:t>
                      </w:r>
                      <w:r w:rsidR="0042338D" w:rsidRPr="0042338D">
                        <w:rPr>
                          <w:rFonts w:ascii="Arial" w:hAnsi="Arial" w:cs="Arial"/>
                        </w:rPr>
                        <w:t xml:space="preserve">                </w:t>
                      </w:r>
                      <w:r w:rsidRPr="0042338D">
                        <w:rPr>
                          <w:rFonts w:ascii="Arial" w:hAnsi="Arial" w:cs="Arial"/>
                        </w:rPr>
                        <w:t>services.</w:t>
                      </w:r>
                    </w:p>
                    <w:p w:rsidR="0042338D" w:rsidRDefault="00EB7334" w:rsidP="0042338D">
                      <w:pPr>
                        <w:pStyle w:val="ListParagraph"/>
                        <w:numPr>
                          <w:ilvl w:val="1"/>
                          <w:numId w:val="31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 w:rsidRPr="00EB7334">
                        <w:rPr>
                          <w:rFonts w:ascii="Arial" w:hAnsi="Arial" w:cs="Arial"/>
                        </w:rPr>
                        <w:t>Weight management interventions where appropriate, over a 6 month period with documented evidence of weight loss with dates and intervention types.</w:t>
                      </w:r>
                    </w:p>
                    <w:p w:rsidR="0042338D" w:rsidRPr="0042338D" w:rsidRDefault="0042338D" w:rsidP="0042338D">
                      <w:pPr>
                        <w:pStyle w:val="ListParagraph"/>
                        <w:spacing w:after="0"/>
                        <w:ind w:left="1582"/>
                        <w:rPr>
                          <w:rFonts w:ascii="Arial" w:hAnsi="Arial" w:cs="Arial"/>
                          <w:b/>
                        </w:rPr>
                      </w:pPr>
                    </w:p>
                    <w:p w:rsidR="00EB7334" w:rsidRDefault="00EB7334" w:rsidP="0042338D">
                      <w:pPr>
                        <w:pStyle w:val="ListParagraph"/>
                        <w:spacing w:after="0"/>
                        <w:ind w:left="142"/>
                        <w:rPr>
                          <w:rFonts w:ascii="Arial" w:hAnsi="Arial" w:cs="Arial"/>
                          <w:b/>
                        </w:rPr>
                      </w:pPr>
                      <w:r w:rsidRPr="0042338D">
                        <w:rPr>
                          <w:rFonts w:ascii="Arial" w:hAnsi="Arial" w:cs="Arial"/>
                          <w:b/>
                        </w:rPr>
                        <w:t>*Conservative measures recommended by NICE:</w:t>
                      </w:r>
                    </w:p>
                    <w:p w:rsidR="0042338D" w:rsidRPr="0042338D" w:rsidRDefault="0042338D" w:rsidP="0042338D">
                      <w:pPr>
                        <w:pStyle w:val="ListParagraph"/>
                        <w:spacing w:after="0"/>
                        <w:ind w:left="142"/>
                        <w:rPr>
                          <w:rFonts w:ascii="Arial" w:hAnsi="Arial" w:cs="Arial"/>
                          <w:b/>
                        </w:rPr>
                      </w:pPr>
                    </w:p>
                    <w:p w:rsidR="00EB7334" w:rsidRPr="00EB7334" w:rsidRDefault="00EB7334" w:rsidP="0042338D">
                      <w:pPr>
                        <w:pStyle w:val="ListParagraph"/>
                        <w:spacing w:before="240"/>
                        <w:ind w:left="142"/>
                        <w:rPr>
                          <w:rFonts w:ascii="Arial" w:hAnsi="Arial" w:cs="Arial"/>
                        </w:rPr>
                      </w:pPr>
                      <w:r w:rsidRPr="00EB7334">
                        <w:rPr>
                          <w:rFonts w:ascii="Arial" w:hAnsi="Arial" w:cs="Arial"/>
                        </w:rPr>
                        <w:t xml:space="preserve">1. Weight reduction. A higher BMI increases anaesthetic risk, complication rates including infection and post-operative </w:t>
                      </w:r>
                      <w:proofErr w:type="spellStart"/>
                      <w:r w:rsidRPr="00EB7334">
                        <w:rPr>
                          <w:rFonts w:ascii="Arial" w:hAnsi="Arial" w:cs="Arial"/>
                        </w:rPr>
                        <w:t>thrombo</w:t>
                      </w:r>
                      <w:proofErr w:type="spellEnd"/>
                      <w:r w:rsidRPr="00EB7334">
                        <w:rPr>
                          <w:rFonts w:ascii="Arial" w:hAnsi="Arial" w:cs="Arial"/>
                        </w:rPr>
                        <w:t>-embolism.</w:t>
                      </w:r>
                    </w:p>
                    <w:p w:rsidR="00EB7334" w:rsidRPr="00EB7334" w:rsidRDefault="00EB7334" w:rsidP="00EB7334">
                      <w:pPr>
                        <w:pStyle w:val="ListParagraph"/>
                        <w:ind w:left="142"/>
                        <w:rPr>
                          <w:rFonts w:ascii="Arial" w:hAnsi="Arial" w:cs="Arial"/>
                        </w:rPr>
                      </w:pPr>
                      <w:r w:rsidRPr="00EB7334">
                        <w:rPr>
                          <w:rFonts w:ascii="Arial" w:hAnsi="Arial" w:cs="Arial"/>
                        </w:rPr>
                        <w:t>2. Appropriate analgesia</w:t>
                      </w:r>
                    </w:p>
                    <w:p w:rsidR="005B5516" w:rsidRPr="00B908B0" w:rsidRDefault="00EB7334" w:rsidP="00EB7334">
                      <w:pPr>
                        <w:pStyle w:val="ListParagraph"/>
                        <w:ind w:left="142"/>
                        <w:rPr>
                          <w:rFonts w:ascii="Arial" w:hAnsi="Arial" w:cs="Arial"/>
                        </w:rPr>
                      </w:pPr>
                      <w:r w:rsidRPr="00EB7334">
                        <w:rPr>
                          <w:rFonts w:ascii="Arial" w:hAnsi="Arial" w:cs="Arial"/>
                        </w:rPr>
                        <w:t>3. Patient education such as elimination of damaging influence on hips, activity modification (avoid impact and excessive exercise), good shock-absorbing shoes and lifestyle</w:t>
                      </w:r>
                      <w:r w:rsidR="00D74BE0">
                        <w:rPr>
                          <w:rFonts w:ascii="Arial" w:hAnsi="Arial" w:cs="Arial"/>
                        </w:rPr>
                        <w:t>.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2D295D" w:rsidRDefault="002D295D" w:rsidP="001308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308DC" w:rsidRDefault="001308DC" w:rsidP="001308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308DC" w:rsidRDefault="001308DC" w:rsidP="001308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308DC" w:rsidRDefault="001308DC" w:rsidP="001308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308DC" w:rsidRDefault="001308DC" w:rsidP="001308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308DC" w:rsidRDefault="001308DC" w:rsidP="001308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308DC" w:rsidRDefault="001308DC" w:rsidP="001308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308DC" w:rsidRDefault="001308DC" w:rsidP="001308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308DC" w:rsidRDefault="001308DC" w:rsidP="001308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308DC" w:rsidRDefault="001308DC" w:rsidP="001308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308DC" w:rsidRDefault="001308DC" w:rsidP="001308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308DC" w:rsidRDefault="001308DC" w:rsidP="001308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308DC" w:rsidRDefault="001308DC" w:rsidP="001308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308DC" w:rsidRDefault="001308DC" w:rsidP="001308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308DC" w:rsidRDefault="001308DC" w:rsidP="001308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308DC" w:rsidRDefault="001308DC" w:rsidP="001308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308DC" w:rsidRPr="002D295D" w:rsidRDefault="001308DC" w:rsidP="001308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F6B78" w:rsidRDefault="004F6B78" w:rsidP="001308D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</w:p>
    <w:p w:rsidR="001308DC" w:rsidRDefault="001308DC" w:rsidP="001308D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</w:p>
    <w:p w:rsidR="001308DC" w:rsidRDefault="001308DC" w:rsidP="001308D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</w:p>
    <w:p w:rsidR="001308DC" w:rsidRDefault="001308DC" w:rsidP="001308D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</w:p>
    <w:p w:rsidR="001308DC" w:rsidRPr="004F6B78" w:rsidRDefault="001308DC" w:rsidP="001308D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</w:p>
    <w:p w:rsidR="001308DC" w:rsidRDefault="001308DC" w:rsidP="001308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308DC" w:rsidRDefault="001308DC" w:rsidP="001308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308DC" w:rsidRDefault="001308DC" w:rsidP="001308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308DC" w:rsidRDefault="001308DC" w:rsidP="001308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308DC" w:rsidRDefault="001308DC" w:rsidP="001308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308DC" w:rsidRDefault="001308DC" w:rsidP="001308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308DC" w:rsidRDefault="001308DC" w:rsidP="001308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969C0" w:rsidRPr="00656CDF" w:rsidRDefault="009969C0" w:rsidP="001308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8"/>
        </w:rPr>
      </w:pPr>
    </w:p>
    <w:p w:rsidR="009969C0" w:rsidRDefault="009969C0" w:rsidP="001308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969C0" w:rsidRDefault="009969C0" w:rsidP="001308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969C0" w:rsidRDefault="009969C0" w:rsidP="001308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969C0" w:rsidRDefault="009969C0" w:rsidP="001308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969C0" w:rsidRDefault="009969C0" w:rsidP="001308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969C0" w:rsidRDefault="009969C0" w:rsidP="001308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969C0" w:rsidRDefault="009969C0" w:rsidP="001308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969C0" w:rsidRDefault="009969C0" w:rsidP="001308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969C0" w:rsidRDefault="009969C0" w:rsidP="001308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D0019" w:rsidRDefault="002D0019" w:rsidP="005E76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E7675" w:rsidRPr="005E7675" w:rsidRDefault="005E7675" w:rsidP="005E76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164D4" w:rsidRDefault="004164D4" w:rsidP="001308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969C0" w:rsidRDefault="009969C0" w:rsidP="001308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969C0" w:rsidRDefault="009969C0" w:rsidP="001308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969C0" w:rsidRDefault="009969C0" w:rsidP="001308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17791" w:rsidRDefault="00AA5754" w:rsidP="00E83C7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F15DD" w:rsidRDefault="00617791" w:rsidP="00617791">
      <w:pPr>
        <w:ind w:firstLine="72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8B90F8" wp14:editId="37455116">
                <wp:simplePos x="0" y="0"/>
                <wp:positionH relativeFrom="column">
                  <wp:posOffset>-49530</wp:posOffset>
                </wp:positionH>
                <wp:positionV relativeFrom="paragraph">
                  <wp:posOffset>109855</wp:posOffset>
                </wp:positionV>
                <wp:extent cx="6408420" cy="731520"/>
                <wp:effectExtent l="0" t="0" r="11430" b="114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8420" cy="731520"/>
                        </a:xfrm>
                        <a:prstGeom prst="roundRect">
                          <a:avLst>
                            <a:gd name="adj" fmla="val 3838"/>
                          </a:avLst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17791" w:rsidRPr="00617791" w:rsidRDefault="00617791" w:rsidP="00617791">
                            <w:pPr>
                              <w:spacing w:before="240"/>
                              <w:ind w:right="-15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61779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Definitions and classification of symptoms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11" o:spid="_x0000_s1029" style="position:absolute;left:0;text-align:left;margin-left:-3.9pt;margin-top:8.65pt;width:504.6pt;height:5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5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" fillcolor="#dce6f2" strokeweight=".5pt">
                <v:textbox>
                  <w:txbxContent>
                    <w:p w:rsidR="00617791" w:rsidRPr="00617791" w:rsidRDefault="00617791" w:rsidP="00617791">
                      <w:pPr>
                        <w:spacing w:before="240"/>
                        <w:ind w:right="-150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617791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Definitions and classification of symptoms</w:t>
                      </w:r>
                    </w:p>
                  </w:txbxContent>
                </v:textbox>
              </v:roundrect>
            </w:pict>
          </mc:Fallback>
        </mc:AlternateContent>
      </w:r>
    </w:p>
    <w:p w:rsidR="002F15DD" w:rsidRPr="002F15DD" w:rsidRDefault="002F15DD" w:rsidP="002F15DD">
      <w:pPr>
        <w:rPr>
          <w:rFonts w:ascii="Arial" w:hAnsi="Arial" w:cs="Arial"/>
        </w:rPr>
      </w:pPr>
    </w:p>
    <w:p w:rsidR="002F15DD" w:rsidRPr="002F15DD" w:rsidRDefault="0042338D" w:rsidP="002F15DD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5610F0" wp14:editId="64D4A0A6">
                <wp:simplePos x="0" y="0"/>
                <wp:positionH relativeFrom="column">
                  <wp:posOffset>-49530</wp:posOffset>
                </wp:positionH>
                <wp:positionV relativeFrom="paragraph">
                  <wp:posOffset>280035</wp:posOffset>
                </wp:positionV>
                <wp:extent cx="3162300" cy="8244840"/>
                <wp:effectExtent l="0" t="0" r="19050" b="228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8244840"/>
                        </a:xfrm>
                        <a:prstGeom prst="roundRect">
                          <a:avLst>
                            <a:gd name="adj" fmla="val 3838"/>
                          </a:avLst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A5754" w:rsidRPr="00617791" w:rsidRDefault="00AA5754" w:rsidP="00617791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61779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PAIN</w:t>
                            </w:r>
                          </w:p>
                          <w:p w:rsidR="00AA5754" w:rsidRPr="00617791" w:rsidRDefault="00AA5754" w:rsidP="0042338D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61779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Slight</w:t>
                            </w:r>
                          </w:p>
                          <w:p w:rsidR="00AA5754" w:rsidRPr="00CC5420" w:rsidRDefault="00AA5754" w:rsidP="00CC542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CC5420">
                              <w:rPr>
                                <w:rFonts w:ascii="Arial" w:hAnsi="Arial" w:cs="Arial"/>
                              </w:rPr>
                              <w:t xml:space="preserve">Sporadic pain. </w:t>
                            </w:r>
                          </w:p>
                          <w:p w:rsidR="00AA5754" w:rsidRPr="00CC5420" w:rsidRDefault="00AA5754" w:rsidP="00CC542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CC5420">
                              <w:rPr>
                                <w:rFonts w:ascii="Arial" w:hAnsi="Arial" w:cs="Arial"/>
                              </w:rPr>
                              <w:t xml:space="preserve">Pain when climbing/descending stairs. </w:t>
                            </w:r>
                          </w:p>
                          <w:p w:rsidR="00AA5754" w:rsidRPr="0042338D" w:rsidRDefault="00AA5754" w:rsidP="0042338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120"/>
                              <w:rPr>
                                <w:rFonts w:ascii="Arial" w:hAnsi="Arial" w:cs="Arial"/>
                              </w:rPr>
                            </w:pPr>
                            <w:r w:rsidRPr="00CC5420">
                              <w:rPr>
                                <w:rFonts w:ascii="Arial" w:hAnsi="Arial" w:cs="Arial"/>
                              </w:rPr>
                              <w:t>Allows daily activities to be carried out (those</w:t>
                            </w:r>
                            <w:r w:rsidR="0042338D">
                              <w:rPr>
                                <w:rFonts w:ascii="Arial" w:hAnsi="Arial" w:cs="Arial"/>
                              </w:rPr>
                              <w:t xml:space="preserve"> activities requiring greater </w:t>
                            </w:r>
                            <w:r w:rsidRPr="00CC5420">
                              <w:rPr>
                                <w:rFonts w:ascii="Arial" w:hAnsi="Arial" w:cs="Arial"/>
                              </w:rPr>
                              <w:t xml:space="preserve">physical activity </w:t>
                            </w:r>
                            <w:r w:rsidRPr="0042338D">
                              <w:rPr>
                                <w:rFonts w:ascii="Arial" w:hAnsi="Arial" w:cs="Arial"/>
                              </w:rPr>
                              <w:t xml:space="preserve">may be limited). Medication, aspirin, </w:t>
                            </w:r>
                            <w:proofErr w:type="spellStart"/>
                            <w:r w:rsidRPr="0042338D">
                              <w:rPr>
                                <w:rFonts w:ascii="Arial" w:hAnsi="Arial" w:cs="Arial"/>
                              </w:rPr>
                              <w:t>paracetamol</w:t>
                            </w:r>
                            <w:proofErr w:type="spellEnd"/>
                            <w:r w:rsidRPr="0042338D">
                              <w:rPr>
                                <w:rFonts w:ascii="Arial" w:hAnsi="Arial" w:cs="Arial"/>
                              </w:rPr>
                              <w:t xml:space="preserve"> or NSAIDs to control pain with no/few side effects. </w:t>
                            </w:r>
                          </w:p>
                          <w:p w:rsidR="00AA5754" w:rsidRPr="00617791" w:rsidRDefault="00AA5754" w:rsidP="0042338D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61779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Moderate</w:t>
                            </w:r>
                          </w:p>
                          <w:p w:rsidR="00AA5754" w:rsidRPr="00CC5420" w:rsidRDefault="00AA5754" w:rsidP="00CC542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CC5420">
                              <w:rPr>
                                <w:rFonts w:ascii="Arial" w:hAnsi="Arial" w:cs="Arial"/>
                              </w:rPr>
                              <w:t xml:space="preserve">Occasional pain. </w:t>
                            </w:r>
                          </w:p>
                          <w:p w:rsidR="00CC5420" w:rsidRDefault="00AA5754" w:rsidP="00CC542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CC5420">
                              <w:rPr>
                                <w:rFonts w:ascii="Arial" w:hAnsi="Arial" w:cs="Arial"/>
                              </w:rPr>
                              <w:t xml:space="preserve">Pain when walking on level surfaces (half an hour, or standing). </w:t>
                            </w:r>
                          </w:p>
                          <w:p w:rsidR="0042338D" w:rsidRDefault="0042338D" w:rsidP="00CC542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Some limitation of daily activities.</w:t>
                            </w:r>
                          </w:p>
                          <w:p w:rsidR="0042338D" w:rsidRPr="00CC5420" w:rsidRDefault="0042338D" w:rsidP="0042338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1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Medication, aspirin,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paracetamol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or NSAIDs to control with no/few side effects.</w:t>
                            </w:r>
                          </w:p>
                          <w:p w:rsidR="00AA5754" w:rsidRPr="00617791" w:rsidRDefault="00AA5754" w:rsidP="0042338D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61779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Intense</w:t>
                            </w:r>
                          </w:p>
                          <w:p w:rsidR="00AA5754" w:rsidRPr="00CC5420" w:rsidRDefault="00AA5754" w:rsidP="00CC5420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CC5420">
                              <w:rPr>
                                <w:rFonts w:ascii="Arial" w:hAnsi="Arial" w:cs="Arial"/>
                              </w:rPr>
                              <w:t xml:space="preserve">Pain of almost continuous nature. </w:t>
                            </w:r>
                          </w:p>
                          <w:p w:rsidR="00AA5754" w:rsidRPr="00CC5420" w:rsidRDefault="00AA5754" w:rsidP="00CC5420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CC5420">
                              <w:rPr>
                                <w:rFonts w:ascii="Arial" w:hAnsi="Arial" w:cs="Arial"/>
                              </w:rPr>
                              <w:t xml:space="preserve">Pain when walking short distances on level surfaces or standing for less than half an hour. </w:t>
                            </w:r>
                          </w:p>
                          <w:p w:rsidR="00AA5754" w:rsidRPr="00CC5420" w:rsidRDefault="00AA5754" w:rsidP="00CC5420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CC5420">
                              <w:rPr>
                                <w:rFonts w:ascii="Arial" w:hAnsi="Arial" w:cs="Arial"/>
                              </w:rPr>
                              <w:t xml:space="preserve">Daily activities significantly limited. </w:t>
                            </w:r>
                          </w:p>
                          <w:p w:rsidR="00AA5754" w:rsidRPr="00CC5420" w:rsidRDefault="00AA5754" w:rsidP="00CC5420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CC5420">
                              <w:rPr>
                                <w:rFonts w:ascii="Arial" w:hAnsi="Arial" w:cs="Arial"/>
                              </w:rPr>
                              <w:t xml:space="preserve">Continuous use of NSAIDs for treatment to take effect. </w:t>
                            </w:r>
                          </w:p>
                          <w:p w:rsidR="00AA5754" w:rsidRPr="00CC5420" w:rsidRDefault="00AA5754" w:rsidP="0042338D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120"/>
                              <w:rPr>
                                <w:rFonts w:ascii="Arial" w:hAnsi="Arial" w:cs="Arial"/>
                              </w:rPr>
                            </w:pPr>
                            <w:r w:rsidRPr="00CC5420">
                              <w:rPr>
                                <w:rFonts w:ascii="Arial" w:hAnsi="Arial" w:cs="Arial"/>
                              </w:rPr>
                              <w:t xml:space="preserve">Requires the sporadic use of support systems walking stick, crutches). </w:t>
                            </w:r>
                          </w:p>
                          <w:p w:rsidR="00AA5754" w:rsidRPr="00617791" w:rsidRDefault="00AA5754" w:rsidP="0042338D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61779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Severe</w:t>
                            </w:r>
                          </w:p>
                          <w:p w:rsidR="00AA5754" w:rsidRPr="00CC5420" w:rsidRDefault="00AA5754" w:rsidP="00CC5420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CC5420">
                              <w:rPr>
                                <w:rFonts w:ascii="Arial" w:hAnsi="Arial" w:cs="Arial"/>
                              </w:rPr>
                              <w:t xml:space="preserve">Continuous pain. </w:t>
                            </w:r>
                          </w:p>
                          <w:p w:rsidR="00CC5420" w:rsidRPr="00CC5420" w:rsidRDefault="00AA5754" w:rsidP="00CC5420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CC5420">
                              <w:rPr>
                                <w:rFonts w:ascii="Arial" w:hAnsi="Arial" w:cs="Arial"/>
                              </w:rPr>
                              <w:t xml:space="preserve">Pain when resting. </w:t>
                            </w:r>
                          </w:p>
                          <w:p w:rsidR="00AA5754" w:rsidRPr="00CC5420" w:rsidRDefault="00AA5754" w:rsidP="00CC5420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CC5420">
                              <w:rPr>
                                <w:rFonts w:ascii="Arial" w:hAnsi="Arial" w:cs="Arial"/>
                              </w:rPr>
                              <w:t xml:space="preserve">Daily activities significantly limited constantly. </w:t>
                            </w:r>
                          </w:p>
                          <w:p w:rsidR="00AA5754" w:rsidRPr="00CC5420" w:rsidRDefault="00AA5754" w:rsidP="00CC5420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CC5420">
                              <w:rPr>
                                <w:rFonts w:ascii="Arial" w:hAnsi="Arial" w:cs="Arial"/>
                              </w:rPr>
                              <w:t xml:space="preserve">Continuous use of analgesics - narcotics/NSAIDs with adverse effects or no response. </w:t>
                            </w:r>
                          </w:p>
                          <w:p w:rsidR="00AA5754" w:rsidRPr="00CC5420" w:rsidRDefault="00AA5754" w:rsidP="00CC5420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CC5420">
                              <w:rPr>
                                <w:rFonts w:ascii="Arial" w:hAnsi="Arial" w:cs="Arial"/>
                              </w:rPr>
                              <w:t xml:space="preserve">Requires more constant use of support systems (walking stick, crutches). </w:t>
                            </w:r>
                          </w:p>
                          <w:p w:rsidR="00AA5754" w:rsidRPr="00B908B0" w:rsidRDefault="00AA5754" w:rsidP="00AA5754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9" o:spid="_x0000_s1030" style="position:absolute;margin-left:-3.9pt;margin-top:22.05pt;width:249pt;height:64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5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" fillcolor="#dce6f2" strokeweight=".5pt">
                <v:textbox>
                  <w:txbxContent>
                    <w:p w:rsidR="00AA5754" w:rsidRPr="00617791" w:rsidRDefault="00AA5754" w:rsidP="00617791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617791">
                        <w:rPr>
                          <w:rFonts w:ascii="Arial" w:hAnsi="Arial" w:cs="Arial"/>
                          <w:b/>
                          <w:u w:val="single"/>
                        </w:rPr>
                        <w:t>PAIN</w:t>
                      </w:r>
                    </w:p>
                    <w:p w:rsidR="00AA5754" w:rsidRPr="00617791" w:rsidRDefault="00AA5754" w:rsidP="0042338D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617791">
                        <w:rPr>
                          <w:rFonts w:ascii="Arial" w:hAnsi="Arial" w:cs="Arial"/>
                          <w:b/>
                          <w:u w:val="single"/>
                        </w:rPr>
                        <w:t>Slight</w:t>
                      </w:r>
                    </w:p>
                    <w:p w:rsidR="00AA5754" w:rsidRPr="00CC5420" w:rsidRDefault="00AA5754" w:rsidP="00CC5420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Arial" w:hAnsi="Arial" w:cs="Arial"/>
                        </w:rPr>
                      </w:pPr>
                      <w:r w:rsidRPr="00CC5420">
                        <w:rPr>
                          <w:rFonts w:ascii="Arial" w:hAnsi="Arial" w:cs="Arial"/>
                        </w:rPr>
                        <w:t xml:space="preserve">Sporadic pain. </w:t>
                      </w:r>
                    </w:p>
                    <w:p w:rsidR="00AA5754" w:rsidRPr="00CC5420" w:rsidRDefault="00AA5754" w:rsidP="00CC5420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Arial" w:hAnsi="Arial" w:cs="Arial"/>
                        </w:rPr>
                      </w:pPr>
                      <w:r w:rsidRPr="00CC5420">
                        <w:rPr>
                          <w:rFonts w:ascii="Arial" w:hAnsi="Arial" w:cs="Arial"/>
                        </w:rPr>
                        <w:t xml:space="preserve">Pain when climbing/descending stairs. </w:t>
                      </w:r>
                    </w:p>
                    <w:p w:rsidR="00AA5754" w:rsidRPr="0042338D" w:rsidRDefault="00AA5754" w:rsidP="0042338D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120"/>
                        <w:rPr>
                          <w:rFonts w:ascii="Arial" w:hAnsi="Arial" w:cs="Arial"/>
                        </w:rPr>
                      </w:pPr>
                      <w:r w:rsidRPr="00CC5420">
                        <w:rPr>
                          <w:rFonts w:ascii="Arial" w:hAnsi="Arial" w:cs="Arial"/>
                        </w:rPr>
                        <w:t>Allows daily activities to be carried out (those</w:t>
                      </w:r>
                      <w:r w:rsidR="0042338D">
                        <w:rPr>
                          <w:rFonts w:ascii="Arial" w:hAnsi="Arial" w:cs="Arial"/>
                        </w:rPr>
                        <w:t xml:space="preserve"> activities requiring greater </w:t>
                      </w:r>
                      <w:r w:rsidRPr="00CC5420">
                        <w:rPr>
                          <w:rFonts w:ascii="Arial" w:hAnsi="Arial" w:cs="Arial"/>
                        </w:rPr>
                        <w:t xml:space="preserve">physical activity </w:t>
                      </w:r>
                      <w:r w:rsidRPr="0042338D">
                        <w:rPr>
                          <w:rFonts w:ascii="Arial" w:hAnsi="Arial" w:cs="Arial"/>
                        </w:rPr>
                        <w:t xml:space="preserve">may be limited). Medication, aspirin, </w:t>
                      </w:r>
                      <w:proofErr w:type="spellStart"/>
                      <w:r w:rsidRPr="0042338D">
                        <w:rPr>
                          <w:rFonts w:ascii="Arial" w:hAnsi="Arial" w:cs="Arial"/>
                        </w:rPr>
                        <w:t>paracetamol</w:t>
                      </w:r>
                      <w:proofErr w:type="spellEnd"/>
                      <w:r w:rsidRPr="0042338D">
                        <w:rPr>
                          <w:rFonts w:ascii="Arial" w:hAnsi="Arial" w:cs="Arial"/>
                        </w:rPr>
                        <w:t xml:space="preserve"> or NSAIDs to control pain with no/few side effects. </w:t>
                      </w:r>
                    </w:p>
                    <w:p w:rsidR="00AA5754" w:rsidRPr="00617791" w:rsidRDefault="00AA5754" w:rsidP="0042338D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617791">
                        <w:rPr>
                          <w:rFonts w:ascii="Arial" w:hAnsi="Arial" w:cs="Arial"/>
                          <w:b/>
                          <w:u w:val="single"/>
                        </w:rPr>
                        <w:t>Moderate</w:t>
                      </w:r>
                    </w:p>
                    <w:p w:rsidR="00AA5754" w:rsidRPr="00CC5420" w:rsidRDefault="00AA5754" w:rsidP="00CC5420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Arial" w:hAnsi="Arial" w:cs="Arial"/>
                        </w:rPr>
                      </w:pPr>
                      <w:r w:rsidRPr="00CC5420">
                        <w:rPr>
                          <w:rFonts w:ascii="Arial" w:hAnsi="Arial" w:cs="Arial"/>
                        </w:rPr>
                        <w:t xml:space="preserve">Occasional pain. </w:t>
                      </w:r>
                    </w:p>
                    <w:p w:rsidR="00CC5420" w:rsidRDefault="00AA5754" w:rsidP="00CC5420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Arial" w:hAnsi="Arial" w:cs="Arial"/>
                        </w:rPr>
                      </w:pPr>
                      <w:r w:rsidRPr="00CC5420">
                        <w:rPr>
                          <w:rFonts w:ascii="Arial" w:hAnsi="Arial" w:cs="Arial"/>
                        </w:rPr>
                        <w:t xml:space="preserve">Pain when walking on level surfaces (half an hour, or standing). </w:t>
                      </w:r>
                    </w:p>
                    <w:p w:rsidR="0042338D" w:rsidRDefault="0042338D" w:rsidP="00CC5420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Some limitation of daily activities.</w:t>
                      </w:r>
                    </w:p>
                    <w:p w:rsidR="0042338D" w:rsidRPr="00CC5420" w:rsidRDefault="0042338D" w:rsidP="0042338D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1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Medication, aspirin,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paracetamol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or NSAIDs to control with no/few side effects.</w:t>
                      </w:r>
                    </w:p>
                    <w:p w:rsidR="00AA5754" w:rsidRPr="00617791" w:rsidRDefault="00AA5754" w:rsidP="0042338D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617791">
                        <w:rPr>
                          <w:rFonts w:ascii="Arial" w:hAnsi="Arial" w:cs="Arial"/>
                          <w:b/>
                          <w:u w:val="single"/>
                        </w:rPr>
                        <w:t>Intense</w:t>
                      </w:r>
                    </w:p>
                    <w:p w:rsidR="00AA5754" w:rsidRPr="00CC5420" w:rsidRDefault="00AA5754" w:rsidP="00CC5420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Arial" w:hAnsi="Arial" w:cs="Arial"/>
                        </w:rPr>
                      </w:pPr>
                      <w:r w:rsidRPr="00CC5420">
                        <w:rPr>
                          <w:rFonts w:ascii="Arial" w:hAnsi="Arial" w:cs="Arial"/>
                        </w:rPr>
                        <w:t xml:space="preserve">Pain of almost continuous nature. </w:t>
                      </w:r>
                    </w:p>
                    <w:p w:rsidR="00AA5754" w:rsidRPr="00CC5420" w:rsidRDefault="00AA5754" w:rsidP="00CC5420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Arial" w:hAnsi="Arial" w:cs="Arial"/>
                        </w:rPr>
                      </w:pPr>
                      <w:r w:rsidRPr="00CC5420">
                        <w:rPr>
                          <w:rFonts w:ascii="Arial" w:hAnsi="Arial" w:cs="Arial"/>
                        </w:rPr>
                        <w:t xml:space="preserve">Pain when walking short distances on level surfaces or standing for less than half an hour. </w:t>
                      </w:r>
                    </w:p>
                    <w:p w:rsidR="00AA5754" w:rsidRPr="00CC5420" w:rsidRDefault="00AA5754" w:rsidP="00CC5420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Arial" w:hAnsi="Arial" w:cs="Arial"/>
                        </w:rPr>
                      </w:pPr>
                      <w:r w:rsidRPr="00CC5420">
                        <w:rPr>
                          <w:rFonts w:ascii="Arial" w:hAnsi="Arial" w:cs="Arial"/>
                        </w:rPr>
                        <w:t xml:space="preserve">Daily activities significantly limited. </w:t>
                      </w:r>
                    </w:p>
                    <w:p w:rsidR="00AA5754" w:rsidRPr="00CC5420" w:rsidRDefault="00AA5754" w:rsidP="00CC5420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Arial" w:hAnsi="Arial" w:cs="Arial"/>
                        </w:rPr>
                      </w:pPr>
                      <w:r w:rsidRPr="00CC5420">
                        <w:rPr>
                          <w:rFonts w:ascii="Arial" w:hAnsi="Arial" w:cs="Arial"/>
                        </w:rPr>
                        <w:t xml:space="preserve">Continuous use of NSAIDs for treatment to take effect. </w:t>
                      </w:r>
                    </w:p>
                    <w:p w:rsidR="00AA5754" w:rsidRPr="00CC5420" w:rsidRDefault="00AA5754" w:rsidP="0042338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120"/>
                        <w:rPr>
                          <w:rFonts w:ascii="Arial" w:hAnsi="Arial" w:cs="Arial"/>
                        </w:rPr>
                      </w:pPr>
                      <w:r w:rsidRPr="00CC5420">
                        <w:rPr>
                          <w:rFonts w:ascii="Arial" w:hAnsi="Arial" w:cs="Arial"/>
                        </w:rPr>
                        <w:t xml:space="preserve">Requires the sporadic use of support systems walking stick, crutches). </w:t>
                      </w:r>
                    </w:p>
                    <w:p w:rsidR="00AA5754" w:rsidRPr="00617791" w:rsidRDefault="00AA5754" w:rsidP="0042338D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617791">
                        <w:rPr>
                          <w:rFonts w:ascii="Arial" w:hAnsi="Arial" w:cs="Arial"/>
                          <w:b/>
                          <w:u w:val="single"/>
                        </w:rPr>
                        <w:t>Severe</w:t>
                      </w:r>
                    </w:p>
                    <w:p w:rsidR="00AA5754" w:rsidRPr="00CC5420" w:rsidRDefault="00AA5754" w:rsidP="00CC5420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Arial" w:hAnsi="Arial" w:cs="Arial"/>
                        </w:rPr>
                      </w:pPr>
                      <w:r w:rsidRPr="00CC5420">
                        <w:rPr>
                          <w:rFonts w:ascii="Arial" w:hAnsi="Arial" w:cs="Arial"/>
                        </w:rPr>
                        <w:t xml:space="preserve">Continuous pain. </w:t>
                      </w:r>
                    </w:p>
                    <w:p w:rsidR="00CC5420" w:rsidRPr="00CC5420" w:rsidRDefault="00AA5754" w:rsidP="00CC5420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Arial" w:hAnsi="Arial" w:cs="Arial"/>
                        </w:rPr>
                      </w:pPr>
                      <w:r w:rsidRPr="00CC5420">
                        <w:rPr>
                          <w:rFonts w:ascii="Arial" w:hAnsi="Arial" w:cs="Arial"/>
                        </w:rPr>
                        <w:t xml:space="preserve">Pain when resting. </w:t>
                      </w:r>
                    </w:p>
                    <w:p w:rsidR="00AA5754" w:rsidRPr="00CC5420" w:rsidRDefault="00AA5754" w:rsidP="00CC5420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Arial" w:hAnsi="Arial" w:cs="Arial"/>
                        </w:rPr>
                      </w:pPr>
                      <w:r w:rsidRPr="00CC5420">
                        <w:rPr>
                          <w:rFonts w:ascii="Arial" w:hAnsi="Arial" w:cs="Arial"/>
                        </w:rPr>
                        <w:t xml:space="preserve">Daily activities significantly limited constantly. </w:t>
                      </w:r>
                    </w:p>
                    <w:p w:rsidR="00AA5754" w:rsidRPr="00CC5420" w:rsidRDefault="00AA5754" w:rsidP="00CC5420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Arial" w:hAnsi="Arial" w:cs="Arial"/>
                        </w:rPr>
                      </w:pPr>
                      <w:r w:rsidRPr="00CC5420">
                        <w:rPr>
                          <w:rFonts w:ascii="Arial" w:hAnsi="Arial" w:cs="Arial"/>
                        </w:rPr>
                        <w:t xml:space="preserve">Continuous use of analgesics - narcotics/NSAIDs with adverse effects or no response. </w:t>
                      </w:r>
                    </w:p>
                    <w:p w:rsidR="00AA5754" w:rsidRPr="00CC5420" w:rsidRDefault="00AA5754" w:rsidP="00CC5420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Arial" w:hAnsi="Arial" w:cs="Arial"/>
                        </w:rPr>
                      </w:pPr>
                      <w:r w:rsidRPr="00CC5420">
                        <w:rPr>
                          <w:rFonts w:ascii="Arial" w:hAnsi="Arial" w:cs="Arial"/>
                        </w:rPr>
                        <w:t xml:space="preserve">Requires more constant use of support systems (walking stick, crutches). </w:t>
                      </w:r>
                    </w:p>
                    <w:p w:rsidR="00AA5754" w:rsidRPr="00B908B0" w:rsidRDefault="00AA5754" w:rsidP="00AA5754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EB0ED7" wp14:editId="38A53103">
                <wp:simplePos x="0" y="0"/>
                <wp:positionH relativeFrom="column">
                  <wp:posOffset>3204210</wp:posOffset>
                </wp:positionH>
                <wp:positionV relativeFrom="paragraph">
                  <wp:posOffset>280035</wp:posOffset>
                </wp:positionV>
                <wp:extent cx="3154680" cy="8244840"/>
                <wp:effectExtent l="0" t="0" r="26670" b="228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4680" cy="8244840"/>
                        </a:xfrm>
                        <a:prstGeom prst="roundRect">
                          <a:avLst>
                            <a:gd name="adj" fmla="val 3838"/>
                          </a:avLst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A5754" w:rsidRPr="00617791" w:rsidRDefault="00AA5754" w:rsidP="00617791">
                            <w:pPr>
                              <w:pStyle w:val="ListParagraph"/>
                              <w:spacing w:before="120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61779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FUNCTIONAL LIMITATION</w:t>
                            </w:r>
                            <w:r w:rsidR="0042338D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S</w:t>
                            </w:r>
                          </w:p>
                          <w:p w:rsidR="00AA5754" w:rsidRPr="00617791" w:rsidRDefault="00AA5754" w:rsidP="0042338D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61779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Minor</w:t>
                            </w:r>
                          </w:p>
                          <w:p w:rsidR="00AA5754" w:rsidRPr="004035CE" w:rsidRDefault="00AA5754" w:rsidP="004035C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DB62F8">
                              <w:rPr>
                                <w:rFonts w:ascii="Arial" w:hAnsi="Arial" w:cs="Arial"/>
                              </w:rPr>
                              <w:t xml:space="preserve">Functional capacity adequate to conduct normal activities and </w:t>
                            </w:r>
                            <w:r w:rsidR="004035CE" w:rsidRPr="004035CE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="00DB62F8" w:rsidRPr="004035CE">
                              <w:rPr>
                                <w:rFonts w:ascii="Arial" w:hAnsi="Arial" w:cs="Arial"/>
                              </w:rPr>
                              <w:t>elf-</w:t>
                            </w:r>
                            <w:r w:rsidR="0042338D" w:rsidRPr="004035CE">
                              <w:rPr>
                                <w:rFonts w:ascii="Arial" w:hAnsi="Arial" w:cs="Arial"/>
                              </w:rPr>
                              <w:t>care.</w:t>
                            </w:r>
                          </w:p>
                          <w:p w:rsidR="00AA5754" w:rsidRPr="00DB62F8" w:rsidRDefault="00AA5754" w:rsidP="00DB62F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DB62F8">
                              <w:rPr>
                                <w:rFonts w:ascii="Arial" w:hAnsi="Arial" w:cs="Arial"/>
                              </w:rPr>
                              <w:t>Walking capacity of more than one hour</w:t>
                            </w:r>
                            <w:r w:rsidR="0042338D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Pr="00DB62F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617791" w:rsidRDefault="0042338D" w:rsidP="0042338D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before="240" w:after="1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No aids needed.</w:t>
                            </w:r>
                          </w:p>
                          <w:p w:rsidR="0042338D" w:rsidRDefault="0042338D" w:rsidP="0042338D">
                            <w:pPr>
                              <w:pStyle w:val="ListParagraph"/>
                              <w:spacing w:before="240" w:after="12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A5754" w:rsidRPr="00617791" w:rsidRDefault="004035CE" w:rsidP="004035CE">
                            <w:pPr>
                              <w:pStyle w:val="ListParagraph"/>
                              <w:spacing w:after="0"/>
                              <w:ind w:left="0" w:firstLine="360"/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Mo</w:t>
                            </w:r>
                            <w:r w:rsidR="00AA5754" w:rsidRPr="0061779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derate</w:t>
                            </w:r>
                          </w:p>
                          <w:p w:rsidR="00AA5754" w:rsidRPr="00AA5754" w:rsidRDefault="00AA5754" w:rsidP="00AA5754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A5754" w:rsidRPr="00617791" w:rsidRDefault="00AA5754" w:rsidP="00617791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617791">
                              <w:rPr>
                                <w:rFonts w:ascii="Arial" w:hAnsi="Arial" w:cs="Arial"/>
                              </w:rPr>
                              <w:t>Functional capacity adequate to conduct normal activities and self-care</w:t>
                            </w:r>
                          </w:p>
                          <w:p w:rsidR="00617791" w:rsidRPr="00617791" w:rsidRDefault="00AA5754" w:rsidP="0042338D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120"/>
                              <w:rPr>
                                <w:rFonts w:ascii="Arial" w:hAnsi="Arial" w:cs="Arial"/>
                              </w:rPr>
                            </w:pPr>
                            <w:r w:rsidRPr="00617791">
                              <w:rPr>
                                <w:rFonts w:ascii="Arial" w:hAnsi="Arial" w:cs="Arial"/>
                              </w:rPr>
                              <w:t xml:space="preserve">Walking capacity </w:t>
                            </w:r>
                            <w:r w:rsidR="0042338D">
                              <w:rPr>
                                <w:rFonts w:ascii="Arial" w:hAnsi="Arial" w:cs="Arial"/>
                              </w:rPr>
                              <w:t>of about one half hour.</w:t>
                            </w:r>
                          </w:p>
                          <w:p w:rsidR="00617791" w:rsidRDefault="00617791" w:rsidP="00AA5754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A5754" w:rsidRPr="00617791" w:rsidRDefault="00AA5754" w:rsidP="0042338D">
                            <w:pPr>
                              <w:pStyle w:val="ListParagraph"/>
                              <w:spacing w:before="100" w:beforeAutospacing="1" w:after="0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61779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Severe</w:t>
                            </w:r>
                          </w:p>
                          <w:p w:rsidR="00617791" w:rsidRPr="00617791" w:rsidRDefault="00617791" w:rsidP="00617791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A5754" w:rsidRPr="00617791" w:rsidRDefault="00AA5754" w:rsidP="00617791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617791">
                              <w:rPr>
                                <w:rFonts w:ascii="Arial" w:hAnsi="Arial" w:cs="Arial"/>
                              </w:rPr>
                              <w:t xml:space="preserve">Largely or wholly incapacitated </w:t>
                            </w:r>
                          </w:p>
                          <w:p w:rsidR="00AA5754" w:rsidRPr="00617791" w:rsidRDefault="00AA5754" w:rsidP="00617791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617791">
                              <w:rPr>
                                <w:rFonts w:ascii="Arial" w:hAnsi="Arial" w:cs="Arial"/>
                              </w:rPr>
                              <w:t xml:space="preserve">Walking capacity of less than half hour or unable to walk or bedridden </w:t>
                            </w:r>
                          </w:p>
                          <w:p w:rsidR="00AA5754" w:rsidRPr="00617791" w:rsidRDefault="00AA5754" w:rsidP="00617791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617791">
                              <w:rPr>
                                <w:rFonts w:ascii="Arial" w:hAnsi="Arial" w:cs="Arial"/>
                              </w:rPr>
                              <w:t>Aids such as a cane, a walker or a wheelchair are required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10" o:spid="_x0000_s1031" style="position:absolute;margin-left:252.3pt;margin-top:22.05pt;width:248.4pt;height:64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5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" fillcolor="#dce6f2" strokeweight=".5pt">
                <v:textbox>
                  <w:txbxContent>
                    <w:p w:rsidR="00AA5754" w:rsidRPr="00617791" w:rsidRDefault="00AA5754" w:rsidP="00617791">
                      <w:pPr>
                        <w:pStyle w:val="ListParagraph"/>
                        <w:spacing w:before="120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617791">
                        <w:rPr>
                          <w:rFonts w:ascii="Arial" w:hAnsi="Arial" w:cs="Arial"/>
                          <w:b/>
                          <w:u w:val="single"/>
                        </w:rPr>
                        <w:t>FUNCTIONAL LIMITATION</w:t>
                      </w:r>
                      <w:r w:rsidR="0042338D">
                        <w:rPr>
                          <w:rFonts w:ascii="Arial" w:hAnsi="Arial" w:cs="Arial"/>
                          <w:b/>
                          <w:u w:val="single"/>
                        </w:rPr>
                        <w:t>S</w:t>
                      </w:r>
                    </w:p>
                    <w:p w:rsidR="00AA5754" w:rsidRPr="00617791" w:rsidRDefault="00AA5754" w:rsidP="0042338D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617791">
                        <w:rPr>
                          <w:rFonts w:ascii="Arial" w:hAnsi="Arial" w:cs="Arial"/>
                          <w:b/>
                          <w:u w:val="single"/>
                        </w:rPr>
                        <w:t>Minor</w:t>
                      </w:r>
                    </w:p>
                    <w:p w:rsidR="00AA5754" w:rsidRPr="004035CE" w:rsidRDefault="00AA5754" w:rsidP="004035C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</w:rPr>
                      </w:pPr>
                      <w:r w:rsidRPr="00DB62F8">
                        <w:rPr>
                          <w:rFonts w:ascii="Arial" w:hAnsi="Arial" w:cs="Arial"/>
                        </w:rPr>
                        <w:t xml:space="preserve">Functional capacity adequate to conduct normal activities and </w:t>
                      </w:r>
                      <w:r w:rsidR="004035CE" w:rsidRPr="004035CE">
                        <w:rPr>
                          <w:rFonts w:ascii="Arial" w:hAnsi="Arial" w:cs="Arial"/>
                        </w:rPr>
                        <w:t>s</w:t>
                      </w:r>
                      <w:r w:rsidR="00DB62F8" w:rsidRPr="004035CE">
                        <w:rPr>
                          <w:rFonts w:ascii="Arial" w:hAnsi="Arial" w:cs="Arial"/>
                        </w:rPr>
                        <w:t>elf-</w:t>
                      </w:r>
                      <w:r w:rsidR="0042338D" w:rsidRPr="004035CE">
                        <w:rPr>
                          <w:rFonts w:ascii="Arial" w:hAnsi="Arial" w:cs="Arial"/>
                        </w:rPr>
                        <w:t>care.</w:t>
                      </w:r>
                    </w:p>
                    <w:p w:rsidR="00AA5754" w:rsidRPr="00DB62F8" w:rsidRDefault="00AA5754" w:rsidP="00DB62F8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</w:rPr>
                      </w:pPr>
                      <w:r w:rsidRPr="00DB62F8">
                        <w:rPr>
                          <w:rFonts w:ascii="Arial" w:hAnsi="Arial" w:cs="Arial"/>
                        </w:rPr>
                        <w:t>Walking capacity of more than one hour</w:t>
                      </w:r>
                      <w:r w:rsidR="0042338D">
                        <w:rPr>
                          <w:rFonts w:ascii="Arial" w:hAnsi="Arial" w:cs="Arial"/>
                        </w:rPr>
                        <w:t>.</w:t>
                      </w:r>
                      <w:r w:rsidRPr="00DB62F8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617791" w:rsidRDefault="0042338D" w:rsidP="0042338D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before="240" w:after="1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No aids needed.</w:t>
                      </w:r>
                    </w:p>
                    <w:p w:rsidR="0042338D" w:rsidRDefault="0042338D" w:rsidP="0042338D">
                      <w:pPr>
                        <w:pStyle w:val="ListParagraph"/>
                        <w:spacing w:before="240" w:after="120"/>
                        <w:rPr>
                          <w:rFonts w:ascii="Arial" w:hAnsi="Arial" w:cs="Arial"/>
                        </w:rPr>
                      </w:pPr>
                    </w:p>
                    <w:p w:rsidR="00AA5754" w:rsidRPr="00617791" w:rsidRDefault="004035CE" w:rsidP="004035CE">
                      <w:pPr>
                        <w:pStyle w:val="ListParagraph"/>
                        <w:spacing w:after="0"/>
                        <w:ind w:left="0" w:firstLine="360"/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Mo</w:t>
                      </w:r>
                      <w:r w:rsidR="00AA5754" w:rsidRPr="00617791">
                        <w:rPr>
                          <w:rFonts w:ascii="Arial" w:hAnsi="Arial" w:cs="Arial"/>
                          <w:b/>
                          <w:u w:val="single"/>
                        </w:rPr>
                        <w:t>derate</w:t>
                      </w:r>
                    </w:p>
                    <w:p w:rsidR="00AA5754" w:rsidRPr="00AA5754" w:rsidRDefault="00AA5754" w:rsidP="00AA5754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</w:p>
                    <w:p w:rsidR="00AA5754" w:rsidRPr="00617791" w:rsidRDefault="00AA5754" w:rsidP="00617791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Arial" w:hAnsi="Arial" w:cs="Arial"/>
                        </w:rPr>
                      </w:pPr>
                      <w:r w:rsidRPr="00617791">
                        <w:rPr>
                          <w:rFonts w:ascii="Arial" w:hAnsi="Arial" w:cs="Arial"/>
                        </w:rPr>
                        <w:t>Functional capacity adequate to conduct normal activities and self-care</w:t>
                      </w:r>
                    </w:p>
                    <w:p w:rsidR="00617791" w:rsidRPr="00617791" w:rsidRDefault="00AA5754" w:rsidP="0042338D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120"/>
                        <w:rPr>
                          <w:rFonts w:ascii="Arial" w:hAnsi="Arial" w:cs="Arial"/>
                        </w:rPr>
                      </w:pPr>
                      <w:r w:rsidRPr="00617791">
                        <w:rPr>
                          <w:rFonts w:ascii="Arial" w:hAnsi="Arial" w:cs="Arial"/>
                        </w:rPr>
                        <w:t xml:space="preserve">Walking capacity </w:t>
                      </w:r>
                      <w:r w:rsidR="0042338D">
                        <w:rPr>
                          <w:rFonts w:ascii="Arial" w:hAnsi="Arial" w:cs="Arial"/>
                        </w:rPr>
                        <w:t>of about one half hour.</w:t>
                      </w:r>
                    </w:p>
                    <w:p w:rsidR="00617791" w:rsidRDefault="00617791" w:rsidP="00AA5754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</w:p>
                    <w:p w:rsidR="00AA5754" w:rsidRPr="00617791" w:rsidRDefault="00AA5754" w:rsidP="0042338D">
                      <w:pPr>
                        <w:pStyle w:val="ListParagraph"/>
                        <w:spacing w:before="100" w:beforeAutospacing="1" w:after="0"/>
                        <w:ind w:left="0"/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617791">
                        <w:rPr>
                          <w:rFonts w:ascii="Arial" w:hAnsi="Arial" w:cs="Arial"/>
                          <w:b/>
                          <w:u w:val="single"/>
                        </w:rPr>
                        <w:t>Severe</w:t>
                      </w:r>
                    </w:p>
                    <w:p w:rsidR="00617791" w:rsidRPr="00617791" w:rsidRDefault="00617791" w:rsidP="00617791">
                      <w:pPr>
                        <w:pStyle w:val="ListParagraph"/>
                        <w:ind w:left="0"/>
                        <w:rPr>
                          <w:rFonts w:ascii="Arial" w:hAnsi="Arial" w:cs="Arial"/>
                          <w:b/>
                        </w:rPr>
                      </w:pPr>
                    </w:p>
                    <w:p w:rsidR="00AA5754" w:rsidRPr="00617791" w:rsidRDefault="00AA5754" w:rsidP="00617791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Arial" w:hAnsi="Arial" w:cs="Arial"/>
                        </w:rPr>
                      </w:pPr>
                      <w:r w:rsidRPr="00617791">
                        <w:rPr>
                          <w:rFonts w:ascii="Arial" w:hAnsi="Arial" w:cs="Arial"/>
                        </w:rPr>
                        <w:t xml:space="preserve">Largely or wholly incapacitated </w:t>
                      </w:r>
                    </w:p>
                    <w:p w:rsidR="00AA5754" w:rsidRPr="00617791" w:rsidRDefault="00AA5754" w:rsidP="00617791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Arial" w:hAnsi="Arial" w:cs="Arial"/>
                        </w:rPr>
                      </w:pPr>
                      <w:r w:rsidRPr="00617791">
                        <w:rPr>
                          <w:rFonts w:ascii="Arial" w:hAnsi="Arial" w:cs="Arial"/>
                        </w:rPr>
                        <w:t xml:space="preserve">Walking capacity of less than half hour or unable to walk or bedridden </w:t>
                      </w:r>
                    </w:p>
                    <w:p w:rsidR="00AA5754" w:rsidRPr="00617791" w:rsidRDefault="00AA5754" w:rsidP="00617791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Arial" w:hAnsi="Arial" w:cs="Arial"/>
                        </w:rPr>
                      </w:pPr>
                      <w:r w:rsidRPr="00617791">
                        <w:rPr>
                          <w:rFonts w:ascii="Arial" w:hAnsi="Arial" w:cs="Arial"/>
                        </w:rPr>
                        <w:t>Aids such as a cane, a walker or a wheelchair are required</w:t>
                      </w:r>
                    </w:p>
                  </w:txbxContent>
                </v:textbox>
              </v:roundrect>
            </w:pict>
          </mc:Fallback>
        </mc:AlternateContent>
      </w:r>
    </w:p>
    <w:p w:rsidR="002F15DD" w:rsidRPr="002F15DD" w:rsidRDefault="002F15DD" w:rsidP="002F15DD">
      <w:pPr>
        <w:rPr>
          <w:rFonts w:ascii="Arial" w:hAnsi="Arial" w:cs="Arial"/>
        </w:rPr>
      </w:pPr>
    </w:p>
    <w:p w:rsidR="002F15DD" w:rsidRPr="002F15DD" w:rsidRDefault="002F15DD" w:rsidP="002F15DD">
      <w:pPr>
        <w:rPr>
          <w:rFonts w:ascii="Arial" w:hAnsi="Arial" w:cs="Arial"/>
        </w:rPr>
      </w:pPr>
    </w:p>
    <w:p w:rsidR="002F15DD" w:rsidRPr="002F15DD" w:rsidRDefault="002F15DD" w:rsidP="002F15DD">
      <w:pPr>
        <w:rPr>
          <w:rFonts w:ascii="Arial" w:hAnsi="Arial" w:cs="Arial"/>
        </w:rPr>
      </w:pPr>
    </w:p>
    <w:p w:rsidR="002F15DD" w:rsidRPr="002F15DD" w:rsidRDefault="002F15DD" w:rsidP="002F15DD">
      <w:pPr>
        <w:rPr>
          <w:rFonts w:ascii="Arial" w:hAnsi="Arial" w:cs="Arial"/>
        </w:rPr>
      </w:pPr>
    </w:p>
    <w:p w:rsidR="002F15DD" w:rsidRPr="002F15DD" w:rsidRDefault="002F15DD" w:rsidP="002F15DD">
      <w:pPr>
        <w:rPr>
          <w:rFonts w:ascii="Arial" w:hAnsi="Arial" w:cs="Arial"/>
        </w:rPr>
      </w:pPr>
    </w:p>
    <w:p w:rsidR="002F15DD" w:rsidRPr="002F15DD" w:rsidRDefault="002F15DD" w:rsidP="002F15DD">
      <w:pPr>
        <w:rPr>
          <w:rFonts w:ascii="Arial" w:hAnsi="Arial" w:cs="Arial"/>
        </w:rPr>
      </w:pPr>
    </w:p>
    <w:p w:rsidR="002F15DD" w:rsidRPr="002F15DD" w:rsidRDefault="002F15DD" w:rsidP="002F15DD">
      <w:pPr>
        <w:rPr>
          <w:rFonts w:ascii="Arial" w:hAnsi="Arial" w:cs="Arial"/>
        </w:rPr>
      </w:pPr>
    </w:p>
    <w:p w:rsidR="002F15DD" w:rsidRPr="002F15DD" w:rsidRDefault="002F15DD" w:rsidP="002F15DD">
      <w:pPr>
        <w:rPr>
          <w:rFonts w:ascii="Arial" w:hAnsi="Arial" w:cs="Arial"/>
        </w:rPr>
      </w:pPr>
    </w:p>
    <w:p w:rsidR="002F15DD" w:rsidRPr="002F15DD" w:rsidRDefault="002F15DD" w:rsidP="002F15DD">
      <w:pPr>
        <w:rPr>
          <w:rFonts w:ascii="Arial" w:hAnsi="Arial" w:cs="Arial"/>
        </w:rPr>
      </w:pPr>
    </w:p>
    <w:p w:rsidR="002F15DD" w:rsidRPr="002F15DD" w:rsidRDefault="002F15DD" w:rsidP="002F15DD">
      <w:pPr>
        <w:rPr>
          <w:rFonts w:ascii="Arial" w:hAnsi="Arial" w:cs="Arial"/>
        </w:rPr>
      </w:pPr>
    </w:p>
    <w:p w:rsidR="002F15DD" w:rsidRPr="002F15DD" w:rsidRDefault="002F15DD" w:rsidP="002F15DD">
      <w:pPr>
        <w:rPr>
          <w:rFonts w:ascii="Arial" w:hAnsi="Arial" w:cs="Arial"/>
        </w:rPr>
      </w:pPr>
    </w:p>
    <w:p w:rsidR="002F15DD" w:rsidRPr="002F15DD" w:rsidRDefault="002F15DD" w:rsidP="002F15DD">
      <w:pPr>
        <w:rPr>
          <w:rFonts w:ascii="Arial" w:hAnsi="Arial" w:cs="Arial"/>
        </w:rPr>
      </w:pPr>
    </w:p>
    <w:p w:rsidR="002F15DD" w:rsidRPr="002F15DD" w:rsidRDefault="002F15DD" w:rsidP="002F15DD">
      <w:pPr>
        <w:rPr>
          <w:rFonts w:ascii="Arial" w:hAnsi="Arial" w:cs="Arial"/>
        </w:rPr>
      </w:pPr>
    </w:p>
    <w:p w:rsidR="002F15DD" w:rsidRPr="002F15DD" w:rsidRDefault="002F15DD" w:rsidP="002F15DD">
      <w:pPr>
        <w:rPr>
          <w:rFonts w:ascii="Arial" w:hAnsi="Arial" w:cs="Arial"/>
        </w:rPr>
      </w:pPr>
    </w:p>
    <w:p w:rsidR="002F15DD" w:rsidRPr="002F15DD" w:rsidRDefault="002F15DD" w:rsidP="002F15DD">
      <w:pPr>
        <w:rPr>
          <w:rFonts w:ascii="Arial" w:hAnsi="Arial" w:cs="Arial"/>
        </w:rPr>
      </w:pPr>
    </w:p>
    <w:p w:rsidR="002F15DD" w:rsidRPr="002F15DD" w:rsidRDefault="002F15DD" w:rsidP="002F15DD">
      <w:pPr>
        <w:rPr>
          <w:rFonts w:ascii="Arial" w:hAnsi="Arial" w:cs="Arial"/>
        </w:rPr>
      </w:pPr>
    </w:p>
    <w:p w:rsidR="002F15DD" w:rsidRPr="002F15DD" w:rsidRDefault="002F15DD" w:rsidP="002F15DD">
      <w:pPr>
        <w:rPr>
          <w:rFonts w:ascii="Arial" w:hAnsi="Arial" w:cs="Arial"/>
        </w:rPr>
      </w:pPr>
    </w:p>
    <w:p w:rsidR="002F15DD" w:rsidRPr="002F15DD" w:rsidRDefault="002F15DD" w:rsidP="002F15DD">
      <w:pPr>
        <w:rPr>
          <w:rFonts w:ascii="Arial" w:hAnsi="Arial" w:cs="Arial"/>
        </w:rPr>
      </w:pPr>
    </w:p>
    <w:p w:rsidR="002F15DD" w:rsidRPr="002F15DD" w:rsidRDefault="002F15DD" w:rsidP="002F15DD">
      <w:pPr>
        <w:rPr>
          <w:rFonts w:ascii="Arial" w:hAnsi="Arial" w:cs="Arial"/>
        </w:rPr>
      </w:pPr>
    </w:p>
    <w:p w:rsidR="002F15DD" w:rsidRPr="002F15DD" w:rsidRDefault="002F15DD" w:rsidP="002F15DD">
      <w:pPr>
        <w:rPr>
          <w:rFonts w:ascii="Arial" w:hAnsi="Arial" w:cs="Arial"/>
        </w:rPr>
      </w:pPr>
    </w:p>
    <w:p w:rsidR="002F15DD" w:rsidRPr="002F15DD" w:rsidRDefault="002F15DD" w:rsidP="002F15DD">
      <w:pPr>
        <w:rPr>
          <w:rFonts w:ascii="Arial" w:hAnsi="Arial" w:cs="Arial"/>
        </w:rPr>
      </w:pPr>
    </w:p>
    <w:p w:rsidR="002F15DD" w:rsidRPr="002F15DD" w:rsidRDefault="002F15DD" w:rsidP="002F15DD">
      <w:pPr>
        <w:rPr>
          <w:rFonts w:ascii="Arial" w:hAnsi="Arial" w:cs="Arial"/>
        </w:rPr>
      </w:pPr>
    </w:p>
    <w:p w:rsidR="002F15DD" w:rsidRPr="002F15DD" w:rsidRDefault="002F15DD" w:rsidP="002F15DD">
      <w:pPr>
        <w:rPr>
          <w:rFonts w:ascii="Arial" w:hAnsi="Arial" w:cs="Arial"/>
        </w:rPr>
      </w:pPr>
    </w:p>
    <w:p w:rsidR="002F15DD" w:rsidRPr="002F15DD" w:rsidRDefault="002F15DD" w:rsidP="002F15DD">
      <w:pPr>
        <w:rPr>
          <w:rFonts w:ascii="Arial" w:hAnsi="Arial" w:cs="Arial"/>
        </w:rPr>
      </w:pPr>
    </w:p>
    <w:p w:rsidR="002F15DD" w:rsidRDefault="002F15DD" w:rsidP="002F15DD">
      <w:pPr>
        <w:rPr>
          <w:rFonts w:ascii="Arial" w:hAnsi="Arial" w:cs="Arial"/>
        </w:rPr>
      </w:pPr>
    </w:p>
    <w:p w:rsidR="002F15DD" w:rsidRDefault="002F15DD" w:rsidP="002F15DD">
      <w:pPr>
        <w:tabs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F15DD" w:rsidRDefault="002F15DD">
      <w:pPr>
        <w:rPr>
          <w:rFonts w:ascii="Arial" w:hAnsi="Arial" w:cs="Arial"/>
        </w:rPr>
      </w:pPr>
    </w:p>
    <w:sectPr w:rsidR="002F15DD" w:rsidSect="00C15751">
      <w:headerReference w:type="default" r:id="rId8"/>
      <w:footerReference w:type="default" r:id="rId9"/>
      <w:pgSz w:w="11906" w:h="16838" w:code="9"/>
      <w:pgMar w:top="851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ADD" w:rsidRDefault="00A40ADD" w:rsidP="0035290D">
      <w:pPr>
        <w:spacing w:after="0" w:line="240" w:lineRule="auto"/>
      </w:pPr>
      <w:r>
        <w:separator/>
      </w:r>
    </w:p>
  </w:endnote>
  <w:endnote w:type="continuationSeparator" w:id="0">
    <w:p w:rsidR="00A40ADD" w:rsidRDefault="00A40ADD" w:rsidP="00352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C74" w:rsidRDefault="00E83C74" w:rsidP="00537027">
    <w:pPr>
      <w:pStyle w:val="Footer"/>
      <w:tabs>
        <w:tab w:val="left" w:pos="3228"/>
      </w:tabs>
      <w:rPr>
        <w:sz w:val="16"/>
        <w:szCs w:val="16"/>
      </w:rPr>
    </w:pPr>
  </w:p>
  <w:tbl>
    <w:tblPr>
      <w:tblStyle w:val="TableGrid"/>
      <w:tblW w:w="10207" w:type="dxa"/>
      <w:tblInd w:w="-176" w:type="dxa"/>
      <w:tblLook w:val="04A0" w:firstRow="1" w:lastRow="0" w:firstColumn="1" w:lastColumn="0" w:noHBand="0" w:noVBand="1"/>
    </w:tblPr>
    <w:tblGrid>
      <w:gridCol w:w="1560"/>
      <w:gridCol w:w="2977"/>
      <w:gridCol w:w="1417"/>
      <w:gridCol w:w="1701"/>
      <w:gridCol w:w="1418"/>
      <w:gridCol w:w="1134"/>
    </w:tblGrid>
    <w:tr w:rsidR="00C15751" w:rsidRPr="00C15751" w:rsidTr="00C15751"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15751" w:rsidRPr="00C15751" w:rsidRDefault="00C15751" w:rsidP="00C15751">
          <w:pPr>
            <w:jc w:val="center"/>
            <w:rPr>
              <w:sz w:val="20"/>
              <w:szCs w:val="20"/>
            </w:rPr>
          </w:pPr>
          <w:r w:rsidRPr="00C15751">
            <w:rPr>
              <w:sz w:val="20"/>
              <w:szCs w:val="20"/>
            </w:rPr>
            <w:t>Reference:</w:t>
          </w:r>
        </w:p>
      </w:tc>
      <w:tc>
        <w:tcPr>
          <w:tcW w:w="29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15751" w:rsidRPr="00C15751" w:rsidRDefault="00C15751" w:rsidP="00C15751">
          <w:pPr>
            <w:jc w:val="center"/>
            <w:rPr>
              <w:sz w:val="20"/>
              <w:szCs w:val="20"/>
            </w:rPr>
          </w:pPr>
          <w:r w:rsidRPr="00C15751">
            <w:rPr>
              <w:sz w:val="20"/>
              <w:szCs w:val="20"/>
            </w:rPr>
            <w:t>Policy Name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15751" w:rsidRPr="00C15751" w:rsidRDefault="00C15751" w:rsidP="00C15751">
          <w:pPr>
            <w:jc w:val="center"/>
            <w:rPr>
              <w:sz w:val="20"/>
              <w:szCs w:val="20"/>
            </w:rPr>
          </w:pPr>
          <w:r w:rsidRPr="00C15751">
            <w:rPr>
              <w:sz w:val="20"/>
              <w:szCs w:val="20"/>
            </w:rPr>
            <w:t>Date of WCAG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15751" w:rsidRPr="00C15751" w:rsidRDefault="00C15751" w:rsidP="00C15751">
          <w:pPr>
            <w:jc w:val="center"/>
            <w:rPr>
              <w:sz w:val="20"/>
              <w:szCs w:val="20"/>
            </w:rPr>
          </w:pPr>
          <w:r w:rsidRPr="00C15751">
            <w:rPr>
              <w:sz w:val="20"/>
              <w:szCs w:val="20"/>
            </w:rPr>
            <w:t>Date of QCAG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15751" w:rsidRPr="00C15751" w:rsidRDefault="00C15751" w:rsidP="00C15751">
          <w:pPr>
            <w:jc w:val="center"/>
            <w:rPr>
              <w:sz w:val="20"/>
              <w:szCs w:val="20"/>
            </w:rPr>
          </w:pPr>
          <w:r w:rsidRPr="00C15751">
            <w:rPr>
              <w:sz w:val="20"/>
              <w:szCs w:val="20"/>
            </w:rPr>
            <w:t>Review Date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15751" w:rsidRPr="00C15751" w:rsidRDefault="00C15751" w:rsidP="00C15751">
          <w:pPr>
            <w:jc w:val="center"/>
            <w:rPr>
              <w:sz w:val="20"/>
              <w:szCs w:val="20"/>
            </w:rPr>
          </w:pPr>
          <w:r w:rsidRPr="00C15751">
            <w:rPr>
              <w:sz w:val="20"/>
              <w:szCs w:val="20"/>
            </w:rPr>
            <w:t>Version</w:t>
          </w:r>
        </w:p>
      </w:tc>
    </w:tr>
    <w:tr w:rsidR="00C15751" w:rsidRPr="00C15751" w:rsidTr="00C15751"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15751" w:rsidRPr="00C15751" w:rsidRDefault="00C15751" w:rsidP="00345DB2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WCCG-CP0</w:t>
          </w:r>
          <w:r w:rsidR="00345DB2">
            <w:rPr>
              <w:sz w:val="20"/>
              <w:szCs w:val="20"/>
            </w:rPr>
            <w:t>50</w:t>
          </w:r>
        </w:p>
      </w:tc>
      <w:tc>
        <w:tcPr>
          <w:tcW w:w="29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15751" w:rsidRPr="00C15751" w:rsidRDefault="00C15751" w:rsidP="00C15751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Hip Surgery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15751" w:rsidRPr="00C15751" w:rsidRDefault="00C15751" w:rsidP="00C15751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20/03/2018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15751" w:rsidRPr="00C15751" w:rsidRDefault="00C15751" w:rsidP="00C15751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06/03/2018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15751" w:rsidRPr="00C15751" w:rsidRDefault="00C15751" w:rsidP="00C15751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March 2021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15751" w:rsidRPr="00C15751" w:rsidRDefault="00C15751" w:rsidP="00C15751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1</w:t>
          </w:r>
        </w:p>
      </w:tc>
    </w:tr>
  </w:tbl>
  <w:p w:rsidR="00E83C74" w:rsidRDefault="00E83C74" w:rsidP="00537027">
    <w:pPr>
      <w:pStyle w:val="Footer"/>
      <w:tabs>
        <w:tab w:val="left" w:pos="3228"/>
      </w:tabs>
      <w:rPr>
        <w:sz w:val="16"/>
        <w:szCs w:val="16"/>
      </w:rPr>
    </w:pPr>
  </w:p>
  <w:p w:rsidR="005B5516" w:rsidRDefault="005B5516" w:rsidP="00537027">
    <w:pPr>
      <w:pStyle w:val="Footer"/>
      <w:tabs>
        <w:tab w:val="left" w:pos="3228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ADD" w:rsidRDefault="00A40ADD" w:rsidP="0035290D">
      <w:pPr>
        <w:spacing w:after="0" w:line="240" w:lineRule="auto"/>
      </w:pPr>
      <w:r>
        <w:separator/>
      </w:r>
    </w:p>
  </w:footnote>
  <w:footnote w:type="continuationSeparator" w:id="0">
    <w:p w:rsidR="00A40ADD" w:rsidRDefault="00A40ADD" w:rsidP="00352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516" w:rsidRDefault="007F538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1B2CCB6" wp14:editId="53644E3D">
          <wp:simplePos x="0" y="0"/>
          <wp:positionH relativeFrom="margin">
            <wp:posOffset>5533390</wp:posOffset>
          </wp:positionH>
          <wp:positionV relativeFrom="margin">
            <wp:posOffset>-465455</wp:posOffset>
          </wp:positionV>
          <wp:extent cx="822960" cy="337820"/>
          <wp:effectExtent l="0" t="0" r="0" b="5080"/>
          <wp:wrapNone/>
          <wp:docPr id="6" name="Picture 6" descr="L:\CSU-CCG Share\BCCG &amp; WCCG\Comms and Engagement\Logos and branding\Wiltshire CCG 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CSU-CCG Share\BCCG &amp; WCCG\Comms and Engagement\Logos and branding\Wiltshire CCG  Blue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054" t="17176" r="7651" b="28683"/>
                  <a:stretch/>
                </pic:blipFill>
                <pic:spPr bwMode="auto">
                  <a:xfrm>
                    <a:off x="0" y="0"/>
                    <a:ext cx="822960" cy="3378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31AA"/>
    <w:multiLevelType w:val="hybridMultilevel"/>
    <w:tmpl w:val="5EAAF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71058"/>
    <w:multiLevelType w:val="hybridMultilevel"/>
    <w:tmpl w:val="A8D802A2"/>
    <w:lvl w:ilvl="0" w:tplc="080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4BEAD1F0">
      <w:start w:val="1"/>
      <w:numFmt w:val="lowerRoman"/>
      <w:lvlText w:val="%2."/>
      <w:lvlJc w:val="left"/>
      <w:pPr>
        <w:ind w:left="1582" w:hanging="360"/>
      </w:pPr>
      <w:rPr>
        <w:rFonts w:ascii="Arial" w:eastAsiaTheme="minorHAnsi" w:hAnsi="Arial" w:cs="Arial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1ED51F3"/>
    <w:multiLevelType w:val="hybridMultilevel"/>
    <w:tmpl w:val="C950983E"/>
    <w:lvl w:ilvl="0" w:tplc="08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27417F9"/>
    <w:multiLevelType w:val="hybridMultilevel"/>
    <w:tmpl w:val="918C2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34756"/>
    <w:multiLevelType w:val="hybridMultilevel"/>
    <w:tmpl w:val="88C693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C320A6"/>
    <w:multiLevelType w:val="hybridMultilevel"/>
    <w:tmpl w:val="705E200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F1D5EBA"/>
    <w:multiLevelType w:val="hybridMultilevel"/>
    <w:tmpl w:val="C06C9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680CEC"/>
    <w:multiLevelType w:val="hybridMultilevel"/>
    <w:tmpl w:val="1C1CD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112C25"/>
    <w:multiLevelType w:val="hybridMultilevel"/>
    <w:tmpl w:val="214CC680"/>
    <w:lvl w:ilvl="0" w:tplc="F208BF32">
      <w:start w:val="1"/>
      <w:numFmt w:val="bullet"/>
      <w:lvlText w:val="•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275A6F00"/>
    <w:multiLevelType w:val="hybridMultilevel"/>
    <w:tmpl w:val="24261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EE4D98"/>
    <w:multiLevelType w:val="hybridMultilevel"/>
    <w:tmpl w:val="66728958"/>
    <w:lvl w:ilvl="0" w:tplc="F208BF32">
      <w:start w:val="1"/>
      <w:numFmt w:val="bullet"/>
      <w:lvlText w:val="•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2B730603"/>
    <w:multiLevelType w:val="hybridMultilevel"/>
    <w:tmpl w:val="3E385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2443A5"/>
    <w:multiLevelType w:val="hybridMultilevel"/>
    <w:tmpl w:val="5E60F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125581"/>
    <w:multiLevelType w:val="hybridMultilevel"/>
    <w:tmpl w:val="EB7CBD46"/>
    <w:lvl w:ilvl="0" w:tplc="08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66A48CA"/>
    <w:multiLevelType w:val="hybridMultilevel"/>
    <w:tmpl w:val="1AAEC928"/>
    <w:lvl w:ilvl="0" w:tplc="F208BF32">
      <w:start w:val="1"/>
      <w:numFmt w:val="bullet"/>
      <w:lvlText w:val="•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38123F10"/>
    <w:multiLevelType w:val="hybridMultilevel"/>
    <w:tmpl w:val="306E7B96"/>
    <w:lvl w:ilvl="0" w:tplc="F208BF32">
      <w:start w:val="1"/>
      <w:numFmt w:val="bullet"/>
      <w:lvlText w:val="•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3B4033BF"/>
    <w:multiLevelType w:val="hybridMultilevel"/>
    <w:tmpl w:val="104C9190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DD600B2"/>
    <w:multiLevelType w:val="hybridMultilevel"/>
    <w:tmpl w:val="F23A667C"/>
    <w:lvl w:ilvl="0" w:tplc="F208BF32">
      <w:start w:val="1"/>
      <w:numFmt w:val="bullet"/>
      <w:lvlText w:val="•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3A2CA5"/>
    <w:multiLevelType w:val="hybridMultilevel"/>
    <w:tmpl w:val="0EAEA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595340"/>
    <w:multiLevelType w:val="hybridMultilevel"/>
    <w:tmpl w:val="C62C2FE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521B2265"/>
    <w:multiLevelType w:val="hybridMultilevel"/>
    <w:tmpl w:val="6D5A8308"/>
    <w:lvl w:ilvl="0" w:tplc="08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2AC53E5"/>
    <w:multiLevelType w:val="hybridMultilevel"/>
    <w:tmpl w:val="E700B292"/>
    <w:lvl w:ilvl="0" w:tplc="B614997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B274195"/>
    <w:multiLevelType w:val="hybridMultilevel"/>
    <w:tmpl w:val="492A2E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B6F59DD"/>
    <w:multiLevelType w:val="hybridMultilevel"/>
    <w:tmpl w:val="EDCE8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656961"/>
    <w:multiLevelType w:val="hybridMultilevel"/>
    <w:tmpl w:val="69A07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9F1321"/>
    <w:multiLevelType w:val="hybridMultilevel"/>
    <w:tmpl w:val="17DCBD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5AD33C9"/>
    <w:multiLevelType w:val="hybridMultilevel"/>
    <w:tmpl w:val="23CCA944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65E3514"/>
    <w:multiLevelType w:val="hybridMultilevel"/>
    <w:tmpl w:val="A8208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5375F3"/>
    <w:multiLevelType w:val="hybridMultilevel"/>
    <w:tmpl w:val="E7C04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AC1AFD"/>
    <w:multiLevelType w:val="hybridMultilevel"/>
    <w:tmpl w:val="1A1272A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>
    <w:nsid w:val="7F1C351E"/>
    <w:multiLevelType w:val="hybridMultilevel"/>
    <w:tmpl w:val="D13CA76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26"/>
  </w:num>
  <w:num w:numId="5">
    <w:abstractNumId w:val="7"/>
  </w:num>
  <w:num w:numId="6">
    <w:abstractNumId w:val="10"/>
  </w:num>
  <w:num w:numId="7">
    <w:abstractNumId w:val="15"/>
  </w:num>
  <w:num w:numId="8">
    <w:abstractNumId w:val="8"/>
  </w:num>
  <w:num w:numId="9">
    <w:abstractNumId w:val="14"/>
  </w:num>
  <w:num w:numId="10">
    <w:abstractNumId w:val="17"/>
  </w:num>
  <w:num w:numId="11">
    <w:abstractNumId w:val="21"/>
  </w:num>
  <w:num w:numId="12">
    <w:abstractNumId w:val="24"/>
  </w:num>
  <w:num w:numId="13">
    <w:abstractNumId w:val="23"/>
  </w:num>
  <w:num w:numId="14">
    <w:abstractNumId w:val="30"/>
  </w:num>
  <w:num w:numId="15">
    <w:abstractNumId w:val="27"/>
  </w:num>
  <w:num w:numId="16">
    <w:abstractNumId w:val="3"/>
  </w:num>
  <w:num w:numId="17">
    <w:abstractNumId w:val="0"/>
  </w:num>
  <w:num w:numId="18">
    <w:abstractNumId w:val="11"/>
  </w:num>
  <w:num w:numId="19">
    <w:abstractNumId w:val="28"/>
  </w:num>
  <w:num w:numId="20">
    <w:abstractNumId w:val="18"/>
  </w:num>
  <w:num w:numId="21">
    <w:abstractNumId w:val="12"/>
  </w:num>
  <w:num w:numId="22">
    <w:abstractNumId w:val="29"/>
  </w:num>
  <w:num w:numId="23">
    <w:abstractNumId w:val="16"/>
  </w:num>
  <w:num w:numId="24">
    <w:abstractNumId w:val="22"/>
  </w:num>
  <w:num w:numId="25">
    <w:abstractNumId w:val="25"/>
  </w:num>
  <w:num w:numId="26">
    <w:abstractNumId w:val="5"/>
  </w:num>
  <w:num w:numId="27">
    <w:abstractNumId w:val="2"/>
  </w:num>
  <w:num w:numId="28">
    <w:abstractNumId w:val="20"/>
  </w:num>
  <w:num w:numId="29">
    <w:abstractNumId w:val="13"/>
  </w:num>
  <w:num w:numId="30">
    <w:abstractNumId w:val="19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B78"/>
    <w:rsid w:val="00035A59"/>
    <w:rsid w:val="00045A41"/>
    <w:rsid w:val="0009700A"/>
    <w:rsid w:val="001308DC"/>
    <w:rsid w:val="00195F67"/>
    <w:rsid w:val="001C4BE9"/>
    <w:rsid w:val="001D34CD"/>
    <w:rsid w:val="002066B9"/>
    <w:rsid w:val="00217D1D"/>
    <w:rsid w:val="00223C79"/>
    <w:rsid w:val="002377DD"/>
    <w:rsid w:val="00240795"/>
    <w:rsid w:val="002408EC"/>
    <w:rsid w:val="00250101"/>
    <w:rsid w:val="00254A7B"/>
    <w:rsid w:val="002D0019"/>
    <w:rsid w:val="002D295D"/>
    <w:rsid w:val="002E3362"/>
    <w:rsid w:val="002F15DD"/>
    <w:rsid w:val="00306B87"/>
    <w:rsid w:val="00306D46"/>
    <w:rsid w:val="00345DB2"/>
    <w:rsid w:val="0035290D"/>
    <w:rsid w:val="003677F7"/>
    <w:rsid w:val="00397C2B"/>
    <w:rsid w:val="003C6FD7"/>
    <w:rsid w:val="004035CE"/>
    <w:rsid w:val="004164D4"/>
    <w:rsid w:val="0042338D"/>
    <w:rsid w:val="004A39F9"/>
    <w:rsid w:val="004F6B78"/>
    <w:rsid w:val="00533AEA"/>
    <w:rsid w:val="00537027"/>
    <w:rsid w:val="00591161"/>
    <w:rsid w:val="005B5516"/>
    <w:rsid w:val="005E7675"/>
    <w:rsid w:val="0061328B"/>
    <w:rsid w:val="00617791"/>
    <w:rsid w:val="00643E73"/>
    <w:rsid w:val="00656CDF"/>
    <w:rsid w:val="006805A2"/>
    <w:rsid w:val="00680DAB"/>
    <w:rsid w:val="006A6512"/>
    <w:rsid w:val="006B4702"/>
    <w:rsid w:val="006D674C"/>
    <w:rsid w:val="007051B9"/>
    <w:rsid w:val="007A7C12"/>
    <w:rsid w:val="007B17EA"/>
    <w:rsid w:val="007B7A61"/>
    <w:rsid w:val="007D54E6"/>
    <w:rsid w:val="007E738F"/>
    <w:rsid w:val="007F379F"/>
    <w:rsid w:val="007F5383"/>
    <w:rsid w:val="00816372"/>
    <w:rsid w:val="00826FDE"/>
    <w:rsid w:val="008B3220"/>
    <w:rsid w:val="008B4CAE"/>
    <w:rsid w:val="008C03DA"/>
    <w:rsid w:val="008E3046"/>
    <w:rsid w:val="008F503D"/>
    <w:rsid w:val="00927F90"/>
    <w:rsid w:val="00935C87"/>
    <w:rsid w:val="00956D5D"/>
    <w:rsid w:val="009969C0"/>
    <w:rsid w:val="009A225A"/>
    <w:rsid w:val="009F2EFA"/>
    <w:rsid w:val="009F7ED0"/>
    <w:rsid w:val="00A310EA"/>
    <w:rsid w:val="00A40ADD"/>
    <w:rsid w:val="00A57C64"/>
    <w:rsid w:val="00AA5754"/>
    <w:rsid w:val="00AB6B4A"/>
    <w:rsid w:val="00AE10C5"/>
    <w:rsid w:val="00B41975"/>
    <w:rsid w:val="00B6439E"/>
    <w:rsid w:val="00B86788"/>
    <w:rsid w:val="00B908B0"/>
    <w:rsid w:val="00C15751"/>
    <w:rsid w:val="00C55C23"/>
    <w:rsid w:val="00C7337C"/>
    <w:rsid w:val="00CA5D83"/>
    <w:rsid w:val="00CC5420"/>
    <w:rsid w:val="00CC7A18"/>
    <w:rsid w:val="00CD5FEC"/>
    <w:rsid w:val="00CF6553"/>
    <w:rsid w:val="00D06E8A"/>
    <w:rsid w:val="00D74BE0"/>
    <w:rsid w:val="00DB27E9"/>
    <w:rsid w:val="00DB62F8"/>
    <w:rsid w:val="00E24E31"/>
    <w:rsid w:val="00E36CC4"/>
    <w:rsid w:val="00E52A58"/>
    <w:rsid w:val="00E73112"/>
    <w:rsid w:val="00E7722C"/>
    <w:rsid w:val="00E83C74"/>
    <w:rsid w:val="00EB18A1"/>
    <w:rsid w:val="00EB7334"/>
    <w:rsid w:val="00EE4945"/>
    <w:rsid w:val="00EE7830"/>
    <w:rsid w:val="00EE7B2A"/>
    <w:rsid w:val="00F543FF"/>
    <w:rsid w:val="00F602FE"/>
    <w:rsid w:val="00F67428"/>
    <w:rsid w:val="00F81E06"/>
    <w:rsid w:val="00F8340F"/>
    <w:rsid w:val="00FC60E9"/>
    <w:rsid w:val="00FE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B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29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90D"/>
  </w:style>
  <w:style w:type="paragraph" w:styleId="Footer">
    <w:name w:val="footer"/>
    <w:basedOn w:val="Normal"/>
    <w:link w:val="FooterChar"/>
    <w:uiPriority w:val="99"/>
    <w:unhideWhenUsed/>
    <w:rsid w:val="003529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90D"/>
  </w:style>
  <w:style w:type="paragraph" w:styleId="BalloonText">
    <w:name w:val="Balloon Text"/>
    <w:basedOn w:val="Normal"/>
    <w:link w:val="BalloonTextChar"/>
    <w:uiPriority w:val="99"/>
    <w:semiHidden/>
    <w:unhideWhenUsed/>
    <w:rsid w:val="00EB1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8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7428"/>
    <w:rPr>
      <w:color w:val="0000FF" w:themeColor="hyperlink"/>
      <w:u w:val="single"/>
    </w:rPr>
  </w:style>
  <w:style w:type="paragraph" w:customStyle="1" w:styleId="Default">
    <w:name w:val="Default"/>
    <w:rsid w:val="00AA57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C1575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B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29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90D"/>
  </w:style>
  <w:style w:type="paragraph" w:styleId="Footer">
    <w:name w:val="footer"/>
    <w:basedOn w:val="Normal"/>
    <w:link w:val="FooterChar"/>
    <w:uiPriority w:val="99"/>
    <w:unhideWhenUsed/>
    <w:rsid w:val="003529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90D"/>
  </w:style>
  <w:style w:type="paragraph" w:styleId="BalloonText">
    <w:name w:val="Balloon Text"/>
    <w:basedOn w:val="Normal"/>
    <w:link w:val="BalloonTextChar"/>
    <w:uiPriority w:val="99"/>
    <w:semiHidden/>
    <w:unhideWhenUsed/>
    <w:rsid w:val="00EB1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8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7428"/>
    <w:rPr>
      <w:color w:val="0000FF" w:themeColor="hyperlink"/>
      <w:u w:val="single"/>
    </w:rPr>
  </w:style>
  <w:style w:type="paragraph" w:customStyle="1" w:styleId="Default">
    <w:name w:val="Default"/>
    <w:rsid w:val="00AA57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C1575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8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CSCSU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Fox</dc:creator>
  <cp:lastModifiedBy>Weston Tracey</cp:lastModifiedBy>
  <cp:revision>5</cp:revision>
  <cp:lastPrinted>2015-09-01T15:00:00Z</cp:lastPrinted>
  <dcterms:created xsi:type="dcterms:W3CDTF">2019-01-21T13:40:00Z</dcterms:created>
  <dcterms:modified xsi:type="dcterms:W3CDTF">2019-01-24T13:21:00Z</dcterms:modified>
</cp:coreProperties>
</file>