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AB80" w14:textId="77777777" w:rsidR="007A6E70" w:rsidRPr="00562284" w:rsidRDefault="007A6E70" w:rsidP="00514052">
      <w:pPr>
        <w:rPr>
          <w:b/>
          <w:sz w:val="24"/>
          <w:szCs w:val="24"/>
        </w:rPr>
      </w:pPr>
      <w:r w:rsidRPr="00562284">
        <w:rPr>
          <w:b/>
          <w:sz w:val="24"/>
          <w:szCs w:val="24"/>
        </w:rPr>
        <w:t>Wellbeing webinar</w:t>
      </w:r>
    </w:p>
    <w:p w14:paraId="6DB0191A" w14:textId="77777777" w:rsidR="007A6E70" w:rsidRPr="00562284" w:rsidRDefault="007A6E70" w:rsidP="00514052">
      <w:pPr>
        <w:rPr>
          <w:sz w:val="24"/>
          <w:szCs w:val="24"/>
        </w:rPr>
      </w:pPr>
    </w:p>
    <w:p w14:paraId="17BFDEDA" w14:textId="77777777" w:rsidR="007A6E70" w:rsidRPr="00562284" w:rsidRDefault="007A6E70" w:rsidP="00514052">
      <w:pPr>
        <w:rPr>
          <w:sz w:val="24"/>
          <w:szCs w:val="24"/>
        </w:rPr>
      </w:pPr>
      <w:r w:rsidRPr="00562284">
        <w:rPr>
          <w:sz w:val="24"/>
          <w:szCs w:val="24"/>
        </w:rPr>
        <w:t>We can all experience stress and worry from time to time, but sometimes it can feel overwhelming and can be distressing.</w:t>
      </w:r>
    </w:p>
    <w:p w14:paraId="36D513F5" w14:textId="77777777" w:rsidR="007A6E70" w:rsidRPr="00562284" w:rsidRDefault="007A6E70" w:rsidP="00514052">
      <w:pPr>
        <w:rPr>
          <w:sz w:val="24"/>
          <w:szCs w:val="24"/>
        </w:rPr>
      </w:pPr>
    </w:p>
    <w:p w14:paraId="276B71C7" w14:textId="77777777" w:rsidR="007A6E70" w:rsidRPr="00562284" w:rsidRDefault="007A6E70" w:rsidP="00514052">
      <w:pPr>
        <w:rPr>
          <w:sz w:val="24"/>
          <w:szCs w:val="24"/>
        </w:rPr>
      </w:pPr>
      <w:r w:rsidRPr="00562284">
        <w:rPr>
          <w:sz w:val="24"/>
          <w:szCs w:val="24"/>
        </w:rPr>
        <w:t xml:space="preserve">The </w:t>
      </w:r>
      <w:r w:rsidR="00054C76">
        <w:rPr>
          <w:sz w:val="24"/>
          <w:szCs w:val="24"/>
        </w:rPr>
        <w:t>BSW</w:t>
      </w:r>
      <w:r w:rsidRPr="00562284">
        <w:rPr>
          <w:sz w:val="24"/>
          <w:szCs w:val="24"/>
        </w:rPr>
        <w:t xml:space="preserve"> Wellbeing Matters service, which provides supp</w:t>
      </w:r>
      <w:r w:rsidR="002959F7" w:rsidRPr="00562284">
        <w:rPr>
          <w:sz w:val="24"/>
          <w:szCs w:val="24"/>
        </w:rPr>
        <w:t>ort to health and care staff affected</w:t>
      </w:r>
      <w:r w:rsidRPr="00562284">
        <w:rPr>
          <w:sz w:val="24"/>
          <w:szCs w:val="24"/>
        </w:rPr>
        <w:t xml:space="preserve"> by the pandemic in BaNES, Swindon and Wiltshire, is </w:t>
      </w:r>
      <w:r w:rsidR="00BD2D85">
        <w:rPr>
          <w:sz w:val="24"/>
          <w:szCs w:val="24"/>
        </w:rPr>
        <w:t xml:space="preserve">hosting its first </w:t>
      </w:r>
      <w:r w:rsidRPr="00562284">
        <w:rPr>
          <w:sz w:val="24"/>
          <w:szCs w:val="24"/>
        </w:rPr>
        <w:t>webina</w:t>
      </w:r>
      <w:r w:rsidR="00E51B16" w:rsidRPr="00562284">
        <w:rPr>
          <w:sz w:val="24"/>
          <w:szCs w:val="24"/>
        </w:rPr>
        <w:t>r next month.</w:t>
      </w:r>
    </w:p>
    <w:p w14:paraId="5FF8959D" w14:textId="77777777" w:rsidR="00E51B16" w:rsidRPr="00562284" w:rsidRDefault="00E51B16" w:rsidP="00514052">
      <w:pPr>
        <w:rPr>
          <w:sz w:val="24"/>
          <w:szCs w:val="24"/>
        </w:rPr>
      </w:pPr>
    </w:p>
    <w:p w14:paraId="5E909C53" w14:textId="77777777" w:rsidR="00E51B16" w:rsidRPr="004D5D1A" w:rsidRDefault="00054C76" w:rsidP="00514052">
      <w:pPr>
        <w:rPr>
          <w:sz w:val="24"/>
          <w:szCs w:val="24"/>
        </w:rPr>
      </w:pPr>
      <w:r w:rsidRPr="004D5D1A">
        <w:rPr>
          <w:sz w:val="24"/>
          <w:szCs w:val="24"/>
        </w:rPr>
        <w:t>The webinar</w:t>
      </w:r>
      <w:r w:rsidR="00E51B16" w:rsidRPr="004D5D1A">
        <w:rPr>
          <w:sz w:val="24"/>
          <w:szCs w:val="24"/>
        </w:rPr>
        <w:t xml:space="preserve"> will be delivered by Chris </w:t>
      </w:r>
      <w:proofErr w:type="spellStart"/>
      <w:r w:rsidR="00E51B16" w:rsidRPr="004D5D1A">
        <w:rPr>
          <w:sz w:val="24"/>
          <w:szCs w:val="24"/>
        </w:rPr>
        <w:t>Gil</w:t>
      </w:r>
      <w:r w:rsidR="004D5D1A" w:rsidRPr="004D5D1A">
        <w:rPr>
          <w:sz w:val="24"/>
          <w:szCs w:val="24"/>
        </w:rPr>
        <w:t>l</w:t>
      </w:r>
      <w:r w:rsidR="00E51B16" w:rsidRPr="004D5D1A">
        <w:rPr>
          <w:sz w:val="24"/>
          <w:szCs w:val="24"/>
        </w:rPr>
        <w:t>more</w:t>
      </w:r>
      <w:proofErr w:type="spellEnd"/>
      <w:r w:rsidR="00E51B16" w:rsidRPr="004D5D1A">
        <w:rPr>
          <w:sz w:val="24"/>
          <w:szCs w:val="24"/>
        </w:rPr>
        <w:t>, Consultant Clinical Psychologist</w:t>
      </w:r>
      <w:r w:rsidR="00852B4E" w:rsidRPr="004D5D1A">
        <w:rPr>
          <w:sz w:val="24"/>
          <w:szCs w:val="24"/>
        </w:rPr>
        <w:t>,</w:t>
      </w:r>
      <w:r w:rsidR="00E51B16" w:rsidRPr="004D5D1A">
        <w:rPr>
          <w:sz w:val="24"/>
          <w:szCs w:val="24"/>
        </w:rPr>
        <w:t xml:space="preserve"> and </w:t>
      </w:r>
      <w:proofErr w:type="spellStart"/>
      <w:r w:rsidR="00E51B16" w:rsidRPr="004D5D1A">
        <w:rPr>
          <w:sz w:val="24"/>
          <w:szCs w:val="24"/>
        </w:rPr>
        <w:t>Taruna</w:t>
      </w:r>
      <w:proofErr w:type="spellEnd"/>
      <w:r w:rsidR="00E51B16" w:rsidRPr="004D5D1A">
        <w:rPr>
          <w:sz w:val="24"/>
          <w:szCs w:val="24"/>
        </w:rPr>
        <w:t xml:space="preserve"> </w:t>
      </w:r>
      <w:proofErr w:type="spellStart"/>
      <w:r w:rsidR="004D5D1A" w:rsidRPr="004D5D1A">
        <w:rPr>
          <w:sz w:val="24"/>
          <w:szCs w:val="24"/>
        </w:rPr>
        <w:t>Jamalamadaka</w:t>
      </w:r>
      <w:proofErr w:type="spellEnd"/>
      <w:r w:rsidR="00E51B16" w:rsidRPr="004D5D1A">
        <w:rPr>
          <w:sz w:val="24"/>
          <w:szCs w:val="24"/>
        </w:rPr>
        <w:t>, Senior Clinical Psychologist, from</w:t>
      </w:r>
      <w:r w:rsidRPr="004D5D1A">
        <w:rPr>
          <w:sz w:val="24"/>
          <w:szCs w:val="24"/>
        </w:rPr>
        <w:t xml:space="preserve"> Avon and Wiltshire Mental Health Partnership (AWP) NHS Trust.</w:t>
      </w:r>
    </w:p>
    <w:p w14:paraId="6CC9F264" w14:textId="77777777" w:rsidR="00E51B16" w:rsidRPr="00562284" w:rsidRDefault="00E51B16" w:rsidP="00514052">
      <w:pPr>
        <w:rPr>
          <w:sz w:val="24"/>
          <w:szCs w:val="24"/>
        </w:rPr>
      </w:pPr>
    </w:p>
    <w:p w14:paraId="1A64E928" w14:textId="77777777" w:rsidR="00E51B16" w:rsidRPr="00562284" w:rsidRDefault="00E51B16" w:rsidP="00514052">
      <w:pPr>
        <w:rPr>
          <w:sz w:val="24"/>
          <w:szCs w:val="24"/>
        </w:rPr>
      </w:pPr>
      <w:r w:rsidRPr="00562284">
        <w:rPr>
          <w:sz w:val="24"/>
          <w:szCs w:val="24"/>
        </w:rPr>
        <w:t xml:space="preserve">The </w:t>
      </w:r>
      <w:r w:rsidR="00852B4E" w:rsidRPr="00562284">
        <w:rPr>
          <w:sz w:val="24"/>
          <w:szCs w:val="24"/>
        </w:rPr>
        <w:t xml:space="preserve">online </w:t>
      </w:r>
      <w:r w:rsidRPr="00562284">
        <w:rPr>
          <w:sz w:val="24"/>
          <w:szCs w:val="24"/>
        </w:rPr>
        <w:t>session</w:t>
      </w:r>
      <w:r w:rsidR="004D5D1A">
        <w:rPr>
          <w:sz w:val="24"/>
          <w:szCs w:val="24"/>
        </w:rPr>
        <w:t xml:space="preserve"> for health and social care staff in BSW</w:t>
      </w:r>
      <w:r w:rsidRPr="00562284">
        <w:rPr>
          <w:sz w:val="24"/>
          <w:szCs w:val="24"/>
        </w:rPr>
        <w:t xml:space="preserve"> will take place on Thursday 4</w:t>
      </w:r>
      <w:r w:rsidRPr="00562284">
        <w:rPr>
          <w:sz w:val="24"/>
          <w:szCs w:val="24"/>
          <w:vertAlign w:val="superscript"/>
        </w:rPr>
        <w:t>th</w:t>
      </w:r>
      <w:r w:rsidRPr="00562284">
        <w:rPr>
          <w:sz w:val="24"/>
          <w:szCs w:val="24"/>
        </w:rPr>
        <w:t xml:space="preserve"> November, from 9.30am to 11am, </w:t>
      </w:r>
      <w:r w:rsidR="004D5D1A">
        <w:rPr>
          <w:sz w:val="24"/>
          <w:szCs w:val="24"/>
        </w:rPr>
        <w:t xml:space="preserve">and </w:t>
      </w:r>
      <w:r w:rsidRPr="00562284">
        <w:rPr>
          <w:sz w:val="24"/>
          <w:szCs w:val="24"/>
        </w:rPr>
        <w:t>will explain what can trigger stress and worry, how it can affect us and why we react the way we do.</w:t>
      </w:r>
    </w:p>
    <w:p w14:paraId="2C515CB4" w14:textId="77777777" w:rsidR="007A6E70" w:rsidRPr="00562284" w:rsidRDefault="007A6E70" w:rsidP="00514052">
      <w:pPr>
        <w:rPr>
          <w:sz w:val="24"/>
          <w:szCs w:val="24"/>
        </w:rPr>
      </w:pPr>
    </w:p>
    <w:p w14:paraId="485E2F92" w14:textId="77777777" w:rsidR="00852B4E" w:rsidRPr="00562284" w:rsidRDefault="00E51B16" w:rsidP="00852B4E">
      <w:pPr>
        <w:rPr>
          <w:sz w:val="24"/>
          <w:szCs w:val="24"/>
        </w:rPr>
      </w:pPr>
      <w:r w:rsidRPr="00562284">
        <w:rPr>
          <w:sz w:val="24"/>
          <w:szCs w:val="24"/>
        </w:rPr>
        <w:t xml:space="preserve">It will also focus on </w:t>
      </w:r>
      <w:r w:rsidR="00514052" w:rsidRPr="00562284">
        <w:rPr>
          <w:sz w:val="24"/>
          <w:szCs w:val="24"/>
        </w:rPr>
        <w:t>the compassionate mind model</w:t>
      </w:r>
      <w:r w:rsidRPr="00562284">
        <w:rPr>
          <w:sz w:val="24"/>
          <w:szCs w:val="24"/>
        </w:rPr>
        <w:t>,</w:t>
      </w:r>
      <w:r w:rsidR="00514052" w:rsidRPr="00562284">
        <w:rPr>
          <w:sz w:val="24"/>
          <w:szCs w:val="24"/>
        </w:rPr>
        <w:t xml:space="preserve"> which helps us to understand why we feel anxious and then look at what can help, including things you can do to help yourself</w:t>
      </w:r>
      <w:r w:rsidRPr="00562284">
        <w:rPr>
          <w:sz w:val="24"/>
          <w:szCs w:val="24"/>
        </w:rPr>
        <w:t>,</w:t>
      </w:r>
      <w:r w:rsidR="00514052" w:rsidRPr="00562284">
        <w:rPr>
          <w:sz w:val="24"/>
          <w:szCs w:val="24"/>
        </w:rPr>
        <w:t xml:space="preserve"> as wel</w:t>
      </w:r>
      <w:r w:rsidRPr="00562284">
        <w:rPr>
          <w:sz w:val="24"/>
          <w:szCs w:val="24"/>
        </w:rPr>
        <w:t>l as how to access treatments. </w:t>
      </w:r>
    </w:p>
    <w:p w14:paraId="6053C722" w14:textId="77777777" w:rsidR="00852B4E" w:rsidRPr="00562284" w:rsidRDefault="00852B4E" w:rsidP="00852B4E">
      <w:pPr>
        <w:rPr>
          <w:sz w:val="24"/>
          <w:szCs w:val="24"/>
        </w:rPr>
      </w:pPr>
    </w:p>
    <w:p w14:paraId="090B4E0E" w14:textId="77777777" w:rsidR="00852B4E" w:rsidRPr="00562284" w:rsidRDefault="00852B4E" w:rsidP="00852B4E">
      <w:pPr>
        <w:rPr>
          <w:sz w:val="24"/>
          <w:szCs w:val="24"/>
        </w:rPr>
      </w:pPr>
      <w:r w:rsidRPr="00562284">
        <w:rPr>
          <w:sz w:val="24"/>
          <w:szCs w:val="24"/>
        </w:rPr>
        <w:t>The team will cover:</w:t>
      </w:r>
    </w:p>
    <w:p w14:paraId="11BE1561" w14:textId="77777777" w:rsidR="00852B4E" w:rsidRPr="00562284" w:rsidRDefault="00514052" w:rsidP="00852B4E">
      <w:pPr>
        <w:pStyle w:val="ListParagraph"/>
        <w:numPr>
          <w:ilvl w:val="0"/>
          <w:numId w:val="5"/>
        </w:numPr>
        <w:rPr>
          <w:sz w:val="24"/>
          <w:szCs w:val="24"/>
        </w:rPr>
      </w:pPr>
      <w:r w:rsidRPr="00562284">
        <w:rPr>
          <w:sz w:val="24"/>
          <w:szCs w:val="24"/>
        </w:rPr>
        <w:t>How stress and worry affect us</w:t>
      </w:r>
    </w:p>
    <w:p w14:paraId="4446D6BF" w14:textId="77777777" w:rsidR="00852B4E" w:rsidRPr="00562284" w:rsidRDefault="00514052" w:rsidP="00852B4E">
      <w:pPr>
        <w:pStyle w:val="ListParagraph"/>
        <w:numPr>
          <w:ilvl w:val="0"/>
          <w:numId w:val="5"/>
        </w:numPr>
        <w:rPr>
          <w:sz w:val="24"/>
          <w:szCs w:val="24"/>
        </w:rPr>
      </w:pPr>
      <w:r w:rsidRPr="00562284">
        <w:rPr>
          <w:sz w:val="24"/>
          <w:szCs w:val="24"/>
        </w:rPr>
        <w:t>Making sense of feeling anxious with the compassionate mind model</w:t>
      </w:r>
    </w:p>
    <w:p w14:paraId="6CA9332D" w14:textId="77777777" w:rsidR="00852B4E" w:rsidRPr="00562284" w:rsidRDefault="00514052" w:rsidP="00852B4E">
      <w:pPr>
        <w:pStyle w:val="ListParagraph"/>
        <w:numPr>
          <w:ilvl w:val="0"/>
          <w:numId w:val="5"/>
        </w:numPr>
        <w:rPr>
          <w:sz w:val="24"/>
          <w:szCs w:val="24"/>
        </w:rPr>
      </w:pPr>
      <w:r w:rsidRPr="00562284">
        <w:rPr>
          <w:sz w:val="24"/>
          <w:szCs w:val="24"/>
        </w:rPr>
        <w:t>Sources of help and support</w:t>
      </w:r>
    </w:p>
    <w:p w14:paraId="321D44BA" w14:textId="77777777" w:rsidR="00514052" w:rsidRPr="00562284" w:rsidRDefault="00852B4E" w:rsidP="00852B4E">
      <w:pPr>
        <w:pStyle w:val="ListParagraph"/>
        <w:numPr>
          <w:ilvl w:val="0"/>
          <w:numId w:val="5"/>
        </w:numPr>
        <w:rPr>
          <w:sz w:val="24"/>
          <w:szCs w:val="24"/>
        </w:rPr>
      </w:pPr>
      <w:r w:rsidRPr="00562284">
        <w:rPr>
          <w:sz w:val="24"/>
          <w:szCs w:val="24"/>
        </w:rPr>
        <w:t>C</w:t>
      </w:r>
      <w:r w:rsidR="00514052" w:rsidRPr="00562284">
        <w:rPr>
          <w:sz w:val="24"/>
          <w:szCs w:val="24"/>
        </w:rPr>
        <w:t>oping techniques to take away</w:t>
      </w:r>
    </w:p>
    <w:p w14:paraId="27E26552" w14:textId="77777777" w:rsidR="00514052" w:rsidRPr="00562284" w:rsidRDefault="00514052" w:rsidP="00514052">
      <w:pPr>
        <w:rPr>
          <w:sz w:val="24"/>
          <w:szCs w:val="24"/>
        </w:rPr>
      </w:pPr>
    </w:p>
    <w:p w14:paraId="3355B4C9" w14:textId="77777777" w:rsidR="00514052" w:rsidRPr="00562284" w:rsidRDefault="00514052" w:rsidP="00514052">
      <w:pPr>
        <w:rPr>
          <w:sz w:val="24"/>
          <w:szCs w:val="24"/>
        </w:rPr>
      </w:pPr>
      <w:r w:rsidRPr="00562284">
        <w:rPr>
          <w:sz w:val="24"/>
          <w:szCs w:val="24"/>
        </w:rPr>
        <w:t>To join</w:t>
      </w:r>
      <w:r w:rsidR="00852B4E" w:rsidRPr="00562284">
        <w:rPr>
          <w:sz w:val="24"/>
          <w:szCs w:val="24"/>
        </w:rPr>
        <w:t xml:space="preserve"> this session, please contact the Wellbeing Matters Team by </w:t>
      </w:r>
      <w:r w:rsidRPr="00562284">
        <w:rPr>
          <w:sz w:val="24"/>
          <w:szCs w:val="24"/>
        </w:rPr>
        <w:t xml:space="preserve">email </w:t>
      </w:r>
      <w:r w:rsidR="00852B4E" w:rsidRPr="00562284">
        <w:rPr>
          <w:sz w:val="24"/>
          <w:szCs w:val="24"/>
        </w:rPr>
        <w:t xml:space="preserve">- </w:t>
      </w:r>
      <w:hyperlink r:id="rId5" w:history="1">
        <w:r w:rsidRPr="00562284">
          <w:rPr>
            <w:rStyle w:val="Hyperlink"/>
            <w:sz w:val="24"/>
            <w:szCs w:val="24"/>
          </w:rPr>
          <w:t>awp.bswwellbeinghub@nhs.net</w:t>
        </w:r>
      </w:hyperlink>
      <w:r w:rsidR="00852B4E" w:rsidRPr="00562284">
        <w:rPr>
          <w:sz w:val="24"/>
          <w:szCs w:val="24"/>
        </w:rPr>
        <w:t xml:space="preserve"> -</w:t>
      </w:r>
      <w:r w:rsidRPr="00562284">
        <w:rPr>
          <w:sz w:val="24"/>
          <w:szCs w:val="24"/>
        </w:rPr>
        <w:t xml:space="preserve"> stating tha</w:t>
      </w:r>
      <w:r w:rsidR="00852B4E" w:rsidRPr="00562284">
        <w:rPr>
          <w:sz w:val="24"/>
          <w:szCs w:val="24"/>
        </w:rPr>
        <w:t>t you would like to attend the w</w:t>
      </w:r>
      <w:r w:rsidR="00054C76">
        <w:rPr>
          <w:sz w:val="24"/>
          <w:szCs w:val="24"/>
        </w:rPr>
        <w:t>ebinar on coping with stress and w</w:t>
      </w:r>
      <w:r w:rsidRPr="00562284">
        <w:rPr>
          <w:sz w:val="24"/>
          <w:szCs w:val="24"/>
        </w:rPr>
        <w:t>orries.</w:t>
      </w:r>
      <w:r w:rsidR="00852B4E" w:rsidRPr="00562284">
        <w:rPr>
          <w:sz w:val="24"/>
          <w:szCs w:val="24"/>
        </w:rPr>
        <w:t xml:space="preserve"> They will then send you a link to join.</w:t>
      </w:r>
    </w:p>
    <w:p w14:paraId="7A054D1F" w14:textId="77777777" w:rsidR="00514052" w:rsidRDefault="00514052" w:rsidP="00514052">
      <w:pPr>
        <w:rPr>
          <w:sz w:val="24"/>
          <w:szCs w:val="24"/>
        </w:rPr>
      </w:pPr>
    </w:p>
    <w:p w14:paraId="386C90C1" w14:textId="77777777" w:rsidR="00054C76" w:rsidRDefault="00054C76" w:rsidP="00514052">
      <w:pPr>
        <w:rPr>
          <w:rFonts w:asciiTheme="minorHAnsi" w:hAnsiTheme="minorHAnsi" w:cstheme="minorHAnsi"/>
          <w:sz w:val="24"/>
          <w:szCs w:val="24"/>
        </w:rPr>
      </w:pPr>
      <w:r w:rsidRPr="00054C76">
        <w:rPr>
          <w:sz w:val="24"/>
          <w:szCs w:val="24"/>
        </w:rPr>
        <w:t xml:space="preserve">The BSW Wellbeing Matters service provides </w:t>
      </w:r>
      <w:r w:rsidRPr="00054C76">
        <w:rPr>
          <w:rFonts w:asciiTheme="minorHAnsi" w:hAnsiTheme="minorHAnsi" w:cstheme="minorHAnsi"/>
          <w:sz w:val="24"/>
          <w:szCs w:val="24"/>
        </w:rPr>
        <w:t xml:space="preserve">support to health and social care key workers </w:t>
      </w:r>
      <w:r>
        <w:rPr>
          <w:rFonts w:asciiTheme="minorHAnsi" w:hAnsiTheme="minorHAnsi" w:cstheme="minorHAnsi"/>
          <w:sz w:val="24"/>
          <w:szCs w:val="24"/>
        </w:rPr>
        <w:t xml:space="preserve">affected by the COVID-19 pandemic </w:t>
      </w:r>
      <w:r w:rsidRPr="00054C76">
        <w:rPr>
          <w:rFonts w:asciiTheme="minorHAnsi" w:hAnsiTheme="minorHAnsi" w:cstheme="minorHAnsi"/>
          <w:sz w:val="24"/>
          <w:szCs w:val="24"/>
        </w:rPr>
        <w:t>in the Bath and North East Somerset, Swindon and Wiltshire (BSW) area</w:t>
      </w:r>
      <w:r w:rsidR="00E4452E">
        <w:rPr>
          <w:rFonts w:asciiTheme="minorHAnsi" w:hAnsiTheme="minorHAnsi" w:cstheme="minorHAnsi"/>
          <w:sz w:val="24"/>
          <w:szCs w:val="24"/>
        </w:rPr>
        <w:t>.</w:t>
      </w:r>
    </w:p>
    <w:p w14:paraId="37FA0492" w14:textId="77777777" w:rsidR="00E4452E" w:rsidRDefault="00E4452E" w:rsidP="00514052">
      <w:pPr>
        <w:rPr>
          <w:rFonts w:asciiTheme="minorHAnsi" w:hAnsiTheme="minorHAnsi" w:cstheme="minorHAnsi"/>
          <w:sz w:val="24"/>
          <w:szCs w:val="24"/>
        </w:rPr>
      </w:pPr>
    </w:p>
    <w:p w14:paraId="0D8E2152" w14:textId="77777777" w:rsidR="00E4452E" w:rsidRPr="00E4452E" w:rsidRDefault="002F751C" w:rsidP="00E4452E">
      <w:pPr>
        <w:rPr>
          <w:rFonts w:asciiTheme="minorHAnsi" w:hAnsiTheme="minorHAnsi" w:cstheme="minorHAnsi"/>
          <w:sz w:val="24"/>
          <w:szCs w:val="24"/>
        </w:rPr>
      </w:pPr>
      <w:r>
        <w:rPr>
          <w:rFonts w:asciiTheme="minorHAnsi" w:hAnsiTheme="minorHAnsi" w:cstheme="minorHAnsi"/>
          <w:sz w:val="24"/>
          <w:szCs w:val="24"/>
        </w:rPr>
        <w:t xml:space="preserve">They can </w:t>
      </w:r>
      <w:r w:rsidR="00E4452E" w:rsidRPr="00E4452E">
        <w:rPr>
          <w:rFonts w:asciiTheme="minorHAnsi" w:hAnsiTheme="minorHAnsi" w:cstheme="minorHAnsi"/>
          <w:sz w:val="24"/>
          <w:szCs w:val="24"/>
        </w:rPr>
        <w:t>provide direct access to psychologists and registered mental health clinicians who will use their expertise to assist health and social care key workers in accessing help and support.</w:t>
      </w:r>
    </w:p>
    <w:p w14:paraId="20A0F6D2" w14:textId="77777777" w:rsidR="00E4452E" w:rsidRPr="00E4452E" w:rsidRDefault="00E4452E" w:rsidP="00E4452E">
      <w:pPr>
        <w:rPr>
          <w:rFonts w:asciiTheme="minorHAnsi" w:hAnsiTheme="minorHAnsi" w:cstheme="minorHAnsi"/>
          <w:sz w:val="24"/>
          <w:szCs w:val="24"/>
        </w:rPr>
      </w:pPr>
    </w:p>
    <w:p w14:paraId="5A299A53" w14:textId="77777777" w:rsidR="00E4452E" w:rsidRPr="002F751C" w:rsidRDefault="00E4452E" w:rsidP="00E4452E">
      <w:pPr>
        <w:rPr>
          <w:rFonts w:asciiTheme="minorHAnsi" w:hAnsiTheme="minorHAnsi" w:cstheme="minorHAnsi"/>
          <w:sz w:val="24"/>
          <w:szCs w:val="24"/>
        </w:rPr>
      </w:pPr>
      <w:r w:rsidRPr="00E4452E">
        <w:rPr>
          <w:rFonts w:asciiTheme="minorHAnsi" w:hAnsiTheme="minorHAnsi" w:cstheme="minorHAnsi"/>
          <w:sz w:val="24"/>
          <w:szCs w:val="24"/>
        </w:rPr>
        <w:t>Clinicians will be able to signpost to resources and interventions for a range of difficulties, including:</w:t>
      </w:r>
    </w:p>
    <w:p w14:paraId="0912394C" w14:textId="77777777" w:rsidR="00E4452E" w:rsidRPr="00E4452E" w:rsidRDefault="00E4452E" w:rsidP="00E4452E">
      <w:pPr>
        <w:numPr>
          <w:ilvl w:val="0"/>
          <w:numId w:val="6"/>
        </w:numPr>
        <w:shd w:val="clear" w:color="auto" w:fill="FFFFFF"/>
        <w:rPr>
          <w:rFonts w:asciiTheme="minorHAnsi" w:hAnsiTheme="minorHAnsi" w:cstheme="minorHAnsi"/>
          <w:sz w:val="24"/>
          <w:szCs w:val="24"/>
        </w:rPr>
      </w:pPr>
      <w:r w:rsidRPr="00E4452E">
        <w:rPr>
          <w:rFonts w:asciiTheme="minorHAnsi" w:hAnsiTheme="minorHAnsi" w:cstheme="minorHAnsi"/>
          <w:sz w:val="24"/>
          <w:szCs w:val="24"/>
        </w:rPr>
        <w:t>Feeling down, depressed or that things are ‘hopeless’</w:t>
      </w:r>
    </w:p>
    <w:p w14:paraId="1B2CD59B" w14:textId="77777777" w:rsidR="00E4452E" w:rsidRPr="00E4452E" w:rsidRDefault="00E4452E" w:rsidP="00E4452E">
      <w:pPr>
        <w:numPr>
          <w:ilvl w:val="0"/>
          <w:numId w:val="6"/>
        </w:numPr>
        <w:shd w:val="clear" w:color="auto" w:fill="FFFFFF"/>
        <w:rPr>
          <w:rFonts w:asciiTheme="minorHAnsi" w:hAnsiTheme="minorHAnsi" w:cstheme="minorHAnsi"/>
          <w:sz w:val="24"/>
          <w:szCs w:val="24"/>
        </w:rPr>
      </w:pPr>
      <w:r w:rsidRPr="00E4452E">
        <w:rPr>
          <w:rFonts w:asciiTheme="minorHAnsi" w:hAnsiTheme="minorHAnsi" w:cstheme="minorHAnsi"/>
          <w:sz w:val="24"/>
          <w:szCs w:val="24"/>
        </w:rPr>
        <w:t>Feeling anxious or worried about things</w:t>
      </w:r>
    </w:p>
    <w:p w14:paraId="220B493E" w14:textId="77777777" w:rsidR="00E4452E" w:rsidRPr="00E4452E" w:rsidRDefault="00E4452E" w:rsidP="00E4452E">
      <w:pPr>
        <w:numPr>
          <w:ilvl w:val="0"/>
          <w:numId w:val="6"/>
        </w:numPr>
        <w:shd w:val="clear" w:color="auto" w:fill="FFFFFF"/>
        <w:rPr>
          <w:rFonts w:asciiTheme="minorHAnsi" w:hAnsiTheme="minorHAnsi" w:cstheme="minorHAnsi"/>
          <w:sz w:val="24"/>
          <w:szCs w:val="24"/>
        </w:rPr>
      </w:pPr>
      <w:r w:rsidRPr="00E4452E">
        <w:rPr>
          <w:rFonts w:asciiTheme="minorHAnsi" w:hAnsiTheme="minorHAnsi" w:cstheme="minorHAnsi"/>
          <w:sz w:val="24"/>
          <w:szCs w:val="24"/>
        </w:rPr>
        <w:t>Having trouble relaxing or getting to sleep</w:t>
      </w:r>
    </w:p>
    <w:p w14:paraId="26059043" w14:textId="77777777" w:rsidR="00E4452E" w:rsidRPr="00E4452E" w:rsidRDefault="00E4452E" w:rsidP="00E4452E">
      <w:pPr>
        <w:numPr>
          <w:ilvl w:val="0"/>
          <w:numId w:val="6"/>
        </w:numPr>
        <w:shd w:val="clear" w:color="auto" w:fill="FFFFFF"/>
        <w:rPr>
          <w:rFonts w:asciiTheme="minorHAnsi" w:hAnsiTheme="minorHAnsi" w:cstheme="minorHAnsi"/>
          <w:sz w:val="24"/>
          <w:szCs w:val="24"/>
        </w:rPr>
      </w:pPr>
      <w:r w:rsidRPr="00E4452E">
        <w:rPr>
          <w:rFonts w:asciiTheme="minorHAnsi" w:hAnsiTheme="minorHAnsi" w:cstheme="minorHAnsi"/>
          <w:sz w:val="24"/>
          <w:szCs w:val="24"/>
        </w:rPr>
        <w:t>Feeling tired or that you’ve got no energy</w:t>
      </w:r>
    </w:p>
    <w:p w14:paraId="3E7C31C8" w14:textId="77777777" w:rsidR="00E4452E" w:rsidRPr="00E4452E" w:rsidRDefault="00E4452E" w:rsidP="00E4452E">
      <w:pPr>
        <w:numPr>
          <w:ilvl w:val="0"/>
          <w:numId w:val="6"/>
        </w:numPr>
        <w:shd w:val="clear" w:color="auto" w:fill="FFFFFF"/>
        <w:rPr>
          <w:rFonts w:asciiTheme="minorHAnsi" w:hAnsiTheme="minorHAnsi" w:cstheme="minorHAnsi"/>
          <w:sz w:val="24"/>
          <w:szCs w:val="24"/>
        </w:rPr>
      </w:pPr>
      <w:r w:rsidRPr="00E4452E">
        <w:rPr>
          <w:rFonts w:asciiTheme="minorHAnsi" w:hAnsiTheme="minorHAnsi" w:cstheme="minorHAnsi"/>
          <w:sz w:val="24"/>
          <w:szCs w:val="24"/>
        </w:rPr>
        <w:t>Losing interest in things you normally enjoy doing</w:t>
      </w:r>
    </w:p>
    <w:p w14:paraId="3D8E9E86" w14:textId="77777777" w:rsidR="00E4452E" w:rsidRPr="00E4452E" w:rsidRDefault="00E4452E" w:rsidP="00E4452E">
      <w:pPr>
        <w:numPr>
          <w:ilvl w:val="0"/>
          <w:numId w:val="6"/>
        </w:numPr>
        <w:shd w:val="clear" w:color="auto" w:fill="FFFFFF"/>
        <w:rPr>
          <w:rFonts w:asciiTheme="minorHAnsi" w:hAnsiTheme="minorHAnsi" w:cstheme="minorHAnsi"/>
          <w:sz w:val="24"/>
          <w:szCs w:val="24"/>
        </w:rPr>
      </w:pPr>
      <w:r w:rsidRPr="00E4452E">
        <w:rPr>
          <w:rFonts w:asciiTheme="minorHAnsi" w:hAnsiTheme="minorHAnsi" w:cstheme="minorHAnsi"/>
          <w:sz w:val="24"/>
          <w:szCs w:val="24"/>
        </w:rPr>
        <w:t>Not feeling like eating as much, or eating more than normal</w:t>
      </w:r>
    </w:p>
    <w:p w14:paraId="23643E7E" w14:textId="77777777" w:rsidR="00E4452E" w:rsidRPr="00E4452E" w:rsidRDefault="00E4452E" w:rsidP="00E4452E">
      <w:pPr>
        <w:numPr>
          <w:ilvl w:val="0"/>
          <w:numId w:val="6"/>
        </w:numPr>
        <w:shd w:val="clear" w:color="auto" w:fill="FFFFFF"/>
        <w:rPr>
          <w:rFonts w:asciiTheme="minorHAnsi" w:hAnsiTheme="minorHAnsi" w:cstheme="minorHAnsi"/>
          <w:sz w:val="24"/>
          <w:szCs w:val="24"/>
        </w:rPr>
      </w:pPr>
      <w:r w:rsidRPr="00E4452E">
        <w:rPr>
          <w:rFonts w:asciiTheme="minorHAnsi" w:hAnsiTheme="minorHAnsi" w:cstheme="minorHAnsi"/>
          <w:sz w:val="24"/>
          <w:szCs w:val="24"/>
        </w:rPr>
        <w:t>Finding it hard to concentrate on what you’re doing</w:t>
      </w:r>
    </w:p>
    <w:p w14:paraId="57BE2A02" w14:textId="77777777" w:rsidR="00E4452E" w:rsidRPr="00E4452E" w:rsidRDefault="00E4452E" w:rsidP="00E4452E">
      <w:pPr>
        <w:numPr>
          <w:ilvl w:val="0"/>
          <w:numId w:val="6"/>
        </w:numPr>
        <w:shd w:val="clear" w:color="auto" w:fill="FFFFFF"/>
        <w:rPr>
          <w:rFonts w:asciiTheme="minorHAnsi" w:hAnsiTheme="minorHAnsi" w:cstheme="minorHAnsi"/>
          <w:sz w:val="24"/>
          <w:szCs w:val="24"/>
        </w:rPr>
      </w:pPr>
      <w:r w:rsidRPr="00E4452E">
        <w:rPr>
          <w:rFonts w:asciiTheme="minorHAnsi" w:hAnsiTheme="minorHAnsi" w:cstheme="minorHAnsi"/>
          <w:sz w:val="24"/>
          <w:szCs w:val="24"/>
        </w:rPr>
        <w:t>Feeling angry or frustrated, even about small things</w:t>
      </w:r>
    </w:p>
    <w:p w14:paraId="355E7E72" w14:textId="77777777" w:rsidR="00E4452E" w:rsidRPr="00E4452E" w:rsidRDefault="00E4452E" w:rsidP="00E4452E">
      <w:pPr>
        <w:numPr>
          <w:ilvl w:val="0"/>
          <w:numId w:val="6"/>
        </w:numPr>
        <w:shd w:val="clear" w:color="auto" w:fill="FFFFFF"/>
        <w:rPr>
          <w:rFonts w:asciiTheme="minorHAnsi" w:hAnsiTheme="minorHAnsi" w:cstheme="minorHAnsi"/>
          <w:sz w:val="24"/>
          <w:szCs w:val="24"/>
        </w:rPr>
      </w:pPr>
      <w:r w:rsidRPr="00E4452E">
        <w:rPr>
          <w:rFonts w:asciiTheme="minorHAnsi" w:hAnsiTheme="minorHAnsi" w:cstheme="minorHAnsi"/>
          <w:sz w:val="24"/>
          <w:szCs w:val="24"/>
        </w:rPr>
        <w:t>Feeling frightened of doing things that you used to be fine with, like going outside</w:t>
      </w:r>
    </w:p>
    <w:p w14:paraId="0525AE97" w14:textId="77777777" w:rsidR="00E4452E" w:rsidRPr="00E4452E" w:rsidRDefault="00E4452E" w:rsidP="00E4452E">
      <w:pPr>
        <w:shd w:val="clear" w:color="auto" w:fill="FFFFFF"/>
        <w:rPr>
          <w:rFonts w:asciiTheme="minorHAnsi" w:hAnsiTheme="minorHAnsi" w:cstheme="minorHAnsi"/>
          <w:sz w:val="24"/>
          <w:szCs w:val="24"/>
        </w:rPr>
      </w:pPr>
    </w:p>
    <w:p w14:paraId="11A77BCC" w14:textId="77777777" w:rsidR="00E4452E" w:rsidRPr="00E4452E" w:rsidRDefault="00E4452E" w:rsidP="00E4452E">
      <w:pPr>
        <w:rPr>
          <w:rFonts w:asciiTheme="minorHAnsi" w:hAnsiTheme="minorHAnsi" w:cstheme="minorHAnsi"/>
          <w:iCs/>
          <w:sz w:val="24"/>
          <w:szCs w:val="24"/>
        </w:rPr>
      </w:pPr>
      <w:r w:rsidRPr="00E4452E">
        <w:rPr>
          <w:rFonts w:asciiTheme="minorHAnsi" w:hAnsiTheme="minorHAnsi" w:cstheme="minorHAnsi"/>
          <w:iCs/>
          <w:sz w:val="24"/>
          <w:szCs w:val="24"/>
        </w:rPr>
        <w:lastRenderedPageBreak/>
        <w:t>The BSW Wellbeing Matters Team will also offer consultation, advice and support to organisations across the BSW area who employ health and social care staff.  The team will help services think about the wellbeing of their staff and offer advice and support as appropriate. </w:t>
      </w:r>
    </w:p>
    <w:p w14:paraId="614509A3" w14:textId="77777777" w:rsidR="00054C76" w:rsidRPr="00562284" w:rsidRDefault="00054C76" w:rsidP="00514052">
      <w:pPr>
        <w:rPr>
          <w:sz w:val="24"/>
          <w:szCs w:val="24"/>
        </w:rPr>
      </w:pPr>
    </w:p>
    <w:p w14:paraId="308FABD3" w14:textId="77777777" w:rsidR="00514052" w:rsidRPr="00562284" w:rsidRDefault="005351F2" w:rsidP="00514052">
      <w:pPr>
        <w:rPr>
          <w:sz w:val="24"/>
          <w:szCs w:val="24"/>
        </w:rPr>
      </w:pPr>
      <w:r w:rsidRPr="00562284">
        <w:rPr>
          <w:sz w:val="24"/>
          <w:szCs w:val="24"/>
        </w:rPr>
        <w:t xml:space="preserve">To find out more about the BSW Wellbeing Matters service, please visit: </w:t>
      </w:r>
      <w:hyperlink r:id="rId6" w:history="1">
        <w:r w:rsidRPr="00562284">
          <w:rPr>
            <w:rStyle w:val="Hyperlink"/>
            <w:sz w:val="24"/>
            <w:szCs w:val="24"/>
          </w:rPr>
          <w:t>http://www.awp.nhs.uk/advice-support/bsw-wellbeing-matters/</w:t>
        </w:r>
      </w:hyperlink>
      <w:r w:rsidRPr="00562284">
        <w:rPr>
          <w:sz w:val="24"/>
          <w:szCs w:val="24"/>
        </w:rPr>
        <w:t xml:space="preserve"> </w:t>
      </w:r>
    </w:p>
    <w:p w14:paraId="12BF8FED" w14:textId="77777777" w:rsidR="00514052" w:rsidRPr="00562284" w:rsidRDefault="00514052" w:rsidP="00514052">
      <w:pPr>
        <w:rPr>
          <w:sz w:val="24"/>
          <w:szCs w:val="24"/>
        </w:rPr>
      </w:pPr>
    </w:p>
    <w:p w14:paraId="5A013B82" w14:textId="77777777" w:rsidR="00A16727" w:rsidRPr="00562284" w:rsidRDefault="00A16727" w:rsidP="00562284">
      <w:pPr>
        <w:spacing w:after="150"/>
        <w:rPr>
          <w:rFonts w:asciiTheme="minorHAnsi" w:eastAsia="Times New Roman" w:hAnsiTheme="minorHAnsi" w:cstheme="minorHAnsi"/>
          <w:sz w:val="24"/>
          <w:szCs w:val="24"/>
          <w:lang w:eastAsia="en-GB"/>
        </w:rPr>
      </w:pPr>
    </w:p>
    <w:sectPr w:rsidR="00A16727" w:rsidRPr="00562284">
      <w:pgSz w:w="11909" w:h="16834" w:code="9"/>
      <w:pgMar w:top="743" w:right="964" w:bottom="1474"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69A3"/>
    <w:multiLevelType w:val="multilevel"/>
    <w:tmpl w:val="DA04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57917"/>
    <w:multiLevelType w:val="singleLevel"/>
    <w:tmpl w:val="533CAD50"/>
    <w:lvl w:ilvl="0">
      <w:start w:val="1"/>
      <w:numFmt w:val="bullet"/>
      <w:pStyle w:val="Bullet"/>
      <w:lvlText w:val=""/>
      <w:lvlJc w:val="left"/>
      <w:pPr>
        <w:tabs>
          <w:tab w:val="num" w:pos="360"/>
        </w:tabs>
        <w:ind w:left="360" w:hanging="360"/>
      </w:pPr>
      <w:rPr>
        <w:rFonts w:ascii="Symbol" w:hAnsi="Symbol" w:hint="default"/>
      </w:rPr>
    </w:lvl>
  </w:abstractNum>
  <w:abstractNum w:abstractNumId="2" w15:restartNumberingAfterBreak="0">
    <w:nsid w:val="29BB1D60"/>
    <w:multiLevelType w:val="hybridMultilevel"/>
    <w:tmpl w:val="2D8CE1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4D931E5"/>
    <w:multiLevelType w:val="multilevel"/>
    <w:tmpl w:val="811A4B86"/>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D661F92"/>
    <w:multiLevelType w:val="hybridMultilevel"/>
    <w:tmpl w:val="9A4E309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052"/>
    <w:rsid w:val="00054C76"/>
    <w:rsid w:val="00185BE3"/>
    <w:rsid w:val="001C0783"/>
    <w:rsid w:val="002959F7"/>
    <w:rsid w:val="002F751C"/>
    <w:rsid w:val="004D5D1A"/>
    <w:rsid w:val="00514052"/>
    <w:rsid w:val="005351F2"/>
    <w:rsid w:val="00562284"/>
    <w:rsid w:val="00741779"/>
    <w:rsid w:val="007A6E70"/>
    <w:rsid w:val="00852B4E"/>
    <w:rsid w:val="00A16727"/>
    <w:rsid w:val="00BD2D85"/>
    <w:rsid w:val="00D35E92"/>
    <w:rsid w:val="00E218CA"/>
    <w:rsid w:val="00E4452E"/>
    <w:rsid w:val="00E51B16"/>
    <w:rsid w:val="00E93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3FC95"/>
  <w15:chartTrackingRefBased/>
  <w15:docId w15:val="{7079A386-9A6E-4D34-9B4D-57FA2776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052"/>
    <w:rPr>
      <w:rFonts w:ascii="Calibri" w:eastAsiaTheme="minorHAnsi" w:hAnsi="Calibri" w:cs="Calibri"/>
      <w:sz w:val="22"/>
      <w:szCs w:val="22"/>
      <w:lang w:eastAsia="en-US"/>
    </w:rPr>
  </w:style>
  <w:style w:type="paragraph" w:styleId="Heading1">
    <w:name w:val="heading 1"/>
    <w:basedOn w:val="Normal"/>
    <w:next w:val="Normal"/>
    <w:qFormat/>
    <w:pPr>
      <w:keepNext/>
      <w:numPr>
        <w:numId w:val="2"/>
      </w:numPr>
      <w:spacing w:before="240" w:after="60"/>
      <w:outlineLvl w:val="0"/>
    </w:pPr>
    <w:rPr>
      <w:b/>
      <w:kern w:val="28"/>
    </w:rPr>
  </w:style>
  <w:style w:type="paragraph" w:styleId="Heading2">
    <w:name w:val="heading 2"/>
    <w:basedOn w:val="Normal"/>
    <w:next w:val="Normal"/>
    <w:qFormat/>
    <w:pPr>
      <w:keepNext/>
      <w:numPr>
        <w:ilvl w:val="1"/>
        <w:numId w:val="2"/>
      </w:numPr>
      <w:spacing w:before="240" w:after="60"/>
      <w:outlineLvl w:val="1"/>
    </w:pPr>
    <w:rPr>
      <w:b/>
    </w:rPr>
  </w:style>
  <w:style w:type="paragraph" w:styleId="Heading3">
    <w:name w:val="heading 3"/>
    <w:basedOn w:val="Normal"/>
    <w:next w:val="Normal"/>
    <w:qFormat/>
    <w:pPr>
      <w:keepNext/>
      <w:numPr>
        <w:ilvl w:val="2"/>
        <w:numId w:val="2"/>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next w:val="Normal"/>
    <w:pPr>
      <w:numPr>
        <w:numId w:val="1"/>
      </w:numPr>
    </w:pPr>
    <w:rPr>
      <w:rFonts w:ascii="Tahoma" w:hAnsi="Tahoma"/>
    </w:rPr>
  </w:style>
  <w:style w:type="character" w:styleId="Hyperlink">
    <w:name w:val="Hyperlink"/>
    <w:basedOn w:val="DefaultParagraphFont"/>
    <w:uiPriority w:val="99"/>
    <w:unhideWhenUsed/>
    <w:rsid w:val="00514052"/>
    <w:rPr>
      <w:color w:val="0563C1"/>
      <w:u w:val="single"/>
    </w:rPr>
  </w:style>
  <w:style w:type="paragraph" w:styleId="ListParagraph">
    <w:name w:val="List Paragraph"/>
    <w:basedOn w:val="Normal"/>
    <w:uiPriority w:val="34"/>
    <w:qFormat/>
    <w:rsid w:val="00514052"/>
    <w:pPr>
      <w:ind w:left="720"/>
    </w:pPr>
  </w:style>
  <w:style w:type="character" w:styleId="Strong">
    <w:name w:val="Strong"/>
    <w:basedOn w:val="DefaultParagraphFont"/>
    <w:uiPriority w:val="22"/>
    <w:qFormat/>
    <w:rsid w:val="00741779"/>
    <w:rPr>
      <w:b/>
      <w:bCs/>
    </w:rPr>
  </w:style>
  <w:style w:type="character" w:customStyle="1" w:styleId="ms-rtefontsize-3">
    <w:name w:val="ms-rtefontsize-3"/>
    <w:basedOn w:val="DefaultParagraphFont"/>
    <w:rsid w:val="00741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98816">
      <w:bodyDiv w:val="1"/>
      <w:marLeft w:val="0"/>
      <w:marRight w:val="0"/>
      <w:marTop w:val="0"/>
      <w:marBottom w:val="0"/>
      <w:divBdr>
        <w:top w:val="none" w:sz="0" w:space="0" w:color="auto"/>
        <w:left w:val="none" w:sz="0" w:space="0" w:color="auto"/>
        <w:bottom w:val="none" w:sz="0" w:space="0" w:color="auto"/>
        <w:right w:val="none" w:sz="0" w:space="0" w:color="auto"/>
      </w:divBdr>
      <w:divsChild>
        <w:div w:id="1185365058">
          <w:marLeft w:val="0"/>
          <w:marRight w:val="0"/>
          <w:marTop w:val="0"/>
          <w:marBottom w:val="0"/>
          <w:divBdr>
            <w:top w:val="none" w:sz="0" w:space="0" w:color="auto"/>
            <w:left w:val="none" w:sz="0" w:space="0" w:color="auto"/>
            <w:bottom w:val="none" w:sz="0" w:space="0" w:color="auto"/>
            <w:right w:val="none" w:sz="0" w:space="0" w:color="auto"/>
          </w:divBdr>
          <w:divsChild>
            <w:div w:id="845826151">
              <w:marLeft w:val="0"/>
              <w:marRight w:val="0"/>
              <w:marTop w:val="0"/>
              <w:marBottom w:val="0"/>
              <w:divBdr>
                <w:top w:val="none" w:sz="0" w:space="0" w:color="auto"/>
                <w:left w:val="none" w:sz="0" w:space="0" w:color="auto"/>
                <w:bottom w:val="none" w:sz="0" w:space="0" w:color="auto"/>
                <w:right w:val="none" w:sz="0" w:space="0" w:color="auto"/>
              </w:divBdr>
              <w:divsChild>
                <w:div w:id="1579363699">
                  <w:marLeft w:val="0"/>
                  <w:marRight w:val="0"/>
                  <w:marTop w:val="0"/>
                  <w:marBottom w:val="0"/>
                  <w:divBdr>
                    <w:top w:val="none" w:sz="0" w:space="0" w:color="auto"/>
                    <w:left w:val="none" w:sz="0" w:space="0" w:color="auto"/>
                    <w:bottom w:val="none" w:sz="0" w:space="0" w:color="auto"/>
                    <w:right w:val="none" w:sz="0" w:space="0" w:color="auto"/>
                  </w:divBdr>
                  <w:divsChild>
                    <w:div w:id="85200823">
                      <w:marLeft w:val="0"/>
                      <w:marRight w:val="0"/>
                      <w:marTop w:val="0"/>
                      <w:marBottom w:val="0"/>
                      <w:divBdr>
                        <w:top w:val="none" w:sz="0" w:space="0" w:color="auto"/>
                        <w:left w:val="none" w:sz="0" w:space="0" w:color="auto"/>
                        <w:bottom w:val="none" w:sz="0" w:space="0" w:color="auto"/>
                        <w:right w:val="none" w:sz="0" w:space="0" w:color="auto"/>
                      </w:divBdr>
                      <w:divsChild>
                        <w:div w:id="2009016406">
                          <w:marLeft w:val="0"/>
                          <w:marRight w:val="0"/>
                          <w:marTop w:val="0"/>
                          <w:marBottom w:val="0"/>
                          <w:divBdr>
                            <w:top w:val="none" w:sz="0" w:space="0" w:color="auto"/>
                            <w:left w:val="none" w:sz="0" w:space="0" w:color="auto"/>
                            <w:bottom w:val="none" w:sz="0" w:space="0" w:color="auto"/>
                            <w:right w:val="none" w:sz="0" w:space="0" w:color="auto"/>
                          </w:divBdr>
                          <w:divsChild>
                            <w:div w:id="2092657498">
                              <w:marLeft w:val="0"/>
                              <w:marRight w:val="0"/>
                              <w:marTop w:val="0"/>
                              <w:marBottom w:val="0"/>
                              <w:divBdr>
                                <w:top w:val="none" w:sz="0" w:space="0" w:color="auto"/>
                                <w:left w:val="none" w:sz="0" w:space="0" w:color="auto"/>
                                <w:bottom w:val="none" w:sz="0" w:space="0" w:color="auto"/>
                                <w:right w:val="none" w:sz="0" w:space="0" w:color="auto"/>
                              </w:divBdr>
                              <w:divsChild>
                                <w:div w:id="45953097">
                                  <w:marLeft w:val="0"/>
                                  <w:marRight w:val="0"/>
                                  <w:marTop w:val="0"/>
                                  <w:marBottom w:val="0"/>
                                  <w:divBdr>
                                    <w:top w:val="none" w:sz="0" w:space="0" w:color="auto"/>
                                    <w:left w:val="none" w:sz="0" w:space="0" w:color="auto"/>
                                    <w:bottom w:val="none" w:sz="0" w:space="0" w:color="auto"/>
                                    <w:right w:val="none" w:sz="0" w:space="0" w:color="auto"/>
                                  </w:divBdr>
                                  <w:divsChild>
                                    <w:div w:id="419562573">
                                      <w:marLeft w:val="0"/>
                                      <w:marRight w:val="0"/>
                                      <w:marTop w:val="0"/>
                                      <w:marBottom w:val="0"/>
                                      <w:divBdr>
                                        <w:top w:val="none" w:sz="0" w:space="0" w:color="auto"/>
                                        <w:left w:val="none" w:sz="0" w:space="0" w:color="auto"/>
                                        <w:bottom w:val="none" w:sz="0" w:space="0" w:color="auto"/>
                                        <w:right w:val="none" w:sz="0" w:space="0" w:color="auto"/>
                                      </w:divBdr>
                                      <w:divsChild>
                                        <w:div w:id="1136680006">
                                          <w:marLeft w:val="0"/>
                                          <w:marRight w:val="0"/>
                                          <w:marTop w:val="0"/>
                                          <w:marBottom w:val="0"/>
                                          <w:divBdr>
                                            <w:top w:val="none" w:sz="0" w:space="0" w:color="auto"/>
                                            <w:left w:val="none" w:sz="0" w:space="0" w:color="auto"/>
                                            <w:bottom w:val="none" w:sz="0" w:space="0" w:color="auto"/>
                                            <w:right w:val="none" w:sz="0" w:space="0" w:color="auto"/>
                                          </w:divBdr>
                                          <w:divsChild>
                                            <w:div w:id="2117090293">
                                              <w:marLeft w:val="0"/>
                                              <w:marRight w:val="0"/>
                                              <w:marTop w:val="0"/>
                                              <w:marBottom w:val="0"/>
                                              <w:divBdr>
                                                <w:top w:val="none" w:sz="0" w:space="0" w:color="auto"/>
                                                <w:left w:val="none" w:sz="0" w:space="0" w:color="auto"/>
                                                <w:bottom w:val="none" w:sz="0" w:space="0" w:color="auto"/>
                                                <w:right w:val="none" w:sz="0" w:space="0" w:color="auto"/>
                                              </w:divBdr>
                                              <w:divsChild>
                                                <w:div w:id="1999192559">
                                                  <w:marLeft w:val="0"/>
                                                  <w:marRight w:val="0"/>
                                                  <w:marTop w:val="0"/>
                                                  <w:marBottom w:val="0"/>
                                                  <w:divBdr>
                                                    <w:top w:val="none" w:sz="0" w:space="0" w:color="auto"/>
                                                    <w:left w:val="none" w:sz="0" w:space="0" w:color="auto"/>
                                                    <w:bottom w:val="none" w:sz="0" w:space="0" w:color="auto"/>
                                                    <w:right w:val="none" w:sz="0" w:space="0" w:color="auto"/>
                                                  </w:divBdr>
                                                  <w:divsChild>
                                                    <w:div w:id="1212228602">
                                                      <w:marLeft w:val="0"/>
                                                      <w:marRight w:val="0"/>
                                                      <w:marTop w:val="0"/>
                                                      <w:marBottom w:val="0"/>
                                                      <w:divBdr>
                                                        <w:top w:val="none" w:sz="0" w:space="0" w:color="auto"/>
                                                        <w:left w:val="none" w:sz="0" w:space="0" w:color="auto"/>
                                                        <w:bottom w:val="none" w:sz="0" w:space="0" w:color="auto"/>
                                                        <w:right w:val="none" w:sz="0" w:space="0" w:color="auto"/>
                                                      </w:divBdr>
                                                      <w:divsChild>
                                                        <w:div w:id="19183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5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wp.nhs.uk/advice-support/bsw-wellbeing-matters/" TargetMode="External"/><Relationship Id="rId5" Type="http://schemas.openxmlformats.org/officeDocument/2006/relationships/hyperlink" Target="mailto:awp.bswwellbeinghub@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2455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AWP</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Mounsey, Steph</dc:creator>
  <cp:keywords/>
  <dc:description/>
  <cp:lastModifiedBy>ROBERTSON, Helen (NHS BATH AND NORTH EAST SOMERSET, SWINDON AND WILTSHIRE CCG)</cp:lastModifiedBy>
  <cp:revision>2</cp:revision>
  <dcterms:created xsi:type="dcterms:W3CDTF">2021-10-19T13:33:00Z</dcterms:created>
  <dcterms:modified xsi:type="dcterms:W3CDTF">2021-10-19T13:33:00Z</dcterms:modified>
</cp:coreProperties>
</file>