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461"/>
        <w:gridCol w:w="3265"/>
        <w:gridCol w:w="9"/>
        <w:gridCol w:w="323"/>
        <w:gridCol w:w="546"/>
        <w:gridCol w:w="305"/>
        <w:gridCol w:w="357"/>
        <w:gridCol w:w="48"/>
        <w:gridCol w:w="970"/>
        <w:gridCol w:w="989"/>
        <w:gridCol w:w="992"/>
        <w:gridCol w:w="964"/>
      </w:tblGrid>
      <w:tr w:rsidR="00277050" w:rsidRPr="004A7795" w14:paraId="11373035" w14:textId="77777777" w:rsidTr="006F0253">
        <w:trPr>
          <w:trHeight w:val="567"/>
        </w:trPr>
        <w:tc>
          <w:tcPr>
            <w:tcW w:w="10229" w:type="dxa"/>
            <w:gridSpan w:val="12"/>
            <w:shd w:val="clear" w:color="auto" w:fill="00A399"/>
            <w:vAlign w:val="center"/>
          </w:tcPr>
          <w:p w14:paraId="644048D6" w14:textId="7C45016B" w:rsidR="00277050" w:rsidRPr="00D83D93" w:rsidRDefault="00D83D93" w:rsidP="00D83D93">
            <w:pPr>
              <w:spacing w:before="120" w:after="120"/>
              <w:jc w:val="center"/>
              <w:rPr>
                <w:rFonts w:ascii="Arial" w:hAnsi="Arial" w:cs="Arial"/>
                <w:b/>
                <w:bCs/>
                <w:sz w:val="32"/>
                <w:szCs w:val="32"/>
              </w:rPr>
            </w:pPr>
            <w:r w:rsidRPr="003F0B3A">
              <w:rPr>
                <w:rFonts w:ascii="Arial" w:hAnsi="Arial" w:cs="Arial"/>
                <w:b/>
                <w:bCs/>
                <w:sz w:val="32"/>
                <w:szCs w:val="32"/>
              </w:rPr>
              <w:t>SPINAL PAIN: NECK AND LOW</w:t>
            </w:r>
            <w:r>
              <w:rPr>
                <w:rFonts w:ascii="Arial" w:hAnsi="Arial" w:cs="Arial"/>
                <w:b/>
                <w:bCs/>
                <w:sz w:val="32"/>
                <w:szCs w:val="32"/>
              </w:rPr>
              <w:t>ER</w:t>
            </w:r>
            <w:r w:rsidRPr="003F0B3A">
              <w:rPr>
                <w:rFonts w:ascii="Arial" w:hAnsi="Arial" w:cs="Arial"/>
                <w:b/>
                <w:bCs/>
                <w:sz w:val="32"/>
                <w:szCs w:val="32"/>
              </w:rPr>
              <w:t xml:space="preserve"> BACK PAIN</w:t>
            </w:r>
          </w:p>
        </w:tc>
      </w:tr>
      <w:tr w:rsidR="0072226A" w:rsidRPr="004A7795" w14:paraId="3F3BB2F8" w14:textId="77777777" w:rsidTr="00DF5E5B">
        <w:tblPrEx>
          <w:shd w:val="clear" w:color="auto" w:fill="FFC000"/>
        </w:tblPrEx>
        <w:trPr>
          <w:trHeight w:val="590"/>
        </w:trPr>
        <w:tc>
          <w:tcPr>
            <w:tcW w:w="10229" w:type="dxa"/>
            <w:gridSpan w:val="12"/>
            <w:shd w:val="clear" w:color="auto" w:fill="FFC000"/>
            <w:vAlign w:val="center"/>
          </w:tcPr>
          <w:p w14:paraId="15C4F019" w14:textId="34F8517D" w:rsidR="0072226A" w:rsidRPr="00625CE8" w:rsidRDefault="0072226A" w:rsidP="00DF5E5B">
            <w:pPr>
              <w:pStyle w:val="Mainitembody"/>
              <w:spacing w:after="0" w:line="276" w:lineRule="auto"/>
              <w:ind w:right="176"/>
              <w:jc w:val="center"/>
              <w:rPr>
                <w:rFonts w:cs="Arial"/>
                <w:b/>
                <w:szCs w:val="24"/>
                <w:lang w:val="en-US"/>
              </w:rPr>
            </w:pPr>
            <w:r w:rsidRPr="00625CE8">
              <w:rPr>
                <w:rFonts w:cs="Arial"/>
                <w:b/>
                <w:szCs w:val="24"/>
                <w:lang w:val="en-US"/>
              </w:rPr>
              <w:t xml:space="preserve">PRIOR APPROVAL </w:t>
            </w:r>
            <w:r w:rsidR="00DF5E5B">
              <w:rPr>
                <w:rFonts w:cs="Arial"/>
                <w:b/>
                <w:szCs w:val="24"/>
                <w:lang w:val="en-US"/>
              </w:rPr>
              <w:t>RE</w:t>
            </w:r>
            <w:r w:rsidRPr="00625CE8">
              <w:rPr>
                <w:rFonts w:cs="Arial"/>
                <w:b/>
                <w:szCs w:val="24"/>
                <w:lang w:val="en-US"/>
              </w:rPr>
              <w:t>QUIRE</w:t>
            </w:r>
            <w:r w:rsidR="00DF5E5B">
              <w:rPr>
                <w:rFonts w:cs="Arial"/>
                <w:b/>
                <w:szCs w:val="24"/>
                <w:lang w:val="en-US"/>
              </w:rPr>
              <w:t>D</w:t>
            </w:r>
          </w:p>
        </w:tc>
      </w:tr>
      <w:tr w:rsidR="00B3493F" w:rsidRPr="00542886" w14:paraId="6C985834" w14:textId="77777777" w:rsidTr="00757603">
        <w:tblPrEx>
          <w:shd w:val="clear" w:color="auto" w:fill="auto"/>
          <w:tblCellMar>
            <w:top w:w="85" w:type="dxa"/>
            <w:bottom w:w="85" w:type="dxa"/>
          </w:tblCellMar>
          <w:tblLook w:val="01E0" w:firstRow="1" w:lastRow="1" w:firstColumn="1" w:lastColumn="1" w:noHBand="0" w:noVBand="0"/>
        </w:tblPrEx>
        <w:trPr>
          <w:trHeight w:val="283"/>
        </w:trPr>
        <w:tc>
          <w:tcPr>
            <w:tcW w:w="10229" w:type="dxa"/>
            <w:gridSpan w:val="12"/>
            <w:tcBorders>
              <w:top w:val="single" w:sz="4" w:space="0" w:color="auto"/>
              <w:left w:val="single" w:sz="4" w:space="0" w:color="auto"/>
              <w:bottom w:val="single" w:sz="4" w:space="0" w:color="auto"/>
              <w:right w:val="single" w:sz="4" w:space="0" w:color="auto"/>
            </w:tcBorders>
            <w:shd w:val="clear" w:color="auto" w:fill="E0E0E0"/>
          </w:tcPr>
          <w:p w14:paraId="704D9D4C" w14:textId="77777777" w:rsidR="00B3493F" w:rsidRPr="00542886" w:rsidRDefault="00625B9F" w:rsidP="00625B9F">
            <w:pPr>
              <w:spacing w:line="276" w:lineRule="auto"/>
              <w:rPr>
                <w:rFonts w:ascii="Arial" w:hAnsi="Arial" w:cs="Arial"/>
                <w:b/>
                <w:sz w:val="20"/>
                <w:szCs w:val="20"/>
              </w:rPr>
            </w:pPr>
            <w:r>
              <w:rPr>
                <w:rFonts w:ascii="Arial" w:hAnsi="Arial" w:cs="Arial"/>
                <w:b/>
                <w:sz w:val="20"/>
                <w:szCs w:val="20"/>
              </w:rPr>
              <w:t xml:space="preserve">A   </w:t>
            </w:r>
            <w:r w:rsidR="004858EE">
              <w:rPr>
                <w:rFonts w:ascii="Arial" w:hAnsi="Arial" w:cs="Arial"/>
                <w:b/>
                <w:sz w:val="20"/>
                <w:szCs w:val="20"/>
              </w:rPr>
              <w:t>Patient Information</w:t>
            </w:r>
          </w:p>
        </w:tc>
      </w:tr>
      <w:tr w:rsidR="00C841D4" w:rsidRPr="00542886" w14:paraId="1F76B5B1" w14:textId="77777777" w:rsidTr="00757603">
        <w:tblPrEx>
          <w:shd w:val="clear" w:color="auto" w:fill="auto"/>
          <w:tblCellMar>
            <w:top w:w="85" w:type="dxa"/>
            <w:bottom w:w="85" w:type="dxa"/>
          </w:tblCellMar>
          <w:tblLook w:val="01E0" w:firstRow="1" w:lastRow="1" w:firstColumn="1" w:lastColumn="1" w:noHBand="0" w:noVBand="0"/>
        </w:tblPrEx>
        <w:tc>
          <w:tcPr>
            <w:tcW w:w="1461" w:type="dxa"/>
            <w:tcBorders>
              <w:top w:val="single" w:sz="4" w:space="0" w:color="auto"/>
              <w:left w:val="single" w:sz="4" w:space="0" w:color="auto"/>
              <w:bottom w:val="single" w:sz="4" w:space="0" w:color="auto"/>
              <w:right w:val="single" w:sz="4" w:space="0" w:color="auto"/>
            </w:tcBorders>
            <w:shd w:val="clear" w:color="auto" w:fill="auto"/>
          </w:tcPr>
          <w:p w14:paraId="2B7CBCCD" w14:textId="77777777" w:rsidR="00B3493F" w:rsidRPr="00542886" w:rsidRDefault="00B3493F" w:rsidP="00625B9F">
            <w:pPr>
              <w:spacing w:line="276" w:lineRule="auto"/>
              <w:ind w:left="47"/>
              <w:rPr>
                <w:rFonts w:ascii="Arial" w:hAnsi="Arial" w:cs="Arial"/>
                <w:b/>
                <w:sz w:val="20"/>
                <w:szCs w:val="20"/>
              </w:rPr>
            </w:pPr>
            <w:r w:rsidRPr="00542886">
              <w:rPr>
                <w:rFonts w:ascii="Arial" w:hAnsi="Arial" w:cs="Arial"/>
                <w:b/>
                <w:sz w:val="20"/>
                <w:szCs w:val="20"/>
              </w:rPr>
              <w:t>Name</w:t>
            </w:r>
          </w:p>
        </w:tc>
        <w:tc>
          <w:tcPr>
            <w:tcW w:w="4853" w:type="dxa"/>
            <w:gridSpan w:val="7"/>
            <w:tcBorders>
              <w:top w:val="single" w:sz="4" w:space="0" w:color="auto"/>
              <w:left w:val="single" w:sz="4" w:space="0" w:color="auto"/>
              <w:bottom w:val="single" w:sz="4" w:space="0" w:color="auto"/>
              <w:right w:val="single" w:sz="4" w:space="0" w:color="auto"/>
            </w:tcBorders>
            <w:shd w:val="clear" w:color="auto" w:fill="auto"/>
          </w:tcPr>
          <w:p w14:paraId="6B63CC54" w14:textId="77777777" w:rsidR="00B3493F" w:rsidRPr="00542886" w:rsidRDefault="00B3493F" w:rsidP="00625B9F">
            <w:pPr>
              <w:spacing w:line="276" w:lineRule="auto"/>
              <w:ind w:left="47"/>
              <w:rPr>
                <w:rFonts w:ascii="Arial" w:hAnsi="Arial" w:cs="Arial"/>
                <w:b/>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EA293C5" w14:textId="77777777" w:rsidR="00B3493F" w:rsidRPr="00542886" w:rsidRDefault="00B3493F" w:rsidP="00625B9F">
            <w:pPr>
              <w:spacing w:line="276" w:lineRule="auto"/>
              <w:ind w:left="47"/>
              <w:rPr>
                <w:rFonts w:ascii="Arial" w:hAnsi="Arial" w:cs="Arial"/>
                <w:sz w:val="20"/>
                <w:szCs w:val="20"/>
              </w:rPr>
            </w:pPr>
            <w:r w:rsidRPr="00542886">
              <w:rPr>
                <w:rFonts w:ascii="Arial" w:hAnsi="Arial" w:cs="Arial"/>
                <w:sz w:val="20"/>
                <w:szCs w:val="20"/>
              </w:rPr>
              <w:t>Male</w:t>
            </w:r>
          </w:p>
        </w:tc>
        <w:sdt>
          <w:sdtPr>
            <w:rPr>
              <w:rFonts w:ascii="Arial" w:hAnsi="Arial" w:cs="Arial"/>
              <w:sz w:val="20"/>
              <w:szCs w:val="20"/>
            </w:rPr>
            <w:id w:val="714242259"/>
            <w14:checkbox>
              <w14:checked w14:val="0"/>
              <w14:checkedState w14:val="2612" w14:font="MS Gothic"/>
              <w14:uncheckedState w14:val="2610" w14:font="MS Gothic"/>
            </w14:checkbox>
          </w:sdtPr>
          <w:sdtEndPr/>
          <w:sdtContent>
            <w:tc>
              <w:tcPr>
                <w:tcW w:w="989" w:type="dxa"/>
                <w:tcBorders>
                  <w:top w:val="single" w:sz="4" w:space="0" w:color="auto"/>
                  <w:left w:val="single" w:sz="4" w:space="0" w:color="auto"/>
                  <w:bottom w:val="single" w:sz="4" w:space="0" w:color="auto"/>
                  <w:right w:val="single" w:sz="4" w:space="0" w:color="auto"/>
                </w:tcBorders>
                <w:shd w:val="clear" w:color="auto" w:fill="auto"/>
              </w:tcPr>
              <w:p w14:paraId="6E0BE413" w14:textId="77777777" w:rsidR="00B3493F" w:rsidRPr="00542886" w:rsidRDefault="00273931" w:rsidP="00625B9F">
                <w:pPr>
                  <w:spacing w:line="276" w:lineRule="auto"/>
                  <w:ind w:left="360"/>
                  <w:rPr>
                    <w:rFonts w:ascii="Arial" w:hAnsi="Arial" w:cs="Arial"/>
                    <w:sz w:val="20"/>
                    <w:szCs w:val="20"/>
                  </w:rPr>
                </w:pPr>
                <w:r>
                  <w:rPr>
                    <w:rFonts w:ascii="MS Gothic" w:eastAsia="MS Gothic" w:hAnsi="Arial" w:cs="Arial" w:hint="eastAsia"/>
                    <w:sz w:val="20"/>
                    <w:szCs w:val="20"/>
                  </w:rPr>
                  <w:t>☐</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tcPr>
          <w:p w14:paraId="5939A250" w14:textId="77777777" w:rsidR="00B3493F" w:rsidRPr="00542886" w:rsidRDefault="00B3493F" w:rsidP="00625B9F">
            <w:pPr>
              <w:spacing w:line="276" w:lineRule="auto"/>
              <w:rPr>
                <w:rFonts w:ascii="Arial" w:hAnsi="Arial" w:cs="Arial"/>
                <w:sz w:val="20"/>
                <w:szCs w:val="20"/>
              </w:rPr>
            </w:pPr>
            <w:r w:rsidRPr="00542886">
              <w:rPr>
                <w:rFonts w:ascii="Arial" w:hAnsi="Arial" w:cs="Arial"/>
                <w:sz w:val="20"/>
                <w:szCs w:val="20"/>
              </w:rPr>
              <w:t>Female</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314C92E" w14:textId="77777777" w:rsidR="00B3493F" w:rsidRPr="00542886" w:rsidRDefault="00037696" w:rsidP="00625B9F">
            <w:pPr>
              <w:spacing w:line="276" w:lineRule="auto"/>
              <w:ind w:left="289"/>
              <w:rPr>
                <w:rFonts w:ascii="Arial" w:hAnsi="Arial" w:cs="Arial"/>
                <w:sz w:val="20"/>
                <w:szCs w:val="20"/>
              </w:rPr>
            </w:pPr>
            <w:sdt>
              <w:sdtPr>
                <w:rPr>
                  <w:rFonts w:ascii="Arial" w:hAnsi="Arial" w:cs="Arial"/>
                  <w:sz w:val="20"/>
                  <w:szCs w:val="20"/>
                </w:rPr>
                <w:id w:val="-1938821619"/>
                <w14:checkbox>
                  <w14:checked w14:val="0"/>
                  <w14:checkedState w14:val="2612" w14:font="MS Gothic"/>
                  <w14:uncheckedState w14:val="2610" w14:font="MS Gothic"/>
                </w14:checkbox>
              </w:sdtPr>
              <w:sdtEndPr/>
              <w:sdtContent>
                <w:r w:rsidR="00273931">
                  <w:rPr>
                    <w:rFonts w:ascii="MS Gothic" w:eastAsia="MS Gothic" w:hAnsi="MS Gothic" w:cs="Arial" w:hint="eastAsia"/>
                    <w:sz w:val="20"/>
                    <w:szCs w:val="20"/>
                  </w:rPr>
                  <w:t>☐</w:t>
                </w:r>
              </w:sdtContent>
            </w:sdt>
            <w:r w:rsidR="00B3493F" w:rsidRPr="00542886">
              <w:rPr>
                <w:rFonts w:ascii="Arial" w:hAnsi="Arial" w:cs="Arial"/>
                <w:sz w:val="20"/>
                <w:szCs w:val="20"/>
              </w:rPr>
              <w:t xml:space="preserve"> </w:t>
            </w:r>
          </w:p>
        </w:tc>
      </w:tr>
      <w:tr w:rsidR="00B3493F" w:rsidRPr="00542886" w14:paraId="1ADA30DA" w14:textId="77777777" w:rsidTr="00757603">
        <w:tblPrEx>
          <w:shd w:val="clear" w:color="auto" w:fill="auto"/>
          <w:tblCellMar>
            <w:top w:w="85" w:type="dxa"/>
            <w:bottom w:w="85" w:type="dxa"/>
          </w:tblCellMar>
          <w:tblLook w:val="01E0" w:firstRow="1" w:lastRow="1" w:firstColumn="1" w:lastColumn="1" w:noHBand="0" w:noVBand="0"/>
        </w:tblPrEx>
        <w:trPr>
          <w:trHeight w:val="779"/>
        </w:trPr>
        <w:tc>
          <w:tcPr>
            <w:tcW w:w="1461" w:type="dxa"/>
            <w:tcBorders>
              <w:top w:val="single" w:sz="4" w:space="0" w:color="auto"/>
              <w:left w:val="single" w:sz="4" w:space="0" w:color="auto"/>
              <w:right w:val="single" w:sz="4" w:space="0" w:color="auto"/>
            </w:tcBorders>
            <w:shd w:val="clear" w:color="auto" w:fill="auto"/>
          </w:tcPr>
          <w:p w14:paraId="282501D2" w14:textId="77777777" w:rsidR="00B3493F" w:rsidRPr="00542886" w:rsidRDefault="00B3493F" w:rsidP="001F38C2">
            <w:pPr>
              <w:spacing w:line="276" w:lineRule="auto"/>
              <w:ind w:left="47"/>
              <w:rPr>
                <w:rFonts w:ascii="Arial" w:hAnsi="Arial" w:cs="Arial"/>
                <w:b/>
                <w:sz w:val="20"/>
                <w:szCs w:val="20"/>
              </w:rPr>
            </w:pPr>
            <w:r w:rsidRPr="00542886">
              <w:rPr>
                <w:rFonts w:ascii="Arial" w:hAnsi="Arial" w:cs="Arial"/>
                <w:b/>
                <w:sz w:val="20"/>
                <w:szCs w:val="20"/>
              </w:rPr>
              <w:t>Address</w:t>
            </w:r>
          </w:p>
          <w:p w14:paraId="2EC3A9CF" w14:textId="77777777" w:rsidR="00B3493F" w:rsidRPr="00542886" w:rsidRDefault="00B3493F" w:rsidP="00625B9F">
            <w:pPr>
              <w:spacing w:line="276" w:lineRule="auto"/>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8768" w:type="dxa"/>
            <w:gridSpan w:val="11"/>
            <w:tcBorders>
              <w:top w:val="single" w:sz="4" w:space="0" w:color="auto"/>
              <w:left w:val="single" w:sz="4" w:space="0" w:color="auto"/>
              <w:right w:val="single" w:sz="4" w:space="0" w:color="auto"/>
            </w:tcBorders>
            <w:shd w:val="clear" w:color="auto" w:fill="auto"/>
          </w:tcPr>
          <w:p w14:paraId="23563FD8" w14:textId="77777777" w:rsidR="00625053" w:rsidRDefault="00625053" w:rsidP="00625B9F">
            <w:pPr>
              <w:spacing w:line="276" w:lineRule="auto"/>
              <w:rPr>
                <w:rFonts w:ascii="Arial" w:hAnsi="Arial" w:cs="Arial"/>
                <w:sz w:val="20"/>
                <w:szCs w:val="20"/>
              </w:rPr>
            </w:pPr>
          </w:p>
          <w:p w14:paraId="3EDC0C8C" w14:textId="77777777" w:rsidR="00B3493F" w:rsidRPr="00625053" w:rsidRDefault="00625053" w:rsidP="00625B9F">
            <w:pPr>
              <w:tabs>
                <w:tab w:val="left" w:pos="6642"/>
              </w:tabs>
              <w:spacing w:line="276" w:lineRule="auto"/>
              <w:rPr>
                <w:rFonts w:ascii="Arial" w:hAnsi="Arial" w:cs="Arial"/>
                <w:sz w:val="20"/>
                <w:szCs w:val="20"/>
              </w:rPr>
            </w:pPr>
            <w:r>
              <w:rPr>
                <w:rFonts w:ascii="Arial" w:hAnsi="Arial" w:cs="Arial"/>
                <w:sz w:val="20"/>
                <w:szCs w:val="20"/>
              </w:rPr>
              <w:tab/>
            </w:r>
          </w:p>
        </w:tc>
      </w:tr>
      <w:tr w:rsidR="00C841D4" w:rsidRPr="00542886" w14:paraId="12950489" w14:textId="77777777" w:rsidTr="00757603">
        <w:tblPrEx>
          <w:shd w:val="clear" w:color="auto" w:fill="auto"/>
          <w:tblCellMar>
            <w:top w:w="85" w:type="dxa"/>
            <w:bottom w:w="85" w:type="dxa"/>
          </w:tblCellMar>
          <w:tblLook w:val="01E0" w:firstRow="1" w:lastRow="1" w:firstColumn="1" w:lastColumn="1" w:noHBand="0" w:noVBand="0"/>
        </w:tblPrEx>
        <w:trPr>
          <w:trHeight w:val="283"/>
        </w:trPr>
        <w:tc>
          <w:tcPr>
            <w:tcW w:w="1461" w:type="dxa"/>
            <w:tcBorders>
              <w:top w:val="single" w:sz="4" w:space="0" w:color="auto"/>
              <w:left w:val="single" w:sz="4" w:space="0" w:color="auto"/>
              <w:bottom w:val="single" w:sz="4" w:space="0" w:color="auto"/>
              <w:right w:val="single" w:sz="4" w:space="0" w:color="auto"/>
            </w:tcBorders>
            <w:shd w:val="clear" w:color="auto" w:fill="auto"/>
          </w:tcPr>
          <w:p w14:paraId="3F90D471" w14:textId="77777777" w:rsidR="00B3493F" w:rsidRPr="00542886" w:rsidRDefault="00B3493F" w:rsidP="00625B9F">
            <w:pPr>
              <w:spacing w:line="276" w:lineRule="auto"/>
              <w:ind w:left="47"/>
              <w:rPr>
                <w:rFonts w:ascii="Arial" w:hAnsi="Arial" w:cs="Arial"/>
                <w:b/>
                <w:sz w:val="20"/>
                <w:szCs w:val="20"/>
              </w:rPr>
            </w:pPr>
            <w:r w:rsidRPr="00542886">
              <w:rPr>
                <w:rFonts w:ascii="Arial" w:hAnsi="Arial" w:cs="Arial"/>
                <w:b/>
                <w:sz w:val="20"/>
                <w:szCs w:val="20"/>
              </w:rPr>
              <w:t>Date of Birth</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3232C433" w14:textId="77777777" w:rsidR="00B3493F" w:rsidRPr="00542886" w:rsidRDefault="00B3493F" w:rsidP="00625B9F">
            <w:pPr>
              <w:spacing w:line="276" w:lineRule="auto"/>
              <w:ind w:left="47"/>
              <w:jc w:val="both"/>
              <w:rPr>
                <w:rFonts w:ascii="Arial" w:hAnsi="Arial" w:cs="Arial"/>
                <w:b/>
                <w:sz w:val="20"/>
                <w:szCs w:val="20"/>
              </w:rPr>
            </w:pPr>
            <w:r w:rsidRPr="00542886">
              <w:rPr>
                <w:rFonts w:ascii="Arial" w:hAnsi="Arial" w:cs="Arial"/>
                <w:b/>
                <w:sz w:val="20"/>
                <w:szCs w:val="20"/>
              </w:rPr>
              <w:t xml:space="preserve">   </w:t>
            </w:r>
          </w:p>
        </w:tc>
        <w:tc>
          <w:tcPr>
            <w:tcW w:w="1588" w:type="dxa"/>
            <w:gridSpan w:val="6"/>
            <w:tcBorders>
              <w:top w:val="single" w:sz="4" w:space="0" w:color="auto"/>
              <w:left w:val="single" w:sz="4" w:space="0" w:color="auto"/>
              <w:bottom w:val="single" w:sz="4" w:space="0" w:color="auto"/>
              <w:right w:val="single" w:sz="4" w:space="0" w:color="auto"/>
            </w:tcBorders>
            <w:shd w:val="clear" w:color="auto" w:fill="auto"/>
          </w:tcPr>
          <w:p w14:paraId="609DA780" w14:textId="77777777" w:rsidR="00B3493F" w:rsidRPr="00542886" w:rsidRDefault="00B3493F" w:rsidP="00625B9F">
            <w:pPr>
              <w:spacing w:line="276" w:lineRule="auto"/>
              <w:ind w:left="47"/>
              <w:rPr>
                <w:rFonts w:ascii="Arial" w:hAnsi="Arial" w:cs="Arial"/>
                <w:sz w:val="20"/>
                <w:szCs w:val="20"/>
              </w:rPr>
            </w:pPr>
            <w:r w:rsidRPr="00542886">
              <w:rPr>
                <w:rFonts w:ascii="Arial" w:hAnsi="Arial" w:cs="Arial"/>
                <w:b/>
                <w:sz w:val="20"/>
                <w:szCs w:val="20"/>
              </w:rPr>
              <w:t>NHS Number</w:t>
            </w:r>
          </w:p>
        </w:tc>
        <w:tc>
          <w:tcPr>
            <w:tcW w:w="3915" w:type="dxa"/>
            <w:gridSpan w:val="4"/>
            <w:tcBorders>
              <w:top w:val="single" w:sz="4" w:space="0" w:color="auto"/>
              <w:left w:val="single" w:sz="4" w:space="0" w:color="auto"/>
              <w:bottom w:val="single" w:sz="4" w:space="0" w:color="auto"/>
              <w:right w:val="single" w:sz="4" w:space="0" w:color="auto"/>
            </w:tcBorders>
            <w:shd w:val="clear" w:color="auto" w:fill="auto"/>
          </w:tcPr>
          <w:p w14:paraId="1B2FC493" w14:textId="77777777" w:rsidR="00B3493F" w:rsidRPr="00542886" w:rsidRDefault="00B3493F" w:rsidP="00625B9F">
            <w:pPr>
              <w:spacing w:line="276" w:lineRule="auto"/>
              <w:ind w:left="47"/>
              <w:rPr>
                <w:rFonts w:ascii="Arial" w:hAnsi="Arial" w:cs="Arial"/>
                <w:sz w:val="20"/>
                <w:szCs w:val="20"/>
              </w:rPr>
            </w:pPr>
          </w:p>
        </w:tc>
      </w:tr>
      <w:tr w:rsidR="00B3493F" w:rsidRPr="00542886" w14:paraId="7D7CC2EF" w14:textId="77777777" w:rsidTr="00757603">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350"/>
        </w:trPr>
        <w:tc>
          <w:tcPr>
            <w:tcW w:w="10229" w:type="dxa"/>
            <w:gridSpan w:val="12"/>
            <w:tcBorders>
              <w:top w:val="single" w:sz="4" w:space="0" w:color="auto"/>
              <w:bottom w:val="single" w:sz="4" w:space="0" w:color="auto"/>
            </w:tcBorders>
            <w:shd w:val="clear" w:color="auto" w:fill="E0E0E0"/>
            <w:vAlign w:val="center"/>
          </w:tcPr>
          <w:p w14:paraId="79DBBA08" w14:textId="77777777" w:rsidR="00B3493F" w:rsidRPr="00542886" w:rsidRDefault="00625B9F" w:rsidP="00625B9F">
            <w:pPr>
              <w:tabs>
                <w:tab w:val="left" w:pos="10692"/>
              </w:tabs>
              <w:spacing w:line="276" w:lineRule="auto"/>
              <w:ind w:left="72"/>
              <w:rPr>
                <w:rFonts w:ascii="Arial" w:hAnsi="Arial" w:cs="Arial"/>
                <w:b/>
                <w:sz w:val="20"/>
                <w:szCs w:val="20"/>
                <w:u w:val="single"/>
              </w:rPr>
            </w:pPr>
            <w:r>
              <w:rPr>
                <w:rFonts w:ascii="Arial" w:hAnsi="Arial" w:cs="Arial"/>
                <w:b/>
                <w:sz w:val="20"/>
                <w:szCs w:val="20"/>
              </w:rPr>
              <w:t xml:space="preserve">B   </w:t>
            </w:r>
            <w:r w:rsidR="00B3493F" w:rsidRPr="00542886">
              <w:rPr>
                <w:rFonts w:ascii="Arial" w:hAnsi="Arial" w:cs="Arial"/>
                <w:b/>
                <w:sz w:val="20"/>
                <w:szCs w:val="20"/>
              </w:rPr>
              <w:t>Referrer’s Details</w:t>
            </w:r>
            <w:r w:rsidR="00B3493F">
              <w:rPr>
                <w:rFonts w:ascii="Arial" w:hAnsi="Arial" w:cs="Arial"/>
                <w:b/>
                <w:sz w:val="20"/>
                <w:szCs w:val="20"/>
              </w:rPr>
              <w:t xml:space="preserve"> </w:t>
            </w:r>
            <w:r w:rsidR="00B3493F" w:rsidRPr="00542886">
              <w:rPr>
                <w:rFonts w:ascii="Arial" w:hAnsi="Arial" w:cs="Arial"/>
                <w:b/>
                <w:sz w:val="20"/>
                <w:szCs w:val="20"/>
              </w:rPr>
              <w:t>(GP</w:t>
            </w:r>
            <w:r>
              <w:rPr>
                <w:rFonts w:ascii="Arial" w:hAnsi="Arial" w:cs="Arial"/>
                <w:b/>
                <w:sz w:val="20"/>
                <w:szCs w:val="20"/>
              </w:rPr>
              <w:t xml:space="preserve"> </w:t>
            </w:r>
            <w:r w:rsidR="00B3493F" w:rsidRPr="00542886">
              <w:rPr>
                <w:rFonts w:ascii="Arial" w:hAnsi="Arial" w:cs="Arial"/>
                <w:b/>
                <w:sz w:val="20"/>
                <w:szCs w:val="20"/>
              </w:rPr>
              <w:t>/</w:t>
            </w:r>
            <w:r>
              <w:rPr>
                <w:rFonts w:ascii="Arial" w:hAnsi="Arial" w:cs="Arial"/>
                <w:b/>
                <w:sz w:val="20"/>
                <w:szCs w:val="20"/>
              </w:rPr>
              <w:t xml:space="preserve"> </w:t>
            </w:r>
            <w:r w:rsidR="00B3493F" w:rsidRPr="00542886">
              <w:rPr>
                <w:rFonts w:ascii="Arial" w:hAnsi="Arial" w:cs="Arial"/>
                <w:b/>
                <w:sz w:val="20"/>
                <w:szCs w:val="20"/>
              </w:rPr>
              <w:t>Consultant</w:t>
            </w:r>
            <w:r>
              <w:rPr>
                <w:rFonts w:ascii="Arial" w:hAnsi="Arial" w:cs="Arial"/>
                <w:b/>
                <w:sz w:val="20"/>
                <w:szCs w:val="20"/>
              </w:rPr>
              <w:t xml:space="preserve"> </w:t>
            </w:r>
            <w:r w:rsidR="00B3493F" w:rsidRPr="00542886">
              <w:rPr>
                <w:rFonts w:ascii="Arial" w:hAnsi="Arial" w:cs="Arial"/>
                <w:b/>
                <w:sz w:val="20"/>
                <w:szCs w:val="20"/>
              </w:rPr>
              <w:t>/</w:t>
            </w:r>
            <w:r>
              <w:rPr>
                <w:rFonts w:ascii="Arial" w:hAnsi="Arial" w:cs="Arial"/>
                <w:b/>
                <w:sz w:val="20"/>
                <w:szCs w:val="20"/>
              </w:rPr>
              <w:t xml:space="preserve"> </w:t>
            </w:r>
            <w:r w:rsidR="00B3493F" w:rsidRPr="00542886">
              <w:rPr>
                <w:rFonts w:ascii="Arial" w:hAnsi="Arial" w:cs="Arial"/>
                <w:b/>
                <w:sz w:val="20"/>
                <w:szCs w:val="20"/>
              </w:rPr>
              <w:t>Clinician)</w:t>
            </w:r>
          </w:p>
        </w:tc>
      </w:tr>
      <w:tr w:rsidR="00C841D4" w:rsidRPr="00542886" w14:paraId="4CA62327" w14:textId="77777777" w:rsidTr="00757603">
        <w:tblPrEx>
          <w:shd w:val="clear" w:color="auto" w:fill="auto"/>
          <w:tblCellMar>
            <w:top w:w="85" w:type="dxa"/>
            <w:bottom w:w="85" w:type="dxa"/>
          </w:tblCellMar>
          <w:tblLook w:val="01E0" w:firstRow="1" w:lastRow="1" w:firstColumn="1" w:lastColumn="1" w:noHBand="0" w:noVBand="0"/>
        </w:tblPrEx>
        <w:trPr>
          <w:trHeight w:val="283"/>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364F38BF" w14:textId="77777777" w:rsidR="00D90984" w:rsidRPr="00542886" w:rsidRDefault="00D90984" w:rsidP="00625B9F">
            <w:pPr>
              <w:spacing w:line="276" w:lineRule="auto"/>
              <w:ind w:left="72"/>
              <w:rPr>
                <w:rFonts w:ascii="Arial" w:hAnsi="Arial" w:cs="Arial"/>
                <w:b/>
                <w:sz w:val="20"/>
                <w:szCs w:val="20"/>
              </w:rPr>
            </w:pPr>
            <w:r w:rsidRPr="00542886">
              <w:rPr>
                <w:rFonts w:ascii="Arial" w:hAnsi="Arial" w:cs="Arial"/>
                <w:b/>
                <w:sz w:val="20"/>
                <w:szCs w:val="20"/>
              </w:rPr>
              <w:t>Name</w:t>
            </w:r>
          </w:p>
        </w:tc>
        <w:tc>
          <w:tcPr>
            <w:tcW w:w="4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40BCD9" w14:textId="77777777" w:rsidR="00D90984" w:rsidRPr="00542886" w:rsidRDefault="00D90984" w:rsidP="00625B9F">
            <w:pPr>
              <w:spacing w:line="276" w:lineRule="auto"/>
              <w:ind w:left="72"/>
              <w:rPr>
                <w:rFonts w:ascii="Arial" w:hAnsi="Arial" w:cs="Arial"/>
                <w:sz w:val="20"/>
                <w:szCs w:val="20"/>
              </w:rPr>
            </w:pPr>
          </w:p>
        </w:tc>
        <w:tc>
          <w:tcPr>
            <w:tcW w:w="39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992EC" w14:textId="5F8ED2CB" w:rsidR="00D90984" w:rsidRPr="00C12C39" w:rsidRDefault="00D90984" w:rsidP="00625B9F">
            <w:pPr>
              <w:spacing w:line="276" w:lineRule="auto"/>
              <w:ind w:left="72"/>
              <w:rPr>
                <w:rFonts w:ascii="Arial" w:hAnsi="Arial" w:cs="Arial"/>
              </w:rPr>
            </w:pPr>
            <w:r w:rsidRPr="00C12C39">
              <w:rPr>
                <w:rFonts w:ascii="Arial" w:hAnsi="Arial" w:cs="Arial"/>
                <w:b/>
                <w:bCs/>
              </w:rPr>
              <w:t xml:space="preserve">Patient requested </w:t>
            </w:r>
            <w:r w:rsidR="00757603" w:rsidRPr="00C12C39">
              <w:rPr>
                <w:rFonts w:ascii="Arial" w:hAnsi="Arial" w:cs="Arial"/>
                <w:b/>
                <w:bCs/>
              </w:rPr>
              <w:t>referral</w:t>
            </w:r>
            <w:r w:rsidRPr="00C12C39">
              <w:rPr>
                <w:rFonts w:ascii="Arial" w:hAnsi="Arial" w:cs="Arial"/>
                <w:sz w:val="32"/>
                <w:szCs w:val="32"/>
              </w:rPr>
              <w:t xml:space="preserve"> </w:t>
            </w:r>
            <w:sdt>
              <w:sdtPr>
                <w:rPr>
                  <w:rFonts w:ascii="Arial" w:hAnsi="Arial" w:cs="Arial"/>
                  <w:sz w:val="36"/>
                  <w:szCs w:val="36"/>
                </w:rPr>
                <w:id w:val="-786588805"/>
                <w14:checkbox>
                  <w14:checked w14:val="0"/>
                  <w14:checkedState w14:val="2612" w14:font="MS Gothic"/>
                  <w14:uncheckedState w14:val="2610" w14:font="MS Gothic"/>
                </w14:checkbox>
              </w:sdtPr>
              <w:sdtEndPr/>
              <w:sdtContent>
                <w:r w:rsidR="00961F66">
                  <w:rPr>
                    <w:rFonts w:ascii="MS Gothic" w:eastAsia="MS Gothic" w:hAnsi="MS Gothic" w:cs="Arial" w:hint="eastAsia"/>
                    <w:sz w:val="36"/>
                    <w:szCs w:val="36"/>
                  </w:rPr>
                  <w:t>☐</w:t>
                </w:r>
              </w:sdtContent>
            </w:sdt>
          </w:p>
        </w:tc>
      </w:tr>
      <w:tr w:rsidR="00B3493F" w:rsidRPr="00542886" w14:paraId="7E2A8227" w14:textId="77777777" w:rsidTr="00757603">
        <w:tblPrEx>
          <w:shd w:val="clear" w:color="auto" w:fill="auto"/>
          <w:tblCellMar>
            <w:top w:w="85" w:type="dxa"/>
            <w:bottom w:w="85" w:type="dxa"/>
          </w:tblCellMar>
          <w:tblLook w:val="01E0" w:firstRow="1" w:lastRow="1" w:firstColumn="1" w:lastColumn="1" w:noHBand="0" w:noVBand="0"/>
        </w:tblPrEx>
        <w:trPr>
          <w:trHeight w:val="850"/>
        </w:trPr>
        <w:tc>
          <w:tcPr>
            <w:tcW w:w="1461" w:type="dxa"/>
            <w:tcBorders>
              <w:top w:val="single" w:sz="4" w:space="0" w:color="auto"/>
              <w:left w:val="single" w:sz="4" w:space="0" w:color="auto"/>
              <w:bottom w:val="single" w:sz="4" w:space="0" w:color="auto"/>
              <w:right w:val="single" w:sz="4" w:space="0" w:color="auto"/>
            </w:tcBorders>
            <w:shd w:val="clear" w:color="auto" w:fill="auto"/>
          </w:tcPr>
          <w:p w14:paraId="1C9F6A95" w14:textId="77777777" w:rsidR="00B3493F" w:rsidRPr="00542886" w:rsidRDefault="00B3493F" w:rsidP="00625B9F">
            <w:pPr>
              <w:spacing w:line="276" w:lineRule="auto"/>
              <w:ind w:left="72"/>
              <w:rPr>
                <w:rFonts w:ascii="Arial" w:hAnsi="Arial" w:cs="Arial"/>
                <w:b/>
                <w:sz w:val="20"/>
                <w:szCs w:val="20"/>
              </w:rPr>
            </w:pPr>
            <w:r w:rsidRPr="00542886">
              <w:rPr>
                <w:rFonts w:ascii="Arial" w:hAnsi="Arial" w:cs="Arial"/>
                <w:b/>
                <w:sz w:val="20"/>
                <w:szCs w:val="20"/>
              </w:rPr>
              <w:t>Address</w:t>
            </w:r>
          </w:p>
          <w:p w14:paraId="2AC8A0AF" w14:textId="77777777" w:rsidR="00B3493F" w:rsidRPr="00542886" w:rsidRDefault="00B3493F" w:rsidP="00625B9F">
            <w:pPr>
              <w:spacing w:line="276" w:lineRule="auto"/>
              <w:ind w:left="72"/>
              <w:rPr>
                <w:rFonts w:ascii="Arial" w:hAnsi="Arial" w:cs="Arial"/>
                <w:b/>
                <w:sz w:val="20"/>
                <w:szCs w:val="20"/>
              </w:rPr>
            </w:pPr>
          </w:p>
          <w:p w14:paraId="6DC92925" w14:textId="77777777" w:rsidR="00B3493F" w:rsidRPr="00542886" w:rsidRDefault="00B3493F" w:rsidP="00625B9F">
            <w:pPr>
              <w:spacing w:line="276" w:lineRule="auto"/>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8768" w:type="dxa"/>
            <w:gridSpan w:val="11"/>
            <w:tcBorders>
              <w:top w:val="single" w:sz="4" w:space="0" w:color="auto"/>
              <w:left w:val="single" w:sz="4" w:space="0" w:color="auto"/>
              <w:right w:val="single" w:sz="4" w:space="0" w:color="auto"/>
            </w:tcBorders>
            <w:shd w:val="clear" w:color="auto" w:fill="auto"/>
          </w:tcPr>
          <w:p w14:paraId="593C6CE5" w14:textId="77777777" w:rsidR="00B3493F" w:rsidRPr="00542886" w:rsidRDefault="00B3493F" w:rsidP="00625B9F">
            <w:pPr>
              <w:spacing w:line="276" w:lineRule="auto"/>
              <w:ind w:left="72"/>
              <w:rPr>
                <w:rFonts w:ascii="Arial" w:hAnsi="Arial" w:cs="Arial"/>
                <w:sz w:val="20"/>
                <w:szCs w:val="20"/>
              </w:rPr>
            </w:pPr>
          </w:p>
        </w:tc>
      </w:tr>
      <w:tr w:rsidR="00C841D4" w:rsidRPr="00542886" w14:paraId="3E51D38B" w14:textId="77777777" w:rsidTr="00757603">
        <w:tblPrEx>
          <w:shd w:val="clear" w:color="auto" w:fill="auto"/>
          <w:tblCellMar>
            <w:top w:w="85" w:type="dxa"/>
            <w:bottom w:w="85" w:type="dxa"/>
          </w:tblCellMar>
          <w:tblLook w:val="01E0" w:firstRow="1" w:lastRow="1" w:firstColumn="1" w:lastColumn="1" w:noHBand="0" w:noVBand="0"/>
        </w:tblPrEx>
        <w:trPr>
          <w:trHeight w:val="283"/>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3FD000C3" w14:textId="77777777" w:rsidR="00B3493F" w:rsidRPr="00542886" w:rsidRDefault="00B3493F" w:rsidP="00625B9F">
            <w:pPr>
              <w:spacing w:line="276" w:lineRule="auto"/>
              <w:ind w:left="72"/>
              <w:rPr>
                <w:rFonts w:ascii="Arial" w:hAnsi="Arial" w:cs="Arial"/>
                <w:b/>
                <w:sz w:val="20"/>
                <w:szCs w:val="20"/>
              </w:rPr>
            </w:pPr>
            <w:r w:rsidRPr="00542886">
              <w:rPr>
                <w:rFonts w:ascii="Arial" w:hAnsi="Arial" w:cs="Arial"/>
                <w:b/>
                <w:sz w:val="20"/>
                <w:szCs w:val="20"/>
              </w:rPr>
              <w:t>Telephone</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A1694" w14:textId="77777777" w:rsidR="00B3493F" w:rsidRPr="00542886" w:rsidRDefault="00B3493F" w:rsidP="00625B9F">
            <w:pPr>
              <w:spacing w:line="276" w:lineRule="auto"/>
              <w:ind w:left="72"/>
              <w:rPr>
                <w:rFonts w:ascii="Arial" w:hAnsi="Arial" w:cs="Arial"/>
                <w:b/>
                <w:sz w:val="20"/>
                <w:szCs w:val="20"/>
              </w:rPr>
            </w:pPr>
            <w:r w:rsidRPr="00542886">
              <w:rPr>
                <w:rFonts w:ascii="Arial" w:hAnsi="Arial" w:cs="Arial"/>
                <w:b/>
                <w:sz w:val="20"/>
                <w:szCs w:val="20"/>
              </w:rPr>
              <w:t xml:space="preserve">   </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0E828" w14:textId="77777777" w:rsidR="00B3493F" w:rsidRPr="00542886" w:rsidRDefault="00B3493F" w:rsidP="00625B9F">
            <w:pPr>
              <w:spacing w:line="276" w:lineRule="auto"/>
              <w:ind w:left="72"/>
              <w:rPr>
                <w:rFonts w:ascii="Arial" w:hAnsi="Arial" w:cs="Arial"/>
                <w:b/>
                <w:sz w:val="20"/>
                <w:szCs w:val="20"/>
              </w:rPr>
            </w:pPr>
            <w:r w:rsidRPr="00542886">
              <w:rPr>
                <w:rFonts w:ascii="Arial" w:hAnsi="Arial" w:cs="Arial"/>
                <w:b/>
                <w:sz w:val="20"/>
                <w:szCs w:val="20"/>
              </w:rPr>
              <w:t>Email</w:t>
            </w:r>
          </w:p>
        </w:tc>
        <w:tc>
          <w:tcPr>
            <w:tcW w:w="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D72FCE" w14:textId="77777777" w:rsidR="00B3493F" w:rsidRPr="00542886" w:rsidRDefault="00B3493F" w:rsidP="00625B9F">
            <w:pPr>
              <w:spacing w:line="276" w:lineRule="auto"/>
              <w:ind w:left="72"/>
              <w:rPr>
                <w:rFonts w:ascii="Arial" w:hAnsi="Arial" w:cs="Arial"/>
                <w:sz w:val="20"/>
                <w:szCs w:val="20"/>
              </w:rPr>
            </w:pPr>
          </w:p>
        </w:tc>
      </w:tr>
      <w:tr w:rsidR="00B3493F" w:rsidRPr="00542886" w14:paraId="39609F3A" w14:textId="77777777" w:rsidTr="00757603">
        <w:tblPrEx>
          <w:shd w:val="clear" w:color="auto" w:fill="auto"/>
          <w:tblLook w:val="00A0" w:firstRow="1" w:lastRow="0" w:firstColumn="1" w:lastColumn="0" w:noHBand="0" w:noVBand="0"/>
        </w:tblPrEx>
        <w:trPr>
          <w:trHeight w:val="269"/>
        </w:trPr>
        <w:tc>
          <w:tcPr>
            <w:tcW w:w="10229" w:type="dxa"/>
            <w:gridSpan w:val="12"/>
            <w:shd w:val="clear" w:color="auto" w:fill="E0E0E0"/>
          </w:tcPr>
          <w:p w14:paraId="642D4FF0" w14:textId="77777777" w:rsidR="00B3493F" w:rsidRPr="00542886" w:rsidRDefault="000B2471" w:rsidP="001F38C2">
            <w:pPr>
              <w:spacing w:line="276" w:lineRule="auto"/>
              <w:ind w:left="72"/>
              <w:rPr>
                <w:rFonts w:ascii="Arial" w:hAnsi="Arial" w:cs="Arial"/>
                <w:b/>
                <w:sz w:val="20"/>
                <w:szCs w:val="20"/>
              </w:rPr>
            </w:pPr>
            <w:r>
              <w:rPr>
                <w:rFonts w:ascii="Arial" w:hAnsi="Arial" w:cs="Arial"/>
                <w:b/>
                <w:sz w:val="20"/>
                <w:szCs w:val="20"/>
              </w:rPr>
              <w:t>GP Details (if not referrer)</w:t>
            </w:r>
          </w:p>
        </w:tc>
      </w:tr>
      <w:tr w:rsidR="00C841D4" w:rsidRPr="00542886" w14:paraId="096E3287" w14:textId="77777777" w:rsidTr="00757603">
        <w:tblPrEx>
          <w:shd w:val="clear" w:color="auto" w:fill="auto"/>
          <w:tblLook w:val="00A0" w:firstRow="1" w:lastRow="0" w:firstColumn="1" w:lastColumn="0" w:noHBand="0" w:noVBand="0"/>
        </w:tblPrEx>
        <w:trPr>
          <w:trHeight w:val="567"/>
        </w:trPr>
        <w:tc>
          <w:tcPr>
            <w:tcW w:w="1461" w:type="dxa"/>
            <w:shd w:val="clear" w:color="auto" w:fill="auto"/>
            <w:vAlign w:val="center"/>
          </w:tcPr>
          <w:p w14:paraId="4AC94345" w14:textId="77777777" w:rsidR="00B3493F" w:rsidRPr="00542886" w:rsidRDefault="00B3493F" w:rsidP="00625B9F">
            <w:pPr>
              <w:spacing w:line="276" w:lineRule="auto"/>
              <w:ind w:left="72"/>
              <w:rPr>
                <w:rFonts w:ascii="Arial" w:hAnsi="Arial" w:cs="Arial"/>
                <w:b/>
                <w:sz w:val="20"/>
                <w:szCs w:val="20"/>
              </w:rPr>
            </w:pPr>
            <w:r>
              <w:rPr>
                <w:rFonts w:ascii="Arial" w:hAnsi="Arial" w:cs="Arial"/>
                <w:b/>
                <w:sz w:val="20"/>
                <w:szCs w:val="20"/>
              </w:rPr>
              <w:t>Name</w:t>
            </w:r>
          </w:p>
        </w:tc>
        <w:tc>
          <w:tcPr>
            <w:tcW w:w="3274" w:type="dxa"/>
            <w:gridSpan w:val="2"/>
            <w:shd w:val="clear" w:color="auto" w:fill="auto"/>
            <w:vAlign w:val="center"/>
          </w:tcPr>
          <w:p w14:paraId="262687AF" w14:textId="77777777" w:rsidR="000957F3" w:rsidRPr="00542886" w:rsidRDefault="000957F3" w:rsidP="00625B9F">
            <w:pPr>
              <w:spacing w:line="276" w:lineRule="auto"/>
              <w:rPr>
                <w:rFonts w:ascii="Arial" w:hAnsi="Arial" w:cs="Arial"/>
                <w:b/>
                <w:sz w:val="20"/>
                <w:szCs w:val="20"/>
              </w:rPr>
            </w:pPr>
          </w:p>
        </w:tc>
        <w:tc>
          <w:tcPr>
            <w:tcW w:w="1174" w:type="dxa"/>
            <w:gridSpan w:val="3"/>
            <w:shd w:val="clear" w:color="auto" w:fill="auto"/>
            <w:vAlign w:val="center"/>
          </w:tcPr>
          <w:p w14:paraId="2F300158" w14:textId="77777777" w:rsidR="00B3493F" w:rsidRPr="00542886" w:rsidRDefault="00B3493F" w:rsidP="00625B9F">
            <w:pPr>
              <w:spacing w:line="276" w:lineRule="auto"/>
              <w:rPr>
                <w:rFonts w:ascii="Arial" w:hAnsi="Arial" w:cs="Arial"/>
                <w:b/>
                <w:sz w:val="20"/>
                <w:szCs w:val="20"/>
              </w:rPr>
            </w:pPr>
            <w:r>
              <w:rPr>
                <w:rFonts w:ascii="Arial" w:hAnsi="Arial" w:cs="Arial"/>
                <w:b/>
                <w:sz w:val="20"/>
                <w:szCs w:val="20"/>
              </w:rPr>
              <w:t>Practice</w:t>
            </w:r>
          </w:p>
        </w:tc>
        <w:tc>
          <w:tcPr>
            <w:tcW w:w="4320" w:type="dxa"/>
            <w:gridSpan w:val="6"/>
            <w:shd w:val="clear" w:color="auto" w:fill="auto"/>
            <w:vAlign w:val="center"/>
          </w:tcPr>
          <w:p w14:paraId="5FB04C5B" w14:textId="77777777" w:rsidR="00B3493F" w:rsidRPr="00542886" w:rsidRDefault="00B3493F" w:rsidP="00625B9F">
            <w:pPr>
              <w:spacing w:line="276" w:lineRule="auto"/>
              <w:rPr>
                <w:rFonts w:ascii="Arial" w:hAnsi="Arial" w:cs="Arial"/>
                <w:b/>
                <w:sz w:val="20"/>
                <w:szCs w:val="20"/>
              </w:rPr>
            </w:pPr>
          </w:p>
        </w:tc>
      </w:tr>
      <w:tr w:rsidR="00B3493F" w:rsidRPr="00542886" w14:paraId="313C1878" w14:textId="77777777" w:rsidTr="00757603">
        <w:tblPrEx>
          <w:shd w:val="clear" w:color="auto" w:fill="auto"/>
          <w:tblLook w:val="00A0" w:firstRow="1" w:lastRow="0" w:firstColumn="1" w:lastColumn="0" w:noHBand="0" w:noVBand="0"/>
        </w:tblPrEx>
        <w:trPr>
          <w:trHeight w:val="4535"/>
        </w:trPr>
        <w:tc>
          <w:tcPr>
            <w:tcW w:w="10229" w:type="dxa"/>
            <w:gridSpan w:val="12"/>
            <w:shd w:val="clear" w:color="auto" w:fill="auto"/>
          </w:tcPr>
          <w:p w14:paraId="3E4C8D70" w14:textId="4024B584" w:rsidR="008A4391" w:rsidRPr="00C7039A" w:rsidRDefault="008A4391" w:rsidP="00961F66">
            <w:pPr>
              <w:spacing w:before="120" w:line="276" w:lineRule="auto"/>
              <w:rPr>
                <w:rFonts w:ascii="Arial" w:hAnsi="Arial" w:cs="Arial"/>
                <w:sz w:val="22"/>
                <w:szCs w:val="22"/>
              </w:rPr>
            </w:pPr>
            <w:r w:rsidRPr="00C7039A">
              <w:rPr>
                <w:rFonts w:ascii="Arial" w:hAnsi="Arial" w:cs="Arial"/>
                <w:sz w:val="22"/>
                <w:szCs w:val="22"/>
              </w:rPr>
              <w:t xml:space="preserve">By submitting this </w:t>
            </w:r>
            <w:r w:rsidR="00C12C39" w:rsidRPr="00C7039A">
              <w:rPr>
                <w:rFonts w:ascii="Arial" w:hAnsi="Arial" w:cs="Arial"/>
                <w:sz w:val="22"/>
                <w:szCs w:val="22"/>
              </w:rPr>
              <w:t>form,</w:t>
            </w:r>
            <w:r w:rsidRPr="00C7039A">
              <w:rPr>
                <w:rFonts w:ascii="Arial" w:hAnsi="Arial" w:cs="Arial"/>
                <w:sz w:val="22"/>
                <w:szCs w:val="22"/>
              </w:rPr>
              <w:t xml:space="preserve"> you confirm that the information provided is, </w:t>
            </w:r>
            <w:r w:rsidRPr="00C7039A">
              <w:rPr>
                <w:rFonts w:ascii="Arial" w:hAnsi="Arial" w:cs="Arial"/>
                <w:bCs/>
                <w:sz w:val="22"/>
                <w:szCs w:val="22"/>
              </w:rPr>
              <w:t>to the best of your knowledge,</w:t>
            </w:r>
            <w:r w:rsidRPr="00C7039A">
              <w:rPr>
                <w:rFonts w:ascii="Arial" w:hAnsi="Arial" w:cs="Arial"/>
                <w:sz w:val="22"/>
                <w:szCs w:val="22"/>
              </w:rPr>
              <w:t xml:space="preserve"> true and complete </w:t>
            </w:r>
            <w:r w:rsidR="00E8475B" w:rsidRPr="00C7039A">
              <w:rPr>
                <w:rFonts w:ascii="Arial" w:hAnsi="Arial" w:cs="Arial"/>
                <w:sz w:val="22"/>
                <w:szCs w:val="22"/>
              </w:rPr>
              <w:t>and that you have:</w:t>
            </w:r>
          </w:p>
          <w:p w14:paraId="19DAE4AC" w14:textId="77777777" w:rsidR="00C7039A" w:rsidRPr="007045D1" w:rsidRDefault="008A4391" w:rsidP="00625B9F">
            <w:pPr>
              <w:numPr>
                <w:ilvl w:val="0"/>
                <w:numId w:val="18"/>
              </w:numPr>
              <w:spacing w:line="276" w:lineRule="auto"/>
              <w:rPr>
                <w:rFonts w:ascii="Arial" w:hAnsi="Arial" w:cs="Arial"/>
                <w:sz w:val="22"/>
                <w:szCs w:val="22"/>
              </w:rPr>
            </w:pPr>
            <w:r w:rsidRPr="00C7039A">
              <w:rPr>
                <w:rFonts w:ascii="Arial" w:hAnsi="Arial" w:cs="Arial"/>
                <w:sz w:val="22"/>
                <w:szCs w:val="22"/>
              </w:rPr>
              <w:t>Discussed all alternatives to thi</w:t>
            </w:r>
            <w:r w:rsidR="00827F72" w:rsidRPr="00C7039A">
              <w:rPr>
                <w:rFonts w:ascii="Arial" w:hAnsi="Arial" w:cs="Arial"/>
                <w:sz w:val="22"/>
                <w:szCs w:val="22"/>
              </w:rPr>
              <w:t>s intervention with the patient</w:t>
            </w:r>
          </w:p>
          <w:p w14:paraId="7D834BEF" w14:textId="77777777" w:rsidR="008A4391" w:rsidRPr="00C7039A" w:rsidRDefault="008A4391" w:rsidP="00625B9F">
            <w:pPr>
              <w:numPr>
                <w:ilvl w:val="0"/>
                <w:numId w:val="18"/>
              </w:numPr>
              <w:spacing w:line="276" w:lineRule="auto"/>
              <w:rPr>
                <w:rFonts w:ascii="Arial" w:hAnsi="Arial" w:cs="Arial"/>
                <w:sz w:val="22"/>
                <w:szCs w:val="22"/>
              </w:rPr>
            </w:pPr>
            <w:r w:rsidRPr="00C7039A">
              <w:rPr>
                <w:rFonts w:ascii="Arial" w:hAnsi="Arial" w:cs="Arial"/>
                <w:sz w:val="22"/>
                <w:szCs w:val="22"/>
              </w:rPr>
              <w:t xml:space="preserve">Had a conversation with the patient about the most significant benefits </w:t>
            </w:r>
            <w:r w:rsidR="00827F72" w:rsidRPr="00C7039A">
              <w:rPr>
                <w:rFonts w:ascii="Arial" w:hAnsi="Arial" w:cs="Arial"/>
                <w:sz w:val="22"/>
                <w:szCs w:val="22"/>
              </w:rPr>
              <w:t>and risks of this intervention</w:t>
            </w:r>
          </w:p>
          <w:p w14:paraId="31050B88" w14:textId="76AE4C62" w:rsidR="008A4391" w:rsidRPr="00C7039A" w:rsidRDefault="008A4391" w:rsidP="00625B9F">
            <w:pPr>
              <w:numPr>
                <w:ilvl w:val="0"/>
                <w:numId w:val="18"/>
              </w:numPr>
              <w:spacing w:line="276" w:lineRule="auto"/>
              <w:rPr>
                <w:rFonts w:ascii="Arial" w:hAnsi="Arial" w:cs="Arial"/>
                <w:sz w:val="22"/>
                <w:szCs w:val="22"/>
              </w:rPr>
            </w:pPr>
            <w:r w:rsidRPr="00C7039A">
              <w:rPr>
                <w:rFonts w:ascii="Arial" w:hAnsi="Arial" w:cs="Arial"/>
                <w:sz w:val="22"/>
                <w:szCs w:val="22"/>
              </w:rPr>
              <w:t xml:space="preserve">Informed the patient that this intervention is only funded where criteria are </w:t>
            </w:r>
            <w:r w:rsidR="00C12C39" w:rsidRPr="00C7039A">
              <w:rPr>
                <w:rFonts w:ascii="Arial" w:hAnsi="Arial" w:cs="Arial"/>
                <w:sz w:val="22"/>
                <w:szCs w:val="22"/>
              </w:rPr>
              <w:t>met,</w:t>
            </w:r>
            <w:r w:rsidR="00827F72" w:rsidRPr="00C7039A">
              <w:rPr>
                <w:rFonts w:ascii="Arial" w:hAnsi="Arial" w:cs="Arial"/>
                <w:sz w:val="22"/>
                <w:szCs w:val="22"/>
              </w:rPr>
              <w:t xml:space="preserve"> or exceptionality demonstrated</w:t>
            </w:r>
          </w:p>
          <w:p w14:paraId="2998360D" w14:textId="77777777" w:rsidR="008A4391" w:rsidRPr="00C7039A" w:rsidRDefault="008A4391" w:rsidP="00625B9F">
            <w:pPr>
              <w:numPr>
                <w:ilvl w:val="0"/>
                <w:numId w:val="18"/>
              </w:numPr>
              <w:spacing w:line="276" w:lineRule="auto"/>
              <w:rPr>
                <w:rFonts w:ascii="Arial" w:hAnsi="Arial" w:cs="Arial"/>
                <w:sz w:val="22"/>
                <w:szCs w:val="22"/>
              </w:rPr>
            </w:pPr>
            <w:r w:rsidRPr="00C7039A">
              <w:rPr>
                <w:rFonts w:ascii="Arial" w:hAnsi="Arial" w:cs="Arial"/>
                <w:sz w:val="22"/>
                <w:szCs w:val="22"/>
              </w:rPr>
              <w:t>Checked that the patient is happy to receive postal corresponden</w:t>
            </w:r>
            <w:r w:rsidR="00827F72" w:rsidRPr="00C7039A">
              <w:rPr>
                <w:rFonts w:ascii="Arial" w:hAnsi="Arial" w:cs="Arial"/>
                <w:sz w:val="22"/>
                <w:szCs w:val="22"/>
              </w:rPr>
              <w:t>ce concerning their application</w:t>
            </w:r>
            <w:r w:rsidR="007E4378" w:rsidRPr="00C7039A">
              <w:rPr>
                <w:rFonts w:ascii="Arial" w:hAnsi="Arial" w:cs="Arial"/>
                <w:sz w:val="22"/>
                <w:szCs w:val="22"/>
              </w:rPr>
              <w:t xml:space="preserve"> where appropriate</w:t>
            </w:r>
            <w:r w:rsidR="00CF0BB1">
              <w:rPr>
                <w:rFonts w:ascii="Arial" w:hAnsi="Arial" w:cs="Arial"/>
                <w:sz w:val="22"/>
                <w:szCs w:val="22"/>
              </w:rPr>
              <w:t>,</w:t>
            </w:r>
            <w:r w:rsidR="002D511B">
              <w:rPr>
                <w:rFonts w:ascii="Arial" w:hAnsi="Arial" w:cs="Arial"/>
                <w:sz w:val="22"/>
                <w:szCs w:val="22"/>
              </w:rPr>
              <w:t xml:space="preserve"> or clarified alternative needs</w:t>
            </w:r>
          </w:p>
          <w:p w14:paraId="71F4A175" w14:textId="5C6281C1" w:rsidR="008A4391" w:rsidRPr="00C12C39" w:rsidRDefault="00E8475B" w:rsidP="00C12C39">
            <w:pPr>
              <w:numPr>
                <w:ilvl w:val="0"/>
                <w:numId w:val="18"/>
              </w:numPr>
              <w:spacing w:after="120" w:line="276" w:lineRule="auto"/>
              <w:rPr>
                <w:rFonts w:ascii="Arial" w:hAnsi="Arial" w:cs="Arial"/>
                <w:sz w:val="22"/>
                <w:szCs w:val="22"/>
              </w:rPr>
            </w:pPr>
            <w:r w:rsidRPr="00C7039A">
              <w:rPr>
                <w:rFonts w:ascii="Arial" w:hAnsi="Arial" w:cs="Arial"/>
                <w:sz w:val="22"/>
                <w:szCs w:val="22"/>
              </w:rPr>
              <w:t xml:space="preserve">Checked that the patient understands spoken and written </w:t>
            </w:r>
            <w:r w:rsidR="00C12C39" w:rsidRPr="00C7039A">
              <w:rPr>
                <w:rFonts w:ascii="Arial" w:hAnsi="Arial" w:cs="Arial"/>
                <w:sz w:val="22"/>
                <w:szCs w:val="22"/>
              </w:rPr>
              <w:t>English</w:t>
            </w:r>
            <w:r w:rsidR="00C12C39">
              <w:rPr>
                <w:rFonts w:ascii="Arial" w:hAnsi="Arial" w:cs="Arial"/>
                <w:sz w:val="22"/>
                <w:szCs w:val="22"/>
              </w:rPr>
              <w:t xml:space="preserve"> or</w:t>
            </w:r>
            <w:r w:rsidR="002D511B">
              <w:rPr>
                <w:rFonts w:ascii="Arial" w:hAnsi="Arial" w:cs="Arial"/>
                <w:sz w:val="22"/>
                <w:szCs w:val="22"/>
              </w:rPr>
              <w:t xml:space="preserve"> clarified required needs</w:t>
            </w:r>
            <w:r w:rsidR="00C12C39">
              <w:rPr>
                <w:rFonts w:ascii="Arial" w:hAnsi="Arial" w:cs="Arial"/>
                <w:sz w:val="22"/>
                <w:szCs w:val="22"/>
              </w:rPr>
              <w:t>.</w:t>
            </w:r>
          </w:p>
          <w:p w14:paraId="50E30B7A" w14:textId="7B47581C" w:rsidR="0036787B" w:rsidRPr="007850DA" w:rsidRDefault="008A4391" w:rsidP="00961F66">
            <w:pPr>
              <w:tabs>
                <w:tab w:val="left" w:pos="448"/>
              </w:tabs>
              <w:spacing w:after="120" w:line="276" w:lineRule="auto"/>
              <w:jc w:val="both"/>
              <w:rPr>
                <w:rFonts w:ascii="Arial" w:hAnsi="Arial" w:cs="Arial"/>
                <w:b/>
                <w:sz w:val="20"/>
                <w:szCs w:val="20"/>
              </w:rPr>
            </w:pPr>
            <w:r w:rsidRPr="00C7039A">
              <w:rPr>
                <w:rFonts w:ascii="Arial" w:hAnsi="Arial" w:cs="Arial"/>
                <w:sz w:val="22"/>
                <w:szCs w:val="22"/>
              </w:rPr>
              <w:t xml:space="preserve">I understand that it is a legal requirement for fully informed consent to be obtained from the patient (or a legitimate representative of the patient) prior to disclosure of their personal details for the purpose of a panel/IFR team to decide whether this application will be </w:t>
            </w:r>
            <w:r w:rsidR="00C12C39" w:rsidRPr="00C7039A">
              <w:rPr>
                <w:rFonts w:ascii="Arial" w:hAnsi="Arial" w:cs="Arial"/>
                <w:sz w:val="22"/>
                <w:szCs w:val="22"/>
              </w:rPr>
              <w:t>accepted,</w:t>
            </w:r>
            <w:r w:rsidRPr="00C7039A">
              <w:rPr>
                <w:rFonts w:ascii="Arial" w:hAnsi="Arial" w:cs="Arial"/>
                <w:sz w:val="22"/>
                <w:szCs w:val="22"/>
              </w:rPr>
              <w:t xml:space="preserve"> and treatment funded. By submitting this </w:t>
            </w:r>
            <w:r w:rsidR="00C12C39" w:rsidRPr="00C7039A">
              <w:rPr>
                <w:rFonts w:ascii="Arial" w:hAnsi="Arial" w:cs="Arial"/>
                <w:sz w:val="22"/>
                <w:szCs w:val="22"/>
              </w:rPr>
              <w:t>form,</w:t>
            </w:r>
            <w:r w:rsidRPr="00C7039A">
              <w:rPr>
                <w:rFonts w:ascii="Arial" w:hAnsi="Arial" w:cs="Arial"/>
                <w:sz w:val="22"/>
                <w:szCs w:val="22"/>
              </w:rPr>
              <w:t xml:space="preserve"> I confirm that the patient/representative has been informed of the details that will be shared for the </w:t>
            </w:r>
            <w:r w:rsidR="00C12C39" w:rsidRPr="00C7039A">
              <w:rPr>
                <w:rFonts w:ascii="Arial" w:hAnsi="Arial" w:cs="Arial"/>
                <w:sz w:val="22"/>
                <w:szCs w:val="22"/>
              </w:rPr>
              <w:t>purpose</w:t>
            </w:r>
            <w:r w:rsidRPr="00C7039A">
              <w:rPr>
                <w:rFonts w:ascii="Arial" w:hAnsi="Arial" w:cs="Arial"/>
                <w:sz w:val="22"/>
                <w:szCs w:val="22"/>
              </w:rPr>
              <w:t xml:space="preserve"> and consent has been given.</w:t>
            </w:r>
          </w:p>
        </w:tc>
      </w:tr>
      <w:tr w:rsidR="00625B9F" w:rsidRPr="00542886" w14:paraId="087891E2" w14:textId="77777777" w:rsidTr="00757603">
        <w:tblPrEx>
          <w:shd w:val="clear" w:color="auto" w:fill="auto"/>
          <w:tblLook w:val="00A0" w:firstRow="1" w:lastRow="0" w:firstColumn="1" w:lastColumn="0" w:noHBand="0" w:noVBand="0"/>
        </w:tblPrEx>
        <w:trPr>
          <w:trHeight w:val="567"/>
        </w:trPr>
        <w:tc>
          <w:tcPr>
            <w:tcW w:w="5058" w:type="dxa"/>
            <w:gridSpan w:val="4"/>
            <w:shd w:val="clear" w:color="auto" w:fill="auto"/>
            <w:vAlign w:val="center"/>
          </w:tcPr>
          <w:p w14:paraId="69838291" w14:textId="77777777" w:rsidR="00625B9F" w:rsidRPr="008130BB" w:rsidRDefault="00625B9F" w:rsidP="00FA57F5">
            <w:pPr>
              <w:rPr>
                <w:rFonts w:ascii="Arial" w:hAnsi="Arial" w:cs="Arial"/>
                <w:sz w:val="20"/>
                <w:szCs w:val="22"/>
                <w:lang w:val="en-GB"/>
              </w:rPr>
            </w:pPr>
            <w:r w:rsidRPr="008130BB">
              <w:rPr>
                <w:rFonts w:ascii="Arial" w:hAnsi="Arial" w:cs="Arial"/>
                <w:b/>
                <w:sz w:val="20"/>
                <w:szCs w:val="22"/>
                <w:lang w:val="en-GB"/>
              </w:rPr>
              <w:t>Signed (referrer)</w:t>
            </w:r>
          </w:p>
        </w:tc>
        <w:tc>
          <w:tcPr>
            <w:tcW w:w="5171" w:type="dxa"/>
            <w:gridSpan w:val="8"/>
            <w:shd w:val="clear" w:color="auto" w:fill="auto"/>
            <w:vAlign w:val="center"/>
          </w:tcPr>
          <w:p w14:paraId="7534DFBF" w14:textId="77777777" w:rsidR="00625B9F" w:rsidRPr="008130BB" w:rsidRDefault="00625B9F" w:rsidP="00FA57F5">
            <w:pPr>
              <w:rPr>
                <w:rFonts w:ascii="Arial" w:hAnsi="Arial" w:cs="Arial"/>
                <w:sz w:val="20"/>
                <w:szCs w:val="22"/>
                <w:lang w:val="en-GB"/>
              </w:rPr>
            </w:pPr>
            <w:r w:rsidRPr="008130BB">
              <w:rPr>
                <w:rFonts w:ascii="Arial" w:hAnsi="Arial" w:cs="Arial"/>
                <w:b/>
                <w:sz w:val="20"/>
                <w:szCs w:val="22"/>
                <w:lang w:val="en-GB"/>
              </w:rPr>
              <w:t>Date</w:t>
            </w:r>
          </w:p>
        </w:tc>
      </w:tr>
      <w:tr w:rsidR="002A4B44" w:rsidRPr="00542886" w14:paraId="148031B1" w14:textId="77777777" w:rsidTr="00757603">
        <w:tblPrEx>
          <w:shd w:val="clear" w:color="auto" w:fill="auto"/>
          <w:tblLook w:val="00A0" w:firstRow="1" w:lastRow="0" w:firstColumn="1" w:lastColumn="0" w:noHBand="0" w:noVBand="0"/>
        </w:tblPrEx>
        <w:tc>
          <w:tcPr>
            <w:tcW w:w="10229" w:type="dxa"/>
            <w:gridSpan w:val="12"/>
            <w:shd w:val="clear" w:color="auto" w:fill="auto"/>
          </w:tcPr>
          <w:p w14:paraId="1481495F" w14:textId="77777777" w:rsidR="00C24B8F" w:rsidRPr="00625B9F" w:rsidRDefault="00625B9F" w:rsidP="00C12C39">
            <w:pPr>
              <w:spacing w:before="120" w:line="276" w:lineRule="auto"/>
              <w:rPr>
                <w:rFonts w:ascii="Arial" w:hAnsi="Arial" w:cs="Arial"/>
                <w:b/>
                <w:sz w:val="22"/>
                <w:szCs w:val="20"/>
              </w:rPr>
            </w:pPr>
            <w:r w:rsidRPr="00625B9F">
              <w:rPr>
                <w:rFonts w:ascii="Arial" w:hAnsi="Arial" w:cs="Arial"/>
                <w:b/>
                <w:sz w:val="22"/>
                <w:szCs w:val="20"/>
              </w:rPr>
              <w:t>SUBMISSION</w:t>
            </w:r>
          </w:p>
          <w:p w14:paraId="3EE872D1" w14:textId="3A964AE1" w:rsidR="00625B9F" w:rsidRDefault="00C24B8F" w:rsidP="00961F66">
            <w:pPr>
              <w:spacing w:after="120" w:line="276" w:lineRule="auto"/>
              <w:rPr>
                <w:rFonts w:ascii="Arial" w:hAnsi="Arial" w:cs="Arial"/>
                <w:sz w:val="20"/>
                <w:szCs w:val="20"/>
              </w:rPr>
            </w:pPr>
            <w:r>
              <w:rPr>
                <w:rFonts w:ascii="Arial" w:hAnsi="Arial" w:cs="Arial"/>
                <w:sz w:val="20"/>
                <w:szCs w:val="20"/>
              </w:rPr>
              <w:t>T</w:t>
            </w:r>
            <w:r w:rsidRPr="00C24B8F">
              <w:rPr>
                <w:rFonts w:ascii="Arial" w:hAnsi="Arial" w:cs="Arial"/>
                <w:sz w:val="20"/>
                <w:szCs w:val="20"/>
              </w:rPr>
              <w:t>he completed form(s) should be sent electronically (from a</w:t>
            </w:r>
            <w:r w:rsidR="00625B9F">
              <w:rPr>
                <w:rFonts w:ascii="Arial" w:hAnsi="Arial" w:cs="Arial"/>
                <w:sz w:val="20"/>
                <w:szCs w:val="20"/>
              </w:rPr>
              <w:t>n</w:t>
            </w:r>
            <w:r w:rsidRPr="00C24B8F">
              <w:rPr>
                <w:rFonts w:ascii="Arial" w:hAnsi="Arial" w:cs="Arial"/>
                <w:sz w:val="20"/>
                <w:szCs w:val="20"/>
              </w:rPr>
              <w:t xml:space="preserve"> </w:t>
            </w:r>
            <w:r w:rsidRPr="00625B9F">
              <w:rPr>
                <w:rFonts w:ascii="Arial" w:hAnsi="Arial" w:cs="Arial"/>
                <w:i/>
                <w:sz w:val="20"/>
                <w:szCs w:val="20"/>
              </w:rPr>
              <w:t>nhs.net</w:t>
            </w:r>
            <w:r w:rsidRPr="00C24B8F">
              <w:rPr>
                <w:rFonts w:ascii="Arial" w:hAnsi="Arial" w:cs="Arial"/>
                <w:sz w:val="20"/>
                <w:szCs w:val="20"/>
              </w:rPr>
              <w:t xml:space="preserve"> email address) in confidence with any other supporting documents to the appropriate email address: </w:t>
            </w:r>
            <w:hyperlink r:id="rId8" w:history="1">
              <w:r w:rsidR="00C12C39" w:rsidRPr="003A015B">
                <w:rPr>
                  <w:rStyle w:val="Hyperlink"/>
                  <w:rFonts w:ascii="Arial" w:hAnsi="Arial" w:cs="Arial"/>
                  <w:sz w:val="20"/>
                  <w:szCs w:val="20"/>
                </w:rPr>
                <w:t>BSWICB.EFR@nhs.net</w:t>
              </w:r>
            </w:hyperlink>
            <w:r w:rsidR="00B539D2">
              <w:rPr>
                <w:rFonts w:ascii="Arial" w:hAnsi="Arial" w:cs="Arial"/>
                <w:sz w:val="20"/>
                <w:szCs w:val="20"/>
              </w:rPr>
              <w:t>.</w:t>
            </w:r>
          </w:p>
          <w:p w14:paraId="76898354" w14:textId="1E7762F7" w:rsidR="00554D18" w:rsidRPr="00625B9F" w:rsidRDefault="00C12C39" w:rsidP="006F0253">
            <w:pPr>
              <w:spacing w:after="120" w:line="276" w:lineRule="auto"/>
              <w:rPr>
                <w:rFonts w:ascii="Arial" w:hAnsi="Arial" w:cs="Arial"/>
                <w:b/>
                <w:sz w:val="20"/>
                <w:szCs w:val="20"/>
              </w:rPr>
            </w:pPr>
            <w:r w:rsidRPr="00625B9F">
              <w:rPr>
                <w:rFonts w:ascii="Arial" w:hAnsi="Arial" w:cs="Arial"/>
                <w:b/>
                <w:sz w:val="20"/>
                <w:szCs w:val="20"/>
              </w:rPr>
              <w:t>To</w:t>
            </w:r>
            <w:r w:rsidR="00C24B8F" w:rsidRPr="00625B9F">
              <w:rPr>
                <w:rFonts w:ascii="Arial" w:hAnsi="Arial" w:cs="Arial"/>
                <w:b/>
                <w:sz w:val="20"/>
                <w:szCs w:val="20"/>
              </w:rPr>
              <w:t xml:space="preserve"> comply with information governance standards, emails containing identifiable patient data should only be sent securely, i.e.</w:t>
            </w:r>
            <w:r w:rsidR="006F0253">
              <w:rPr>
                <w:rFonts w:ascii="Arial" w:hAnsi="Arial" w:cs="Arial"/>
                <w:b/>
                <w:sz w:val="20"/>
                <w:szCs w:val="20"/>
              </w:rPr>
              <w:t>,</w:t>
            </w:r>
            <w:r w:rsidR="00C24B8F" w:rsidRPr="00625B9F">
              <w:rPr>
                <w:rFonts w:ascii="Arial" w:hAnsi="Arial" w:cs="Arial"/>
                <w:b/>
                <w:sz w:val="20"/>
                <w:szCs w:val="20"/>
              </w:rPr>
              <w:t xml:space="preserve"> from an </w:t>
            </w:r>
            <w:r w:rsidR="00C24B8F" w:rsidRPr="00625B9F">
              <w:rPr>
                <w:rFonts w:ascii="Arial" w:hAnsi="Arial" w:cs="Arial"/>
                <w:b/>
                <w:i/>
                <w:sz w:val="20"/>
                <w:szCs w:val="20"/>
              </w:rPr>
              <w:t>nhs.net</w:t>
            </w:r>
            <w:r w:rsidR="00C24B8F" w:rsidRPr="00625B9F">
              <w:rPr>
                <w:rFonts w:ascii="Arial" w:hAnsi="Arial" w:cs="Arial"/>
                <w:b/>
                <w:sz w:val="20"/>
                <w:szCs w:val="20"/>
              </w:rPr>
              <w:t xml:space="preserve"> account</w:t>
            </w:r>
          </w:p>
        </w:tc>
      </w:tr>
    </w:tbl>
    <w:p w14:paraId="14FF16AA" w14:textId="77777777" w:rsidR="00542886" w:rsidRPr="00151065" w:rsidRDefault="00542886" w:rsidP="00BA5A43">
      <w:pPr>
        <w:jc w:val="center"/>
        <w:rPr>
          <w:rFonts w:ascii="Arial" w:hAnsi="Arial" w:cs="Arial"/>
          <w:b/>
          <w:sz w:val="22"/>
          <w:szCs w:val="22"/>
        </w:rPr>
      </w:pPr>
      <w:r w:rsidRPr="00151065">
        <w:rPr>
          <w:rFonts w:ascii="Arial" w:hAnsi="Arial" w:cs="Arial"/>
          <w:b/>
          <w:sz w:val="22"/>
          <w:szCs w:val="22"/>
        </w:rPr>
        <w:lastRenderedPageBreak/>
        <w:t>THIS PAGE MUST BE COMPLETED FOR ALL REQUESTS</w:t>
      </w:r>
    </w:p>
    <w:p w14:paraId="1915368D" w14:textId="77777777" w:rsidR="00625B9F" w:rsidRDefault="00625B9F" w:rsidP="008C04F1">
      <w:pPr>
        <w:ind w:left="-180"/>
        <w:jc w:val="center"/>
        <w:rPr>
          <w:rFonts w:ascii="Arial" w:hAnsi="Arial" w:cs="Arial"/>
          <w:b/>
          <w:i/>
          <w:sz w:val="22"/>
          <w:szCs w:val="22"/>
        </w:rPr>
      </w:pPr>
    </w:p>
    <w:tbl>
      <w:tblPr>
        <w:tblW w:w="10604" w:type="dxa"/>
        <w:jc w:val="center"/>
        <w:tblBorders>
          <w:top w:val="single" w:sz="4" w:space="0" w:color="auto"/>
          <w:left w:val="single" w:sz="4" w:space="0" w:color="auto"/>
          <w:bottom w:val="dashed" w:sz="4" w:space="0" w:color="auto"/>
          <w:right w:val="single" w:sz="4" w:space="0" w:color="auto"/>
        </w:tblBorders>
        <w:shd w:val="clear" w:color="auto" w:fill="BFBFBF" w:themeFill="background1" w:themeFillShade="BF"/>
        <w:tblLook w:val="01E0" w:firstRow="1" w:lastRow="1" w:firstColumn="1" w:lastColumn="1" w:noHBand="0" w:noVBand="0"/>
      </w:tblPr>
      <w:tblGrid>
        <w:gridCol w:w="7655"/>
        <w:gridCol w:w="2949"/>
      </w:tblGrid>
      <w:tr w:rsidR="00625B9F" w:rsidRPr="00542886" w14:paraId="21AB407A" w14:textId="77777777" w:rsidTr="00374963">
        <w:trPr>
          <w:trHeight w:val="552"/>
          <w:jc w:val="center"/>
        </w:trPr>
        <w:tc>
          <w:tcPr>
            <w:tcW w:w="10604" w:type="dxa"/>
            <w:gridSpan w:val="2"/>
            <w:tcBorders>
              <w:top w:val="single" w:sz="4" w:space="0" w:color="auto"/>
              <w:bottom w:val="single" w:sz="4" w:space="0" w:color="auto"/>
            </w:tcBorders>
            <w:shd w:val="clear" w:color="auto" w:fill="00A399"/>
            <w:vAlign w:val="center"/>
          </w:tcPr>
          <w:p w14:paraId="2362300D" w14:textId="25A76858" w:rsidR="00D83D93" w:rsidRPr="00D83D93" w:rsidRDefault="00625B9F" w:rsidP="00037696">
            <w:pPr>
              <w:spacing w:before="120"/>
              <w:jc w:val="center"/>
              <w:rPr>
                <w:rFonts w:ascii="Arial" w:hAnsi="Arial" w:cs="Arial"/>
                <w:b/>
                <w:bCs/>
              </w:rPr>
            </w:pPr>
            <w:r w:rsidRPr="00D83D93">
              <w:rPr>
                <w:rFonts w:ascii="Arial" w:hAnsi="Arial" w:cs="Arial"/>
                <w:b/>
              </w:rPr>
              <w:t xml:space="preserve">C   Clinical Criteria - to be read in conjunction with the </w:t>
            </w:r>
            <w:r w:rsidR="00D83D93" w:rsidRPr="00D83D93">
              <w:rPr>
                <w:rFonts w:ascii="Arial" w:hAnsi="Arial" w:cs="Arial"/>
                <w:b/>
                <w:bCs/>
              </w:rPr>
              <w:t>spinal pain: neck and lower back pain</w:t>
            </w:r>
            <w:r w:rsidR="00D83D93">
              <w:rPr>
                <w:rFonts w:ascii="Arial" w:hAnsi="Arial" w:cs="Arial"/>
                <w:b/>
                <w:bCs/>
              </w:rPr>
              <w:t xml:space="preserve"> policy</w:t>
            </w:r>
          </w:p>
          <w:p w14:paraId="5DDA7AF0" w14:textId="14F9C211" w:rsidR="00625B9F" w:rsidRPr="00542886" w:rsidRDefault="00625B9F" w:rsidP="00FB59E4">
            <w:pPr>
              <w:tabs>
                <w:tab w:val="left" w:pos="10692"/>
              </w:tabs>
              <w:ind w:left="72"/>
              <w:rPr>
                <w:rFonts w:ascii="Arial" w:hAnsi="Arial" w:cs="Arial"/>
                <w:b/>
                <w:sz w:val="20"/>
                <w:szCs w:val="20"/>
                <w:u w:val="single"/>
              </w:rPr>
            </w:pPr>
          </w:p>
        </w:tc>
      </w:tr>
      <w:tr w:rsidR="00A82C31" w:rsidRPr="005E724E" w14:paraId="4A59ACE9" w14:textId="77777777" w:rsidTr="00374963">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16"/>
          <w:jc w:val="center"/>
        </w:trPr>
        <w:tc>
          <w:tcPr>
            <w:tcW w:w="10604" w:type="dxa"/>
            <w:gridSpan w:val="2"/>
            <w:shd w:val="clear" w:color="auto" w:fill="auto"/>
          </w:tcPr>
          <w:p w14:paraId="3B7D20A2" w14:textId="43D750EE" w:rsidR="001C188A" w:rsidRPr="005E724E" w:rsidRDefault="005F4812" w:rsidP="00037696">
            <w:pPr>
              <w:spacing w:before="120" w:line="276" w:lineRule="auto"/>
              <w:rPr>
                <w:rFonts w:ascii="Arial" w:hAnsi="Arial" w:cs="Arial"/>
                <w:sz w:val="22"/>
                <w:szCs w:val="22"/>
              </w:rPr>
            </w:pPr>
            <w:r w:rsidRPr="00C155C8">
              <w:rPr>
                <w:rFonts w:ascii="Arial" w:hAnsi="Arial" w:cs="Arial"/>
              </w:rPr>
              <w:t>This applies to all policy related spinal injections irrespective of the specialty providing the service. Prior Approval funding is required as set out below. Locally agreed tariffs apply. On referral to the pain pathway model patients must be informed that the referral is for assessment and development of a pain management plan. Patients will not necessarily be offered an injection or surgery.</w:t>
            </w:r>
          </w:p>
        </w:tc>
      </w:tr>
      <w:tr w:rsidR="005F4812" w:rsidRPr="005E724E" w14:paraId="5E1893B6" w14:textId="77777777" w:rsidTr="00374963">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16"/>
          <w:jc w:val="center"/>
        </w:trPr>
        <w:tc>
          <w:tcPr>
            <w:tcW w:w="10604" w:type="dxa"/>
            <w:gridSpan w:val="2"/>
            <w:shd w:val="clear" w:color="auto" w:fill="auto"/>
          </w:tcPr>
          <w:p w14:paraId="63F23643" w14:textId="6D80C37A" w:rsidR="005F4812" w:rsidRPr="00600DEB" w:rsidRDefault="005F4812" w:rsidP="005F4812">
            <w:pPr>
              <w:spacing w:before="120" w:after="120"/>
              <w:rPr>
                <w:rFonts w:ascii="Arial" w:hAnsi="Arial" w:cs="Arial"/>
                <w:b/>
                <w:bCs/>
              </w:rPr>
            </w:pPr>
            <w:bookmarkStart w:id="0" w:name="_Hlk108691048"/>
            <w:r w:rsidRPr="00600DEB">
              <w:rPr>
                <w:rFonts w:ascii="Arial" w:hAnsi="Arial" w:cs="Arial"/>
                <w:b/>
                <w:bCs/>
              </w:rPr>
              <w:t xml:space="preserve">Repeat Epidural/Nerve Root Injections </w:t>
            </w:r>
            <w:bookmarkStart w:id="1" w:name="_Hlk108691062"/>
            <w:bookmarkEnd w:id="0"/>
            <w:r w:rsidRPr="00600DEB">
              <w:rPr>
                <w:rFonts w:ascii="Arial" w:hAnsi="Arial" w:cs="Arial"/>
                <w:b/>
                <w:bCs/>
              </w:rPr>
              <w:t>(More than 2)</w:t>
            </w:r>
            <w:bookmarkEnd w:id="1"/>
          </w:p>
        </w:tc>
      </w:tr>
      <w:tr w:rsidR="0061047B" w:rsidRPr="005E724E" w14:paraId="07483ADA" w14:textId="77777777" w:rsidTr="00374963">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850"/>
          <w:jc w:val="center"/>
        </w:trPr>
        <w:tc>
          <w:tcPr>
            <w:tcW w:w="7655" w:type="dxa"/>
            <w:shd w:val="clear" w:color="auto" w:fill="auto"/>
            <w:vAlign w:val="center"/>
          </w:tcPr>
          <w:p w14:paraId="20E69CBC" w14:textId="675BAB30" w:rsidR="001F38C2" w:rsidRPr="00600DEB" w:rsidRDefault="005F4812" w:rsidP="001F38C2">
            <w:pPr>
              <w:pStyle w:val="ListParagraph"/>
              <w:numPr>
                <w:ilvl w:val="0"/>
                <w:numId w:val="23"/>
              </w:numPr>
              <w:rPr>
                <w:rFonts w:ascii="Arial" w:hAnsi="Arial" w:cs="Arial"/>
              </w:rPr>
            </w:pPr>
            <w:r w:rsidRPr="00600DEB">
              <w:rPr>
                <w:rFonts w:ascii="Arial" w:hAnsi="Arial" w:cs="Arial"/>
              </w:rPr>
              <w:t>Evidence that the patient has had a minimum of 6 months pain relief and functional improvement.</w:t>
            </w:r>
          </w:p>
        </w:tc>
        <w:tc>
          <w:tcPr>
            <w:tcW w:w="2949" w:type="dxa"/>
            <w:shd w:val="clear" w:color="auto" w:fill="auto"/>
            <w:vAlign w:val="center"/>
          </w:tcPr>
          <w:p w14:paraId="4A179F54" w14:textId="77777777" w:rsidR="0061047B" w:rsidRPr="00600DEB" w:rsidRDefault="00037696" w:rsidP="00374963">
            <w:pPr>
              <w:tabs>
                <w:tab w:val="center" w:pos="1454"/>
              </w:tabs>
              <w:jc w:val="center"/>
              <w:rPr>
                <w:rFonts w:ascii="Arial" w:hAnsi="Arial" w:cs="Arial"/>
                <w:b/>
              </w:rPr>
            </w:pPr>
            <w:sdt>
              <w:sdtPr>
                <w:rPr>
                  <w:rFonts w:ascii="Arial" w:hAnsi="Arial" w:cs="Arial"/>
                  <w:b/>
                </w:rPr>
                <w:id w:val="1067391463"/>
                <w:showingPlcHdr/>
                <w:dropDownList>
                  <w:listItem w:value="Choose an item."/>
                  <w:listItem w:displayText="Yes" w:value="Yes"/>
                </w:dropDownList>
              </w:sdtPr>
              <w:sdtEndPr/>
              <w:sdtContent>
                <w:r w:rsidR="007E6B4A" w:rsidRPr="00600DEB">
                  <w:rPr>
                    <w:rStyle w:val="PlaceholderText"/>
                    <w:rFonts w:ascii="Arial" w:hAnsi="Arial" w:cs="Arial"/>
                  </w:rPr>
                  <w:t>Choose an item.</w:t>
                </w:r>
              </w:sdtContent>
            </w:sdt>
          </w:p>
        </w:tc>
      </w:tr>
      <w:tr w:rsidR="005F4812" w:rsidRPr="005E724E" w14:paraId="4485A8BB" w14:textId="77777777" w:rsidTr="00374963">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67"/>
          <w:jc w:val="center"/>
        </w:trPr>
        <w:tc>
          <w:tcPr>
            <w:tcW w:w="10604" w:type="dxa"/>
            <w:gridSpan w:val="2"/>
            <w:shd w:val="clear" w:color="auto" w:fill="auto"/>
            <w:vAlign w:val="center"/>
          </w:tcPr>
          <w:p w14:paraId="06D56B65" w14:textId="15AFBA42" w:rsidR="005F4812" w:rsidRPr="00600DEB" w:rsidRDefault="005F4812" w:rsidP="005F4812">
            <w:pPr>
              <w:spacing w:before="120" w:after="120"/>
              <w:rPr>
                <w:rFonts w:ascii="Arial" w:hAnsi="Arial" w:cs="Arial"/>
                <w:b/>
              </w:rPr>
            </w:pPr>
            <w:r w:rsidRPr="00600DEB">
              <w:rPr>
                <w:rFonts w:ascii="Arial" w:hAnsi="Arial" w:cs="Arial"/>
                <w:b/>
              </w:rPr>
              <w:t>Repeat Radiofrequency Denervation</w:t>
            </w:r>
          </w:p>
        </w:tc>
      </w:tr>
      <w:tr w:rsidR="00785329" w:rsidRPr="005E724E" w14:paraId="3020319A" w14:textId="77777777" w:rsidTr="00374963">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67"/>
          <w:jc w:val="center"/>
        </w:trPr>
        <w:tc>
          <w:tcPr>
            <w:tcW w:w="7655" w:type="dxa"/>
            <w:shd w:val="clear" w:color="auto" w:fill="auto"/>
            <w:vAlign w:val="center"/>
          </w:tcPr>
          <w:p w14:paraId="78BB3E71" w14:textId="29D603CF" w:rsidR="00785329" w:rsidRPr="00B16388" w:rsidRDefault="00600DEB" w:rsidP="00B16388">
            <w:pPr>
              <w:spacing w:before="120" w:after="120"/>
              <w:rPr>
                <w:rFonts w:ascii="Arial" w:hAnsi="Arial" w:cs="Arial"/>
                <w:bCs/>
              </w:rPr>
            </w:pPr>
            <w:r w:rsidRPr="00B16388">
              <w:rPr>
                <w:rFonts w:ascii="Arial" w:hAnsi="Arial" w:cs="Arial"/>
                <w:bCs/>
              </w:rPr>
              <w:t>E</w:t>
            </w:r>
            <w:r w:rsidRPr="00B16388">
              <w:rPr>
                <w:rFonts w:ascii="Arial" w:hAnsi="Arial" w:cs="Arial"/>
                <w:bCs/>
              </w:rPr>
              <w:t xml:space="preserve">vidence </w:t>
            </w:r>
            <w:r w:rsidRPr="00B16388">
              <w:rPr>
                <w:rFonts w:ascii="Arial" w:hAnsi="Arial" w:cs="Arial"/>
                <w:bCs/>
              </w:rPr>
              <w:t xml:space="preserve">that the </w:t>
            </w:r>
            <w:r w:rsidRPr="00B16388">
              <w:rPr>
                <w:rFonts w:ascii="Arial" w:hAnsi="Arial" w:cs="Arial"/>
                <w:bCs/>
              </w:rPr>
              <w:t xml:space="preserve">patient </w:t>
            </w:r>
            <w:r w:rsidRPr="00B16388">
              <w:rPr>
                <w:rFonts w:ascii="Arial" w:hAnsi="Arial" w:cs="Arial"/>
                <w:bCs/>
              </w:rPr>
              <w:t xml:space="preserve">has </w:t>
            </w:r>
            <w:r w:rsidRPr="00B16388">
              <w:rPr>
                <w:rFonts w:ascii="Arial" w:hAnsi="Arial" w:cs="Arial"/>
                <w:bCs/>
              </w:rPr>
              <w:t>reported significant improvement in pain relief and function at 16 months post initial denervation procedure.</w:t>
            </w:r>
          </w:p>
        </w:tc>
        <w:tc>
          <w:tcPr>
            <w:tcW w:w="2949" w:type="dxa"/>
            <w:shd w:val="clear" w:color="auto" w:fill="auto"/>
            <w:vAlign w:val="center"/>
          </w:tcPr>
          <w:p w14:paraId="42577494" w14:textId="42C43BA5" w:rsidR="00785329" w:rsidRPr="00600DEB" w:rsidRDefault="00037696" w:rsidP="00374963">
            <w:pPr>
              <w:jc w:val="center"/>
              <w:rPr>
                <w:rFonts w:ascii="Arial" w:hAnsi="Arial" w:cs="Arial"/>
                <w:b/>
              </w:rPr>
            </w:pPr>
            <w:sdt>
              <w:sdtPr>
                <w:rPr>
                  <w:rFonts w:ascii="Arial" w:hAnsi="Arial" w:cs="Arial"/>
                  <w:b/>
                </w:rPr>
                <w:id w:val="-1005897708"/>
                <w:showingPlcHdr/>
                <w:dropDownList>
                  <w:listItem w:value="Choose an item."/>
                  <w:listItem w:displayText="Yes" w:value="Yes"/>
                </w:dropDownList>
              </w:sdtPr>
              <w:sdtEndPr/>
              <w:sdtContent>
                <w:r w:rsidR="003813B4" w:rsidRPr="00600DEB">
                  <w:rPr>
                    <w:rStyle w:val="PlaceholderText"/>
                    <w:rFonts w:ascii="Arial" w:hAnsi="Arial" w:cs="Arial"/>
                  </w:rPr>
                  <w:t>Choose an item.</w:t>
                </w:r>
              </w:sdtContent>
            </w:sdt>
          </w:p>
        </w:tc>
      </w:tr>
      <w:tr w:rsidR="00B16388" w:rsidRPr="005E724E" w14:paraId="3CD35B00" w14:textId="77777777" w:rsidTr="00037696">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072"/>
          <w:jc w:val="center"/>
        </w:trPr>
        <w:tc>
          <w:tcPr>
            <w:tcW w:w="10604" w:type="dxa"/>
            <w:gridSpan w:val="2"/>
            <w:shd w:val="clear" w:color="auto" w:fill="auto"/>
            <w:vAlign w:val="center"/>
          </w:tcPr>
          <w:p w14:paraId="51DB7C67" w14:textId="77777777" w:rsidR="00B16388" w:rsidRPr="00B16388" w:rsidRDefault="00B16388" w:rsidP="00B16388">
            <w:pPr>
              <w:rPr>
                <w:rFonts w:ascii="Arial" w:hAnsi="Arial" w:cs="Arial"/>
                <w:b/>
              </w:rPr>
            </w:pPr>
            <w:r w:rsidRPr="00B16388">
              <w:rPr>
                <w:rFonts w:ascii="Arial" w:hAnsi="Arial" w:cs="Arial"/>
                <w:b/>
              </w:rPr>
              <w:t>Lumbar Discectomy Surgery</w:t>
            </w:r>
          </w:p>
          <w:p w14:paraId="0B89B437" w14:textId="6C406238" w:rsidR="00B16388" w:rsidRPr="00B16388" w:rsidRDefault="00B16388" w:rsidP="00037696">
            <w:pPr>
              <w:rPr>
                <w:rFonts w:ascii="Arial" w:hAnsi="Arial" w:cs="Arial"/>
                <w:bCs/>
              </w:rPr>
            </w:pPr>
            <w:r w:rsidRPr="00B16388">
              <w:rPr>
                <w:rFonts w:ascii="Arial" w:hAnsi="Arial" w:cs="Arial"/>
                <w:bCs/>
              </w:rPr>
              <w:t>Discectomy surgery is only commissioned in adult patients who meet the following criteria:</w:t>
            </w:r>
          </w:p>
        </w:tc>
      </w:tr>
      <w:tr w:rsidR="0061047B" w:rsidRPr="005E724E" w14:paraId="1A1ADF59" w14:textId="77777777" w:rsidTr="00037696">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815"/>
          <w:jc w:val="center"/>
        </w:trPr>
        <w:tc>
          <w:tcPr>
            <w:tcW w:w="7655" w:type="dxa"/>
            <w:shd w:val="clear" w:color="auto" w:fill="auto"/>
            <w:vAlign w:val="center"/>
          </w:tcPr>
          <w:p w14:paraId="56A6D9C3" w14:textId="77777777" w:rsidR="001F38C2" w:rsidRPr="00374963" w:rsidRDefault="001F38C2" w:rsidP="00374963">
            <w:pPr>
              <w:rPr>
                <w:rFonts w:ascii="Arial" w:hAnsi="Arial" w:cs="Arial"/>
                <w:sz w:val="22"/>
                <w:szCs w:val="22"/>
              </w:rPr>
            </w:pPr>
          </w:p>
          <w:p w14:paraId="25F4AB7F" w14:textId="77777777" w:rsidR="00600DEB" w:rsidRPr="00B16388" w:rsidRDefault="00600DEB" w:rsidP="00374963">
            <w:pPr>
              <w:pStyle w:val="ListParagraph"/>
              <w:numPr>
                <w:ilvl w:val="0"/>
                <w:numId w:val="23"/>
              </w:numPr>
              <w:rPr>
                <w:rFonts w:ascii="Arial" w:hAnsi="Arial" w:cs="Arial"/>
                <w:b/>
                <w:bCs/>
              </w:rPr>
            </w:pPr>
            <w:r w:rsidRPr="00E76473">
              <w:rPr>
                <w:rFonts w:ascii="Arial" w:hAnsi="Arial" w:cs="Arial"/>
              </w:rPr>
              <w:t xml:space="preserve">The patient has had MRI showing disc herniation (protrusion, extrusion, or sequestered fragment) at a level and side </w:t>
            </w:r>
            <w:r w:rsidRPr="00B16388">
              <w:rPr>
                <w:rFonts w:ascii="Arial" w:hAnsi="Arial" w:cs="Arial"/>
              </w:rPr>
              <w:t>corresponding to the clinical symptoms.</w:t>
            </w:r>
            <w:r w:rsidRPr="00B16388">
              <w:rPr>
                <w:rFonts w:ascii="Arial" w:hAnsi="Arial" w:cs="Arial"/>
                <w:b/>
                <w:bCs/>
              </w:rPr>
              <w:t xml:space="preserve"> </w:t>
            </w:r>
          </w:p>
          <w:p w14:paraId="1A219940" w14:textId="77777777" w:rsidR="001F38C2" w:rsidRPr="00B16388" w:rsidRDefault="00600DEB" w:rsidP="00600DEB">
            <w:pPr>
              <w:rPr>
                <w:rFonts w:ascii="Arial" w:hAnsi="Arial" w:cs="Arial"/>
                <w:b/>
                <w:bCs/>
                <w:sz w:val="22"/>
                <w:szCs w:val="22"/>
              </w:rPr>
            </w:pPr>
            <w:r w:rsidRPr="00B16388">
              <w:rPr>
                <w:rFonts w:ascii="Arial" w:hAnsi="Arial" w:cs="Arial"/>
                <w:b/>
                <w:bCs/>
                <w:sz w:val="22"/>
                <w:szCs w:val="22"/>
              </w:rPr>
              <w:t>AND</w:t>
            </w:r>
          </w:p>
          <w:p w14:paraId="10C116AA" w14:textId="77777777" w:rsidR="00600DEB" w:rsidRPr="00B16388" w:rsidRDefault="00600DEB" w:rsidP="00374963">
            <w:pPr>
              <w:pStyle w:val="ListParagraph"/>
              <w:numPr>
                <w:ilvl w:val="0"/>
                <w:numId w:val="23"/>
              </w:numPr>
              <w:rPr>
                <w:rFonts w:ascii="Arial" w:hAnsi="Arial" w:cs="Arial"/>
                <w:b/>
                <w:bCs/>
              </w:rPr>
            </w:pPr>
            <w:r w:rsidRPr="00E76473">
              <w:rPr>
                <w:rFonts w:ascii="Arial" w:hAnsi="Arial" w:cs="Arial"/>
              </w:rPr>
              <w:t xml:space="preserve">The patient has radicular pain (below the knee for lower lumbar herniation’s, into the anterior thigh for upper lumbar </w:t>
            </w:r>
            <w:r w:rsidRPr="00B16388">
              <w:rPr>
                <w:rFonts w:ascii="Arial" w:hAnsi="Arial" w:cs="Arial"/>
              </w:rPr>
              <w:t>herniation’s) consistent with the level of spinal involvement.</w:t>
            </w:r>
            <w:r w:rsidRPr="00B16388">
              <w:rPr>
                <w:rFonts w:ascii="Arial" w:hAnsi="Arial" w:cs="Arial"/>
                <w:b/>
                <w:bCs/>
              </w:rPr>
              <w:t xml:space="preserve"> </w:t>
            </w:r>
          </w:p>
          <w:p w14:paraId="507EC0F1" w14:textId="77777777" w:rsidR="00600DEB" w:rsidRPr="00B16388" w:rsidRDefault="00374963" w:rsidP="00374963">
            <w:pPr>
              <w:rPr>
                <w:rFonts w:ascii="Arial" w:hAnsi="Arial" w:cs="Arial"/>
                <w:b/>
                <w:bCs/>
                <w:sz w:val="22"/>
                <w:szCs w:val="22"/>
              </w:rPr>
            </w:pPr>
            <w:r w:rsidRPr="00B16388">
              <w:rPr>
                <w:rFonts w:ascii="Arial" w:hAnsi="Arial" w:cs="Arial"/>
                <w:b/>
                <w:bCs/>
                <w:sz w:val="22"/>
                <w:szCs w:val="22"/>
              </w:rPr>
              <w:t xml:space="preserve"> OR</w:t>
            </w:r>
          </w:p>
          <w:p w14:paraId="2ECECC7A" w14:textId="77777777" w:rsidR="00374963" w:rsidRPr="00B16388" w:rsidRDefault="00374963" w:rsidP="00374963">
            <w:pPr>
              <w:pStyle w:val="ListParagraph"/>
              <w:numPr>
                <w:ilvl w:val="0"/>
                <w:numId w:val="23"/>
              </w:numPr>
              <w:rPr>
                <w:rFonts w:ascii="Arial" w:hAnsi="Arial" w:cs="Arial"/>
                <w:b/>
                <w:bCs/>
              </w:rPr>
            </w:pPr>
            <w:r w:rsidRPr="00E76473">
              <w:rPr>
                <w:rFonts w:ascii="Arial" w:hAnsi="Arial" w:cs="Arial"/>
              </w:rPr>
              <w:t>There is evidence of nerve-root irritation with a positive nerve-</w:t>
            </w:r>
            <w:r w:rsidRPr="00B16388">
              <w:rPr>
                <w:rFonts w:ascii="Arial" w:hAnsi="Arial" w:cs="Arial"/>
              </w:rPr>
              <w:t>root tension sign (straight leg raise-positive between 30° and 70° or positive femoral tension sign)</w:t>
            </w:r>
          </w:p>
          <w:p w14:paraId="04DA06EA" w14:textId="77777777" w:rsidR="00374963" w:rsidRPr="00B16388" w:rsidRDefault="00374963" w:rsidP="00374963">
            <w:pPr>
              <w:rPr>
                <w:rFonts w:ascii="Arial" w:hAnsi="Arial" w:cs="Arial"/>
                <w:b/>
                <w:bCs/>
                <w:sz w:val="22"/>
                <w:szCs w:val="22"/>
              </w:rPr>
            </w:pPr>
            <w:r w:rsidRPr="00B16388">
              <w:rPr>
                <w:rFonts w:ascii="Arial" w:hAnsi="Arial" w:cs="Arial"/>
                <w:b/>
                <w:bCs/>
                <w:sz w:val="22"/>
                <w:szCs w:val="22"/>
              </w:rPr>
              <w:t>AND</w:t>
            </w:r>
          </w:p>
          <w:p w14:paraId="6FEBC802" w14:textId="321AC2D5" w:rsidR="00374963" w:rsidRPr="00B16388" w:rsidRDefault="00374963" w:rsidP="00374963">
            <w:pPr>
              <w:pStyle w:val="ListParagraph"/>
              <w:numPr>
                <w:ilvl w:val="0"/>
                <w:numId w:val="23"/>
              </w:numPr>
              <w:rPr>
                <w:rFonts w:ascii="Arial" w:hAnsi="Arial" w:cs="Arial"/>
                <w:sz w:val="22"/>
                <w:szCs w:val="22"/>
              </w:rPr>
            </w:pPr>
            <w:r w:rsidRPr="00E76473">
              <w:rPr>
                <w:rFonts w:ascii="Arial" w:hAnsi="Arial" w:cs="Arial"/>
              </w:rPr>
              <w:t>Symptoms persist despite non-operative treatment for at least 3 months (e.g., analgesia, physical therapy, bed rest) except in severe cases and if analgesia is adequate and there is no imminent risk of neurological deficit.</w:t>
            </w:r>
          </w:p>
          <w:p w14:paraId="55485BC8" w14:textId="172B370E" w:rsidR="00B16388" w:rsidRPr="00374963" w:rsidRDefault="00B16388" w:rsidP="00B16388">
            <w:pPr>
              <w:pStyle w:val="ListParagraph"/>
              <w:rPr>
                <w:rFonts w:ascii="Arial" w:hAnsi="Arial" w:cs="Arial"/>
                <w:sz w:val="22"/>
                <w:szCs w:val="22"/>
              </w:rPr>
            </w:pPr>
          </w:p>
        </w:tc>
        <w:tc>
          <w:tcPr>
            <w:tcW w:w="2949" w:type="dxa"/>
            <w:shd w:val="clear" w:color="auto" w:fill="auto"/>
          </w:tcPr>
          <w:p w14:paraId="5B9EF87B" w14:textId="77777777" w:rsidR="0061047B" w:rsidRDefault="0061047B" w:rsidP="00B16388">
            <w:pPr>
              <w:tabs>
                <w:tab w:val="center" w:pos="1454"/>
              </w:tabs>
              <w:jc w:val="center"/>
              <w:rPr>
                <w:rFonts w:ascii="Arial" w:hAnsi="Arial" w:cs="Arial"/>
                <w:b/>
                <w:sz w:val="22"/>
                <w:szCs w:val="22"/>
              </w:rPr>
            </w:pPr>
          </w:p>
          <w:p w14:paraId="055EF320" w14:textId="77777777" w:rsidR="00374963" w:rsidRDefault="00374963" w:rsidP="00B16388">
            <w:pPr>
              <w:tabs>
                <w:tab w:val="center" w:pos="1454"/>
              </w:tabs>
              <w:jc w:val="center"/>
              <w:rPr>
                <w:rFonts w:ascii="Arial" w:hAnsi="Arial" w:cs="Arial"/>
                <w:b/>
                <w:sz w:val="22"/>
                <w:szCs w:val="22"/>
              </w:rPr>
            </w:pPr>
          </w:p>
          <w:p w14:paraId="3DE4A90D" w14:textId="77777777" w:rsidR="00374963" w:rsidRDefault="00374963" w:rsidP="00B16388">
            <w:pPr>
              <w:tabs>
                <w:tab w:val="center" w:pos="1454"/>
              </w:tabs>
              <w:jc w:val="center"/>
              <w:rPr>
                <w:rFonts w:ascii="Arial" w:hAnsi="Arial" w:cs="Arial"/>
                <w:b/>
              </w:rPr>
            </w:pPr>
            <w:sdt>
              <w:sdtPr>
                <w:rPr>
                  <w:rFonts w:ascii="Arial" w:hAnsi="Arial" w:cs="Arial"/>
                  <w:b/>
                </w:rPr>
                <w:id w:val="1296257345"/>
                <w:showingPlcHdr/>
                <w:dropDownList>
                  <w:listItem w:value="Choose an item."/>
                  <w:listItem w:displayText="Yes" w:value="Yes"/>
                </w:dropDownList>
              </w:sdtPr>
              <w:sdtContent>
                <w:r w:rsidRPr="00600DEB">
                  <w:rPr>
                    <w:rStyle w:val="PlaceholderText"/>
                    <w:rFonts w:ascii="Arial" w:hAnsi="Arial" w:cs="Arial"/>
                  </w:rPr>
                  <w:t>Choose an item.</w:t>
                </w:r>
              </w:sdtContent>
            </w:sdt>
          </w:p>
          <w:p w14:paraId="1F385418" w14:textId="77777777" w:rsidR="00374963" w:rsidRDefault="00374963" w:rsidP="00B16388">
            <w:pPr>
              <w:tabs>
                <w:tab w:val="center" w:pos="1454"/>
              </w:tabs>
              <w:jc w:val="center"/>
              <w:rPr>
                <w:rFonts w:ascii="Arial" w:hAnsi="Arial" w:cs="Arial"/>
                <w:b/>
              </w:rPr>
            </w:pPr>
          </w:p>
          <w:p w14:paraId="23547F82" w14:textId="77777777" w:rsidR="00374963" w:rsidRDefault="00374963" w:rsidP="00B16388">
            <w:pPr>
              <w:tabs>
                <w:tab w:val="center" w:pos="1454"/>
              </w:tabs>
              <w:jc w:val="center"/>
              <w:rPr>
                <w:rFonts w:ascii="Arial" w:hAnsi="Arial" w:cs="Arial"/>
                <w:b/>
              </w:rPr>
            </w:pPr>
          </w:p>
          <w:p w14:paraId="1D8AAF45" w14:textId="77777777" w:rsidR="00374963" w:rsidRDefault="00374963" w:rsidP="00B16388">
            <w:pPr>
              <w:tabs>
                <w:tab w:val="center" w:pos="1454"/>
              </w:tabs>
              <w:jc w:val="center"/>
              <w:rPr>
                <w:rFonts w:ascii="Arial" w:hAnsi="Arial" w:cs="Arial"/>
                <w:b/>
              </w:rPr>
            </w:pPr>
          </w:p>
          <w:p w14:paraId="0CEB3CEF" w14:textId="77777777" w:rsidR="00374963" w:rsidRDefault="00374963" w:rsidP="00B16388">
            <w:pPr>
              <w:tabs>
                <w:tab w:val="center" w:pos="1454"/>
              </w:tabs>
              <w:jc w:val="center"/>
              <w:rPr>
                <w:rFonts w:ascii="Arial" w:hAnsi="Arial" w:cs="Arial"/>
                <w:b/>
              </w:rPr>
            </w:pPr>
            <w:sdt>
              <w:sdtPr>
                <w:rPr>
                  <w:rFonts w:ascii="Arial" w:hAnsi="Arial" w:cs="Arial"/>
                  <w:b/>
                </w:rPr>
                <w:id w:val="-656142324"/>
                <w:showingPlcHdr/>
                <w:dropDownList>
                  <w:listItem w:value="Choose an item."/>
                  <w:listItem w:displayText="Yes" w:value="Yes"/>
                </w:dropDownList>
              </w:sdtPr>
              <w:sdtContent>
                <w:r w:rsidRPr="00600DEB">
                  <w:rPr>
                    <w:rStyle w:val="PlaceholderText"/>
                    <w:rFonts w:ascii="Arial" w:hAnsi="Arial" w:cs="Arial"/>
                  </w:rPr>
                  <w:t>Choose an item.</w:t>
                </w:r>
              </w:sdtContent>
            </w:sdt>
          </w:p>
          <w:p w14:paraId="46CF434B" w14:textId="77777777" w:rsidR="00374963" w:rsidRPr="00374963" w:rsidRDefault="00374963" w:rsidP="00B16388">
            <w:pPr>
              <w:jc w:val="center"/>
              <w:rPr>
                <w:rFonts w:ascii="Arial" w:hAnsi="Arial" w:cs="Arial"/>
                <w:sz w:val="22"/>
                <w:szCs w:val="22"/>
              </w:rPr>
            </w:pPr>
          </w:p>
          <w:p w14:paraId="2324B45F" w14:textId="77777777" w:rsidR="00374963" w:rsidRPr="00374963" w:rsidRDefault="00374963" w:rsidP="00B16388">
            <w:pPr>
              <w:jc w:val="center"/>
              <w:rPr>
                <w:rFonts w:ascii="Arial" w:hAnsi="Arial" w:cs="Arial"/>
                <w:sz w:val="22"/>
                <w:szCs w:val="22"/>
              </w:rPr>
            </w:pPr>
          </w:p>
          <w:p w14:paraId="4516D321" w14:textId="16906755" w:rsidR="00B16388" w:rsidRDefault="00B16388" w:rsidP="00B16388">
            <w:pPr>
              <w:jc w:val="center"/>
              <w:rPr>
                <w:rFonts w:ascii="Arial" w:hAnsi="Arial" w:cs="Arial"/>
              </w:rPr>
            </w:pPr>
          </w:p>
          <w:p w14:paraId="362FC765" w14:textId="3CD8E013" w:rsidR="00B16388" w:rsidRDefault="00B16388" w:rsidP="00B16388">
            <w:pPr>
              <w:jc w:val="center"/>
              <w:rPr>
                <w:rFonts w:ascii="Arial" w:hAnsi="Arial" w:cs="Arial"/>
              </w:rPr>
            </w:pPr>
            <w:sdt>
              <w:sdtPr>
                <w:rPr>
                  <w:rFonts w:ascii="Arial" w:hAnsi="Arial" w:cs="Arial"/>
                  <w:b/>
                </w:rPr>
                <w:id w:val="117415489"/>
                <w:showingPlcHdr/>
                <w:dropDownList>
                  <w:listItem w:value="Choose an item."/>
                  <w:listItem w:displayText="Yes" w:value="Yes"/>
                </w:dropDownList>
              </w:sdtPr>
              <w:sdtContent>
                <w:r w:rsidRPr="00600DEB">
                  <w:rPr>
                    <w:rStyle w:val="PlaceholderText"/>
                    <w:rFonts w:ascii="Arial" w:hAnsi="Arial" w:cs="Arial"/>
                  </w:rPr>
                  <w:t>Choose an item.</w:t>
                </w:r>
              </w:sdtContent>
            </w:sdt>
          </w:p>
          <w:p w14:paraId="3FF1B8CB" w14:textId="374B27A0" w:rsidR="00B16388" w:rsidRDefault="00B16388" w:rsidP="00B16388">
            <w:pPr>
              <w:jc w:val="center"/>
              <w:rPr>
                <w:rFonts w:ascii="Arial" w:hAnsi="Arial" w:cs="Arial"/>
              </w:rPr>
            </w:pPr>
          </w:p>
          <w:p w14:paraId="593C03D5" w14:textId="77777777" w:rsidR="00B16388" w:rsidRDefault="00B16388" w:rsidP="00B16388">
            <w:pPr>
              <w:jc w:val="center"/>
              <w:rPr>
                <w:rFonts w:ascii="Arial" w:hAnsi="Arial" w:cs="Arial"/>
              </w:rPr>
            </w:pPr>
          </w:p>
          <w:p w14:paraId="665E5B5C" w14:textId="77777777" w:rsidR="00B16388" w:rsidRDefault="00B16388" w:rsidP="00B16388">
            <w:pPr>
              <w:jc w:val="center"/>
              <w:rPr>
                <w:rFonts w:ascii="Arial" w:hAnsi="Arial" w:cs="Arial"/>
              </w:rPr>
            </w:pPr>
          </w:p>
          <w:p w14:paraId="53F5DC8D" w14:textId="67191B95" w:rsidR="00374963" w:rsidRPr="00374963" w:rsidRDefault="00374963" w:rsidP="00B16388">
            <w:pPr>
              <w:jc w:val="center"/>
              <w:rPr>
                <w:rFonts w:ascii="Arial" w:hAnsi="Arial" w:cs="Arial"/>
                <w:sz w:val="22"/>
                <w:szCs w:val="22"/>
              </w:rPr>
            </w:pPr>
            <w:r w:rsidRPr="00374963">
              <w:rPr>
                <w:rFonts w:ascii="Arial" w:hAnsi="Arial" w:cs="Arial"/>
                <w:sz w:val="22"/>
                <w:szCs w:val="22"/>
              </w:rPr>
              <w:t>.</w:t>
            </w:r>
            <w:r w:rsidRPr="00600DEB">
              <w:rPr>
                <w:rFonts w:ascii="Arial" w:hAnsi="Arial" w:cs="Arial"/>
                <w:b/>
              </w:rPr>
              <w:t xml:space="preserve"> </w:t>
            </w:r>
            <w:sdt>
              <w:sdtPr>
                <w:rPr>
                  <w:rFonts w:ascii="Arial" w:hAnsi="Arial" w:cs="Arial"/>
                  <w:b/>
                </w:rPr>
                <w:id w:val="-77684500"/>
                <w:showingPlcHdr/>
                <w:dropDownList>
                  <w:listItem w:value="Choose an item."/>
                  <w:listItem w:displayText="Yes" w:value="Yes"/>
                </w:dropDownList>
              </w:sdtPr>
              <w:sdtContent>
                <w:r w:rsidRPr="00600DEB">
                  <w:rPr>
                    <w:rStyle w:val="PlaceholderText"/>
                    <w:rFonts w:ascii="Arial" w:hAnsi="Arial" w:cs="Arial"/>
                  </w:rPr>
                  <w:t>Choose an item.</w:t>
                </w:r>
              </w:sdtContent>
            </w:sdt>
          </w:p>
        </w:tc>
      </w:tr>
      <w:tr w:rsidR="00037696" w:rsidRPr="005E724E" w14:paraId="028BBBC2" w14:textId="77777777" w:rsidTr="00037696">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468"/>
          <w:jc w:val="center"/>
        </w:trPr>
        <w:tc>
          <w:tcPr>
            <w:tcW w:w="10604" w:type="dxa"/>
            <w:gridSpan w:val="2"/>
            <w:shd w:val="clear" w:color="auto" w:fill="auto"/>
            <w:vAlign w:val="center"/>
          </w:tcPr>
          <w:p w14:paraId="5AAA51B8" w14:textId="77777777" w:rsidR="00037696" w:rsidRDefault="00037696" w:rsidP="00037696">
            <w:pPr>
              <w:spacing w:before="120"/>
              <w:contextualSpacing/>
              <w:rPr>
                <w:rFonts w:ascii="Arial" w:hAnsi="Arial" w:cs="Arial"/>
              </w:rPr>
            </w:pPr>
          </w:p>
          <w:p w14:paraId="70205454" w14:textId="55BD4FC6" w:rsidR="00037696" w:rsidRPr="00CB71A1" w:rsidRDefault="00037696" w:rsidP="00037696">
            <w:pPr>
              <w:contextualSpacing/>
              <w:rPr>
                <w:rFonts w:ascii="Arial" w:hAnsi="Arial" w:cs="Arial"/>
              </w:rPr>
            </w:pPr>
            <w:r w:rsidRPr="00CB71A1">
              <w:rPr>
                <w:rFonts w:ascii="Arial" w:hAnsi="Arial" w:cs="Arial"/>
              </w:rPr>
              <w:t>Patients who are not eligible for treatment under this policy may be considered on an individual basis, if their consultant believes there are exceptional circumstances that warrant deviation from the rule of this policy. Applications to be made via the Exceptional funding route including details to show why alternative treatments cannot be sought and what treatment has already been tried.</w:t>
            </w:r>
          </w:p>
          <w:p w14:paraId="3BB3FA07" w14:textId="77777777" w:rsidR="00037696" w:rsidRPr="005E724E" w:rsidRDefault="00037696" w:rsidP="00FB59E4">
            <w:pPr>
              <w:rPr>
                <w:rFonts w:ascii="Arial" w:hAnsi="Arial" w:cs="Arial"/>
                <w:b/>
                <w:sz w:val="22"/>
                <w:szCs w:val="22"/>
              </w:rPr>
            </w:pPr>
          </w:p>
        </w:tc>
      </w:tr>
      <w:tr w:rsidR="00037696" w:rsidRPr="005E724E" w14:paraId="000F46E5" w14:textId="77777777" w:rsidTr="00F742C6">
        <w:tblPrEx>
          <w:tblBorders>
            <w:bottom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850"/>
          <w:jc w:val="center"/>
        </w:trPr>
        <w:tc>
          <w:tcPr>
            <w:tcW w:w="10604" w:type="dxa"/>
            <w:gridSpan w:val="2"/>
            <w:shd w:val="clear" w:color="auto" w:fill="auto"/>
          </w:tcPr>
          <w:p w14:paraId="49EE472B" w14:textId="5B292D57" w:rsidR="00037696" w:rsidRDefault="00037696" w:rsidP="00037696">
            <w:pPr>
              <w:spacing w:before="120"/>
              <w:rPr>
                <w:rFonts w:ascii="Arial" w:hAnsi="Arial" w:cs="Arial"/>
                <w:sz w:val="22"/>
                <w:szCs w:val="22"/>
              </w:rPr>
            </w:pPr>
            <w:r w:rsidRPr="00FB59E4">
              <w:rPr>
                <w:rFonts w:ascii="Arial" w:hAnsi="Arial" w:cs="Arial"/>
                <w:b/>
                <w:sz w:val="22"/>
                <w:szCs w:val="22"/>
              </w:rPr>
              <w:t>Significant functional impairment is defined as:</w:t>
            </w:r>
            <w:r>
              <w:rPr>
                <w:rFonts w:ascii="Arial" w:hAnsi="Arial" w:cs="Arial"/>
                <w:b/>
                <w:sz w:val="22"/>
                <w:szCs w:val="22"/>
              </w:rPr>
              <w:t xml:space="preserve">  </w:t>
            </w:r>
            <w:r w:rsidRPr="00B539D2">
              <w:rPr>
                <w:rFonts w:ascii="Arial" w:hAnsi="Arial" w:cs="Arial"/>
                <w:i/>
                <w:sz w:val="22"/>
                <w:szCs w:val="22"/>
              </w:rPr>
              <w:t>Symptoms preventing the patient fulfilling activities of daily living or conducting vital domestic or carer activities.</w:t>
            </w:r>
          </w:p>
          <w:p w14:paraId="4024E31F" w14:textId="500689DE" w:rsidR="00037696" w:rsidRDefault="00037696" w:rsidP="004407B6">
            <w:pPr>
              <w:rPr>
                <w:rFonts w:ascii="Arial" w:hAnsi="Arial" w:cs="Arial"/>
                <w:sz w:val="22"/>
                <w:szCs w:val="22"/>
              </w:rPr>
            </w:pPr>
          </w:p>
          <w:p w14:paraId="6229FE57" w14:textId="347C1068" w:rsidR="00037696" w:rsidRPr="004407B6" w:rsidRDefault="00037696" w:rsidP="00037696">
            <w:pPr>
              <w:spacing w:after="120"/>
              <w:rPr>
                <w:rFonts w:ascii="Arial" w:hAnsi="Arial" w:cs="Arial"/>
                <w:sz w:val="22"/>
                <w:szCs w:val="22"/>
              </w:rPr>
            </w:pPr>
            <w:r w:rsidRPr="00B539D2">
              <w:rPr>
                <w:rFonts w:ascii="Arial" w:hAnsi="Arial" w:cs="Arial"/>
                <w:b/>
                <w:i/>
                <w:sz w:val="22"/>
                <w:szCs w:val="22"/>
              </w:rPr>
              <w:t>Smoking cessation is recommended for all patients considering the possibility of a procedure.</w:t>
            </w:r>
          </w:p>
        </w:tc>
      </w:tr>
    </w:tbl>
    <w:p w14:paraId="756255B1" w14:textId="77777777" w:rsidR="00F3326A" w:rsidRPr="00FB59E4" w:rsidRDefault="00F3326A" w:rsidP="00114439">
      <w:pPr>
        <w:rPr>
          <w:rFonts w:ascii="Arial" w:hAnsi="Arial" w:cs="Arial"/>
          <w:b/>
          <w:caps/>
          <w:szCs w:val="28"/>
        </w:rPr>
      </w:pPr>
    </w:p>
    <w:sectPr w:rsidR="00F3326A" w:rsidRPr="00FB59E4" w:rsidSect="00625B9F">
      <w:footerReference w:type="default" r:id="rId9"/>
      <w:headerReference w:type="first" r:id="rId10"/>
      <w:footerReference w:type="first" r:id="rId11"/>
      <w:pgSz w:w="11907" w:h="16840"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0EB" w14:textId="77777777" w:rsidR="00B720EB" w:rsidRDefault="00B720EB">
      <w:r>
        <w:separator/>
      </w:r>
    </w:p>
  </w:endnote>
  <w:endnote w:type="continuationSeparator" w:id="0">
    <w:p w14:paraId="2EC59FB2" w14:textId="77777777" w:rsidR="00B720EB" w:rsidRDefault="00B7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587C" w14:textId="12CEC53D" w:rsidR="00D83D93" w:rsidRPr="00625B9F" w:rsidRDefault="00D83D93" w:rsidP="00D83D93">
    <w:pPr>
      <w:pStyle w:val="Footer"/>
      <w:tabs>
        <w:tab w:val="clear" w:pos="4320"/>
        <w:tab w:val="clear" w:pos="8640"/>
        <w:tab w:val="left" w:pos="2268"/>
        <w:tab w:val="left" w:pos="6237"/>
        <w:tab w:val="right" w:pos="10206"/>
      </w:tabs>
      <w:rPr>
        <w:rFonts w:ascii="Arial" w:hAnsi="Arial" w:cs="Arial"/>
        <w:sz w:val="20"/>
        <w:szCs w:val="16"/>
      </w:rPr>
    </w:pPr>
    <w:r w:rsidRPr="00625B9F">
      <w:rPr>
        <w:rFonts w:ascii="Arial" w:hAnsi="Arial" w:cs="Arial"/>
        <w:sz w:val="20"/>
        <w:szCs w:val="16"/>
      </w:rPr>
      <w:t>B</w:t>
    </w:r>
    <w:r>
      <w:rPr>
        <w:rFonts w:ascii="Arial" w:hAnsi="Arial" w:cs="Arial"/>
        <w:sz w:val="20"/>
        <w:szCs w:val="16"/>
      </w:rPr>
      <w:t xml:space="preserve">SW-ICB-CP039A   Spinal pain – Neck and Lower Back Pain – Application Form   </w:t>
    </w:r>
    <w:r w:rsidRPr="00625B9F">
      <w:rPr>
        <w:rFonts w:ascii="Arial" w:hAnsi="Arial" w:cs="Arial"/>
        <w:sz w:val="20"/>
        <w:szCs w:val="16"/>
      </w:rPr>
      <w:t>Review</w:t>
    </w:r>
    <w:r>
      <w:rPr>
        <w:rFonts w:ascii="Arial" w:hAnsi="Arial" w:cs="Arial"/>
        <w:sz w:val="20"/>
        <w:szCs w:val="16"/>
      </w:rPr>
      <w:t xml:space="preserve">: </w:t>
    </w:r>
    <w:r>
      <w:rPr>
        <w:rFonts w:ascii="Arial" w:hAnsi="Arial" w:cs="Arial"/>
        <w:sz w:val="20"/>
        <w:szCs w:val="16"/>
      </w:rPr>
      <w:t xml:space="preserve">March </w:t>
    </w:r>
    <w:r>
      <w:rPr>
        <w:rFonts w:ascii="Arial" w:hAnsi="Arial" w:cs="Arial"/>
        <w:sz w:val="20"/>
        <w:szCs w:val="16"/>
      </w:rPr>
      <w:t>202</w:t>
    </w:r>
    <w:r>
      <w:rPr>
        <w:rFonts w:ascii="Arial" w:hAnsi="Arial" w:cs="Arial"/>
        <w:sz w:val="20"/>
        <w:szCs w:val="16"/>
      </w:rPr>
      <w:t>5</w:t>
    </w:r>
    <w:r w:rsidRPr="00625B9F">
      <w:rPr>
        <w:rFonts w:ascii="Arial" w:hAnsi="Arial" w:cs="Arial"/>
        <w:sz w:val="20"/>
        <w:szCs w:val="16"/>
      </w:rPr>
      <w:tab/>
    </w:r>
    <w:r>
      <w:rPr>
        <w:rFonts w:ascii="Arial" w:hAnsi="Arial" w:cs="Arial"/>
        <w:sz w:val="20"/>
        <w:szCs w:val="16"/>
      </w:rPr>
      <w:t xml:space="preserve"> </w:t>
    </w:r>
    <w:r w:rsidRPr="00625B9F">
      <w:rPr>
        <w:rFonts w:ascii="Arial" w:hAnsi="Arial" w:cs="Arial"/>
        <w:sz w:val="20"/>
        <w:szCs w:val="16"/>
      </w:rPr>
      <w:t xml:space="preserve">Version: </w:t>
    </w:r>
    <w:r>
      <w:rPr>
        <w:rFonts w:ascii="Arial" w:hAnsi="Arial" w:cs="Arial"/>
        <w:sz w:val="20"/>
        <w:szCs w:val="16"/>
      </w:rPr>
      <w:t>3</w:t>
    </w:r>
  </w:p>
  <w:p w14:paraId="141B2C00" w14:textId="1FCEFBEC" w:rsidR="004F49C8" w:rsidRPr="00D83D93" w:rsidRDefault="004F49C8" w:rsidP="00D83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9E0A" w14:textId="40C9A514" w:rsidR="00D83D93" w:rsidRPr="00625B9F" w:rsidRDefault="00D83D93" w:rsidP="00D83D93">
    <w:pPr>
      <w:pStyle w:val="Footer"/>
      <w:tabs>
        <w:tab w:val="clear" w:pos="4320"/>
        <w:tab w:val="clear" w:pos="8640"/>
        <w:tab w:val="left" w:pos="2268"/>
        <w:tab w:val="left" w:pos="6237"/>
        <w:tab w:val="right" w:pos="10206"/>
      </w:tabs>
      <w:rPr>
        <w:rFonts w:ascii="Arial" w:hAnsi="Arial" w:cs="Arial"/>
        <w:sz w:val="20"/>
        <w:szCs w:val="16"/>
      </w:rPr>
    </w:pPr>
    <w:r w:rsidRPr="00625B9F">
      <w:rPr>
        <w:rFonts w:ascii="Arial" w:hAnsi="Arial" w:cs="Arial"/>
        <w:sz w:val="20"/>
        <w:szCs w:val="16"/>
      </w:rPr>
      <w:t>B</w:t>
    </w:r>
    <w:r>
      <w:rPr>
        <w:rFonts w:ascii="Arial" w:hAnsi="Arial" w:cs="Arial"/>
        <w:sz w:val="20"/>
        <w:szCs w:val="16"/>
      </w:rPr>
      <w:t xml:space="preserve">SW-ICB-CP039A   Spinal pain – Neck and Lower Back Pain – Application Form   </w:t>
    </w:r>
    <w:r w:rsidRPr="00625B9F">
      <w:rPr>
        <w:rFonts w:ascii="Arial" w:hAnsi="Arial" w:cs="Arial"/>
        <w:sz w:val="20"/>
        <w:szCs w:val="16"/>
      </w:rPr>
      <w:t>Review</w:t>
    </w:r>
    <w:r>
      <w:rPr>
        <w:rFonts w:ascii="Arial" w:hAnsi="Arial" w:cs="Arial"/>
        <w:sz w:val="20"/>
        <w:szCs w:val="16"/>
      </w:rPr>
      <w:t>: March 202</w:t>
    </w:r>
    <w:r>
      <w:rPr>
        <w:rFonts w:ascii="Arial" w:hAnsi="Arial" w:cs="Arial"/>
        <w:sz w:val="20"/>
        <w:szCs w:val="16"/>
      </w:rPr>
      <w:t>5</w:t>
    </w:r>
    <w:r w:rsidRPr="00625B9F">
      <w:rPr>
        <w:rFonts w:ascii="Arial" w:hAnsi="Arial" w:cs="Arial"/>
        <w:sz w:val="20"/>
        <w:szCs w:val="16"/>
      </w:rPr>
      <w:tab/>
    </w:r>
    <w:r>
      <w:rPr>
        <w:rFonts w:ascii="Arial" w:hAnsi="Arial" w:cs="Arial"/>
        <w:sz w:val="20"/>
        <w:szCs w:val="16"/>
      </w:rPr>
      <w:t xml:space="preserve"> </w:t>
    </w:r>
    <w:r w:rsidRPr="00625B9F">
      <w:rPr>
        <w:rFonts w:ascii="Arial" w:hAnsi="Arial" w:cs="Arial"/>
        <w:sz w:val="20"/>
        <w:szCs w:val="16"/>
      </w:rPr>
      <w:t xml:space="preserve">Version: </w:t>
    </w:r>
    <w:r>
      <w:rPr>
        <w:rFonts w:ascii="Arial" w:hAnsi="Arial" w:cs="Arial"/>
        <w:sz w:val="20"/>
        <w:szCs w:val="16"/>
      </w:rPr>
      <w:t>3</w:t>
    </w:r>
  </w:p>
  <w:p w14:paraId="78F333EE" w14:textId="36736E8C" w:rsidR="004F49C8" w:rsidRPr="00D83D93" w:rsidRDefault="004F49C8" w:rsidP="00D8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5CA3" w14:textId="77777777" w:rsidR="00B720EB" w:rsidRDefault="00B720EB">
      <w:r>
        <w:separator/>
      </w:r>
    </w:p>
  </w:footnote>
  <w:footnote w:type="continuationSeparator" w:id="0">
    <w:p w14:paraId="6BE0D3C0" w14:textId="77777777" w:rsidR="00B720EB" w:rsidRDefault="00B7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B018" w14:textId="2074F9E1" w:rsidR="00C841D4" w:rsidRPr="00625B9F" w:rsidRDefault="006F0253" w:rsidP="00625B9F">
    <w:pPr>
      <w:pStyle w:val="Header"/>
      <w:tabs>
        <w:tab w:val="clear" w:pos="4320"/>
        <w:tab w:val="clear" w:pos="8640"/>
        <w:tab w:val="right" w:pos="10490"/>
      </w:tabs>
    </w:pPr>
    <w:r>
      <w:rPr>
        <w:noProof/>
      </w:rPr>
      <w:drawing>
        <wp:anchor distT="0" distB="0" distL="114300" distR="114300" simplePos="0" relativeHeight="251659264" behindDoc="0" locked="0" layoutInCell="1" allowOverlap="1" wp14:anchorId="7C2C9F36" wp14:editId="42A2E635">
          <wp:simplePos x="0" y="0"/>
          <wp:positionH relativeFrom="margin">
            <wp:align>right</wp:align>
          </wp:positionH>
          <wp:positionV relativeFrom="margin">
            <wp:posOffset>-468630</wp:posOffset>
          </wp:positionV>
          <wp:extent cx="2707005" cy="85979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859790"/>
                  </a:xfrm>
                  <a:prstGeom prst="rect">
                    <a:avLst/>
                  </a:prstGeom>
                  <a:noFill/>
                </pic:spPr>
              </pic:pic>
            </a:graphicData>
          </a:graphic>
        </wp:anchor>
      </w:drawing>
    </w:r>
    <w:r w:rsidR="00625B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4DC8"/>
    <w:multiLevelType w:val="hybridMultilevel"/>
    <w:tmpl w:val="8D56BF0A"/>
    <w:lvl w:ilvl="0" w:tplc="B9E063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F5639"/>
    <w:multiLevelType w:val="hybridMultilevel"/>
    <w:tmpl w:val="8DC8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35A6A"/>
    <w:multiLevelType w:val="hybridMultilevel"/>
    <w:tmpl w:val="CAFA6500"/>
    <w:lvl w:ilvl="0" w:tplc="B9E0633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057259"/>
    <w:multiLevelType w:val="hybridMultilevel"/>
    <w:tmpl w:val="3FE495D4"/>
    <w:lvl w:ilvl="0" w:tplc="3B14F01E">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97DCD"/>
    <w:multiLevelType w:val="hybridMultilevel"/>
    <w:tmpl w:val="7B1C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42231"/>
    <w:multiLevelType w:val="hybridMultilevel"/>
    <w:tmpl w:val="5576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45144"/>
    <w:multiLevelType w:val="hybridMultilevel"/>
    <w:tmpl w:val="BFF8FE8C"/>
    <w:lvl w:ilvl="0" w:tplc="B9E063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47985"/>
    <w:multiLevelType w:val="hybridMultilevel"/>
    <w:tmpl w:val="76DA2030"/>
    <w:lvl w:ilvl="0" w:tplc="B9E0633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C4E5D"/>
    <w:multiLevelType w:val="hybridMultilevel"/>
    <w:tmpl w:val="789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C16A1"/>
    <w:multiLevelType w:val="hybridMultilevel"/>
    <w:tmpl w:val="74D2037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226736"/>
    <w:multiLevelType w:val="hybridMultilevel"/>
    <w:tmpl w:val="98D8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62634"/>
    <w:multiLevelType w:val="hybridMultilevel"/>
    <w:tmpl w:val="B914E5DA"/>
    <w:lvl w:ilvl="0" w:tplc="B9E06336">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8407681">
    <w:abstractNumId w:val="13"/>
  </w:num>
  <w:num w:numId="2" w16cid:durableId="1663511291">
    <w:abstractNumId w:val="2"/>
  </w:num>
  <w:num w:numId="3" w16cid:durableId="125633077">
    <w:abstractNumId w:val="12"/>
  </w:num>
  <w:num w:numId="4" w16cid:durableId="1169322435">
    <w:abstractNumId w:val="23"/>
  </w:num>
  <w:num w:numId="5" w16cid:durableId="579481308">
    <w:abstractNumId w:val="1"/>
  </w:num>
  <w:num w:numId="6" w16cid:durableId="953440733">
    <w:abstractNumId w:val="14"/>
  </w:num>
  <w:num w:numId="7" w16cid:durableId="514081670">
    <w:abstractNumId w:val="15"/>
  </w:num>
  <w:num w:numId="8" w16cid:durableId="1796219057">
    <w:abstractNumId w:val="11"/>
  </w:num>
  <w:num w:numId="9" w16cid:durableId="1823617003">
    <w:abstractNumId w:val="7"/>
  </w:num>
  <w:num w:numId="10" w16cid:durableId="544216386">
    <w:abstractNumId w:val="20"/>
  </w:num>
  <w:num w:numId="11" w16cid:durableId="21981758">
    <w:abstractNumId w:val="3"/>
  </w:num>
  <w:num w:numId="12" w16cid:durableId="1972709075">
    <w:abstractNumId w:val="6"/>
  </w:num>
  <w:num w:numId="13" w16cid:durableId="550581053">
    <w:abstractNumId w:val="19"/>
  </w:num>
  <w:num w:numId="14" w16cid:durableId="1757050735">
    <w:abstractNumId w:val="18"/>
  </w:num>
  <w:num w:numId="15" w16cid:durableId="861866361">
    <w:abstractNumId w:val="4"/>
  </w:num>
  <w:num w:numId="16" w16cid:durableId="1099062953">
    <w:abstractNumId w:val="8"/>
  </w:num>
  <w:num w:numId="17" w16cid:durableId="1011948849">
    <w:abstractNumId w:val="9"/>
  </w:num>
  <w:num w:numId="18" w16cid:durableId="71398170">
    <w:abstractNumId w:val="5"/>
  </w:num>
  <w:num w:numId="19" w16cid:durableId="1666206205">
    <w:abstractNumId w:val="0"/>
  </w:num>
  <w:num w:numId="20" w16cid:durableId="1655797552">
    <w:abstractNumId w:val="10"/>
  </w:num>
  <w:num w:numId="21" w16cid:durableId="1777557973">
    <w:abstractNumId w:val="16"/>
  </w:num>
  <w:num w:numId="22" w16cid:durableId="826432294">
    <w:abstractNumId w:val="22"/>
  </w:num>
  <w:num w:numId="23" w16cid:durableId="1245341510">
    <w:abstractNumId w:val="17"/>
  </w:num>
  <w:num w:numId="24" w16cid:durableId="4717531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107"/>
    <w:rsid w:val="0000325F"/>
    <w:rsid w:val="00025F69"/>
    <w:rsid w:val="00037696"/>
    <w:rsid w:val="0004029E"/>
    <w:rsid w:val="00042596"/>
    <w:rsid w:val="000510F5"/>
    <w:rsid w:val="00061310"/>
    <w:rsid w:val="00067D10"/>
    <w:rsid w:val="000748EB"/>
    <w:rsid w:val="0007631A"/>
    <w:rsid w:val="000776BE"/>
    <w:rsid w:val="0008089C"/>
    <w:rsid w:val="00081C8E"/>
    <w:rsid w:val="00083DF2"/>
    <w:rsid w:val="000903B3"/>
    <w:rsid w:val="00094069"/>
    <w:rsid w:val="000957F3"/>
    <w:rsid w:val="000A1186"/>
    <w:rsid w:val="000A4E4D"/>
    <w:rsid w:val="000A6E19"/>
    <w:rsid w:val="000B2471"/>
    <w:rsid w:val="000B5BEE"/>
    <w:rsid w:val="000C5376"/>
    <w:rsid w:val="000C58DE"/>
    <w:rsid w:val="000D1645"/>
    <w:rsid w:val="000E0614"/>
    <w:rsid w:val="000F5101"/>
    <w:rsid w:val="000F5EF9"/>
    <w:rsid w:val="000F7580"/>
    <w:rsid w:val="00100679"/>
    <w:rsid w:val="00101C6A"/>
    <w:rsid w:val="0011336D"/>
    <w:rsid w:val="00114439"/>
    <w:rsid w:val="0011778D"/>
    <w:rsid w:val="001220A2"/>
    <w:rsid w:val="00133596"/>
    <w:rsid w:val="00134302"/>
    <w:rsid w:val="00134AEC"/>
    <w:rsid w:val="00142A9C"/>
    <w:rsid w:val="00151065"/>
    <w:rsid w:val="00151514"/>
    <w:rsid w:val="001671FD"/>
    <w:rsid w:val="001703FF"/>
    <w:rsid w:val="00173186"/>
    <w:rsid w:val="00177DFE"/>
    <w:rsid w:val="001842B2"/>
    <w:rsid w:val="0018649A"/>
    <w:rsid w:val="00187380"/>
    <w:rsid w:val="00196D8D"/>
    <w:rsid w:val="00197277"/>
    <w:rsid w:val="001A6161"/>
    <w:rsid w:val="001B2827"/>
    <w:rsid w:val="001C0632"/>
    <w:rsid w:val="001C188A"/>
    <w:rsid w:val="001C38A6"/>
    <w:rsid w:val="001C4C3F"/>
    <w:rsid w:val="001C68D8"/>
    <w:rsid w:val="001D51CF"/>
    <w:rsid w:val="001D59CE"/>
    <w:rsid w:val="001D7E81"/>
    <w:rsid w:val="001F0025"/>
    <w:rsid w:val="001F196F"/>
    <w:rsid w:val="001F38C2"/>
    <w:rsid w:val="00200B1A"/>
    <w:rsid w:val="00210580"/>
    <w:rsid w:val="002113C1"/>
    <w:rsid w:val="00213299"/>
    <w:rsid w:val="00214774"/>
    <w:rsid w:val="002203CB"/>
    <w:rsid w:val="0022127B"/>
    <w:rsid w:val="0022347E"/>
    <w:rsid w:val="00232FE6"/>
    <w:rsid w:val="002351C9"/>
    <w:rsid w:val="00236045"/>
    <w:rsid w:val="00240214"/>
    <w:rsid w:val="002434BD"/>
    <w:rsid w:val="00244142"/>
    <w:rsid w:val="00246ED1"/>
    <w:rsid w:val="00251AEB"/>
    <w:rsid w:val="00253090"/>
    <w:rsid w:val="0026421D"/>
    <w:rsid w:val="00272554"/>
    <w:rsid w:val="00273931"/>
    <w:rsid w:val="00274ADA"/>
    <w:rsid w:val="00275F3B"/>
    <w:rsid w:val="00277050"/>
    <w:rsid w:val="002846F5"/>
    <w:rsid w:val="0028626F"/>
    <w:rsid w:val="00292202"/>
    <w:rsid w:val="0029682D"/>
    <w:rsid w:val="00297149"/>
    <w:rsid w:val="0029729A"/>
    <w:rsid w:val="002A4B44"/>
    <w:rsid w:val="002A781C"/>
    <w:rsid w:val="002B4096"/>
    <w:rsid w:val="002D511B"/>
    <w:rsid w:val="002D7033"/>
    <w:rsid w:val="002E1840"/>
    <w:rsid w:val="002E5FEC"/>
    <w:rsid w:val="002F00AB"/>
    <w:rsid w:val="00302833"/>
    <w:rsid w:val="0030487D"/>
    <w:rsid w:val="003050D6"/>
    <w:rsid w:val="00311945"/>
    <w:rsid w:val="00312639"/>
    <w:rsid w:val="0031388C"/>
    <w:rsid w:val="00316A77"/>
    <w:rsid w:val="00322382"/>
    <w:rsid w:val="003230D8"/>
    <w:rsid w:val="00337096"/>
    <w:rsid w:val="00345FD6"/>
    <w:rsid w:val="00351A0D"/>
    <w:rsid w:val="00355DFF"/>
    <w:rsid w:val="00366B04"/>
    <w:rsid w:val="0036787B"/>
    <w:rsid w:val="00374963"/>
    <w:rsid w:val="003813B4"/>
    <w:rsid w:val="0038251E"/>
    <w:rsid w:val="00393FAA"/>
    <w:rsid w:val="0039530C"/>
    <w:rsid w:val="003A01FC"/>
    <w:rsid w:val="003A16F7"/>
    <w:rsid w:val="003A335A"/>
    <w:rsid w:val="003A417A"/>
    <w:rsid w:val="003A6005"/>
    <w:rsid w:val="003A7788"/>
    <w:rsid w:val="003B5FF4"/>
    <w:rsid w:val="003C28A9"/>
    <w:rsid w:val="003C77D0"/>
    <w:rsid w:val="003D27EA"/>
    <w:rsid w:val="003D3F08"/>
    <w:rsid w:val="003D499B"/>
    <w:rsid w:val="003E020B"/>
    <w:rsid w:val="003E22F5"/>
    <w:rsid w:val="003F6588"/>
    <w:rsid w:val="004009E7"/>
    <w:rsid w:val="00416532"/>
    <w:rsid w:val="004255AE"/>
    <w:rsid w:val="0042792D"/>
    <w:rsid w:val="00433AEA"/>
    <w:rsid w:val="0044022F"/>
    <w:rsid w:val="004407B6"/>
    <w:rsid w:val="004431A1"/>
    <w:rsid w:val="004617FE"/>
    <w:rsid w:val="00461CF9"/>
    <w:rsid w:val="0046391E"/>
    <w:rsid w:val="004640E1"/>
    <w:rsid w:val="00467BEA"/>
    <w:rsid w:val="004751B3"/>
    <w:rsid w:val="00484A64"/>
    <w:rsid w:val="004858EE"/>
    <w:rsid w:val="004962EF"/>
    <w:rsid w:val="004A32E9"/>
    <w:rsid w:val="004A748F"/>
    <w:rsid w:val="004C3386"/>
    <w:rsid w:val="004C60E3"/>
    <w:rsid w:val="004C6EBC"/>
    <w:rsid w:val="004D0816"/>
    <w:rsid w:val="004D09D5"/>
    <w:rsid w:val="004D0E4B"/>
    <w:rsid w:val="004D400B"/>
    <w:rsid w:val="004E1484"/>
    <w:rsid w:val="004E26BA"/>
    <w:rsid w:val="004E60D5"/>
    <w:rsid w:val="004F36F4"/>
    <w:rsid w:val="004F49C8"/>
    <w:rsid w:val="004F66F5"/>
    <w:rsid w:val="00503817"/>
    <w:rsid w:val="005164F6"/>
    <w:rsid w:val="005226C0"/>
    <w:rsid w:val="00523852"/>
    <w:rsid w:val="00536D5A"/>
    <w:rsid w:val="00542886"/>
    <w:rsid w:val="00553554"/>
    <w:rsid w:val="00554D18"/>
    <w:rsid w:val="00563BCF"/>
    <w:rsid w:val="00567ACF"/>
    <w:rsid w:val="0057368A"/>
    <w:rsid w:val="00574A80"/>
    <w:rsid w:val="005A04A5"/>
    <w:rsid w:val="005A436C"/>
    <w:rsid w:val="005A5B1B"/>
    <w:rsid w:val="005A5DAD"/>
    <w:rsid w:val="005A6CFC"/>
    <w:rsid w:val="005B0648"/>
    <w:rsid w:val="005B29EE"/>
    <w:rsid w:val="005B5DF5"/>
    <w:rsid w:val="005D3F92"/>
    <w:rsid w:val="005D5D2E"/>
    <w:rsid w:val="005D6D1D"/>
    <w:rsid w:val="005E0E57"/>
    <w:rsid w:val="005E17FD"/>
    <w:rsid w:val="005E379B"/>
    <w:rsid w:val="005E468A"/>
    <w:rsid w:val="005E4903"/>
    <w:rsid w:val="005E724E"/>
    <w:rsid w:val="005F4812"/>
    <w:rsid w:val="00600DEB"/>
    <w:rsid w:val="006060C5"/>
    <w:rsid w:val="00610274"/>
    <w:rsid w:val="0061047B"/>
    <w:rsid w:val="0062200C"/>
    <w:rsid w:val="00624812"/>
    <w:rsid w:val="00625053"/>
    <w:rsid w:val="00625B9F"/>
    <w:rsid w:val="00625CE8"/>
    <w:rsid w:val="006514ED"/>
    <w:rsid w:val="0065415F"/>
    <w:rsid w:val="00661D5A"/>
    <w:rsid w:val="00665334"/>
    <w:rsid w:val="00667FCE"/>
    <w:rsid w:val="00670B8D"/>
    <w:rsid w:val="00674607"/>
    <w:rsid w:val="0067532E"/>
    <w:rsid w:val="0068748C"/>
    <w:rsid w:val="006977C4"/>
    <w:rsid w:val="006A301A"/>
    <w:rsid w:val="006A49A9"/>
    <w:rsid w:val="006A582D"/>
    <w:rsid w:val="006F0253"/>
    <w:rsid w:val="006F2438"/>
    <w:rsid w:val="006F5BAC"/>
    <w:rsid w:val="007045D1"/>
    <w:rsid w:val="00705B91"/>
    <w:rsid w:val="007147CC"/>
    <w:rsid w:val="0072198A"/>
    <w:rsid w:val="00721A94"/>
    <w:rsid w:val="0072226A"/>
    <w:rsid w:val="0073172C"/>
    <w:rsid w:val="0073641D"/>
    <w:rsid w:val="00737144"/>
    <w:rsid w:val="007416EA"/>
    <w:rsid w:val="00745758"/>
    <w:rsid w:val="007477C2"/>
    <w:rsid w:val="007514F6"/>
    <w:rsid w:val="0075263E"/>
    <w:rsid w:val="00757603"/>
    <w:rsid w:val="0076466F"/>
    <w:rsid w:val="00771BBF"/>
    <w:rsid w:val="00773420"/>
    <w:rsid w:val="00775D4D"/>
    <w:rsid w:val="00776DF9"/>
    <w:rsid w:val="00780EBD"/>
    <w:rsid w:val="0078136F"/>
    <w:rsid w:val="007850DA"/>
    <w:rsid w:val="00785329"/>
    <w:rsid w:val="00786B38"/>
    <w:rsid w:val="00794507"/>
    <w:rsid w:val="0079638F"/>
    <w:rsid w:val="007B5428"/>
    <w:rsid w:val="007C59D0"/>
    <w:rsid w:val="007D1F1A"/>
    <w:rsid w:val="007D3B8F"/>
    <w:rsid w:val="007D7EE9"/>
    <w:rsid w:val="007E1B89"/>
    <w:rsid w:val="007E4378"/>
    <w:rsid w:val="007E5D76"/>
    <w:rsid w:val="007E68FF"/>
    <w:rsid w:val="007E6B4A"/>
    <w:rsid w:val="007F0F29"/>
    <w:rsid w:val="008006B0"/>
    <w:rsid w:val="00800CBB"/>
    <w:rsid w:val="00804B53"/>
    <w:rsid w:val="00804C2F"/>
    <w:rsid w:val="0081119F"/>
    <w:rsid w:val="008245E8"/>
    <w:rsid w:val="00827F72"/>
    <w:rsid w:val="0083325F"/>
    <w:rsid w:val="00836407"/>
    <w:rsid w:val="008404AD"/>
    <w:rsid w:val="00847AD1"/>
    <w:rsid w:val="00850585"/>
    <w:rsid w:val="008832DB"/>
    <w:rsid w:val="00886D01"/>
    <w:rsid w:val="00892B29"/>
    <w:rsid w:val="008A15E9"/>
    <w:rsid w:val="008A4391"/>
    <w:rsid w:val="008A4936"/>
    <w:rsid w:val="008B4A33"/>
    <w:rsid w:val="008C04F1"/>
    <w:rsid w:val="008C10B9"/>
    <w:rsid w:val="008C2217"/>
    <w:rsid w:val="008C56C6"/>
    <w:rsid w:val="008D1A29"/>
    <w:rsid w:val="008D38C6"/>
    <w:rsid w:val="008E0206"/>
    <w:rsid w:val="008E064E"/>
    <w:rsid w:val="008E6A5B"/>
    <w:rsid w:val="008F1DC6"/>
    <w:rsid w:val="008F2340"/>
    <w:rsid w:val="0090546F"/>
    <w:rsid w:val="00914094"/>
    <w:rsid w:val="00914B45"/>
    <w:rsid w:val="00926D9B"/>
    <w:rsid w:val="00927340"/>
    <w:rsid w:val="00932531"/>
    <w:rsid w:val="0094548D"/>
    <w:rsid w:val="00961F66"/>
    <w:rsid w:val="009644D1"/>
    <w:rsid w:val="00975B66"/>
    <w:rsid w:val="00980D1C"/>
    <w:rsid w:val="00982752"/>
    <w:rsid w:val="00987B47"/>
    <w:rsid w:val="00992334"/>
    <w:rsid w:val="00992672"/>
    <w:rsid w:val="00995415"/>
    <w:rsid w:val="009A403E"/>
    <w:rsid w:val="009A588F"/>
    <w:rsid w:val="009B248F"/>
    <w:rsid w:val="009C1C5B"/>
    <w:rsid w:val="009C1C8A"/>
    <w:rsid w:val="009D7142"/>
    <w:rsid w:val="009E0A4A"/>
    <w:rsid w:val="00A03B45"/>
    <w:rsid w:val="00A07A12"/>
    <w:rsid w:val="00A14BA7"/>
    <w:rsid w:val="00A216F6"/>
    <w:rsid w:val="00A42346"/>
    <w:rsid w:val="00A5439F"/>
    <w:rsid w:val="00A61502"/>
    <w:rsid w:val="00A62EA4"/>
    <w:rsid w:val="00A62EE9"/>
    <w:rsid w:val="00A65026"/>
    <w:rsid w:val="00A766EF"/>
    <w:rsid w:val="00A82C31"/>
    <w:rsid w:val="00A831DF"/>
    <w:rsid w:val="00A84D93"/>
    <w:rsid w:val="00A97938"/>
    <w:rsid w:val="00AA0AB1"/>
    <w:rsid w:val="00AA5300"/>
    <w:rsid w:val="00AB02FA"/>
    <w:rsid w:val="00AB5593"/>
    <w:rsid w:val="00AB6B4A"/>
    <w:rsid w:val="00AC189D"/>
    <w:rsid w:val="00AC5461"/>
    <w:rsid w:val="00AD2A84"/>
    <w:rsid w:val="00AD4402"/>
    <w:rsid w:val="00AD7B23"/>
    <w:rsid w:val="00AE3F47"/>
    <w:rsid w:val="00AF3B83"/>
    <w:rsid w:val="00AF42E3"/>
    <w:rsid w:val="00AF77E4"/>
    <w:rsid w:val="00B02356"/>
    <w:rsid w:val="00B0499B"/>
    <w:rsid w:val="00B15AD4"/>
    <w:rsid w:val="00B16388"/>
    <w:rsid w:val="00B20213"/>
    <w:rsid w:val="00B230FE"/>
    <w:rsid w:val="00B24F11"/>
    <w:rsid w:val="00B2646D"/>
    <w:rsid w:val="00B3493F"/>
    <w:rsid w:val="00B34DEA"/>
    <w:rsid w:val="00B42820"/>
    <w:rsid w:val="00B52EF8"/>
    <w:rsid w:val="00B539D2"/>
    <w:rsid w:val="00B56030"/>
    <w:rsid w:val="00B720EB"/>
    <w:rsid w:val="00B76169"/>
    <w:rsid w:val="00B8472F"/>
    <w:rsid w:val="00B8533B"/>
    <w:rsid w:val="00BA2910"/>
    <w:rsid w:val="00BA5A43"/>
    <w:rsid w:val="00BA5F07"/>
    <w:rsid w:val="00BA6BA1"/>
    <w:rsid w:val="00BB40BA"/>
    <w:rsid w:val="00BB60FF"/>
    <w:rsid w:val="00BC6221"/>
    <w:rsid w:val="00BD0EC4"/>
    <w:rsid w:val="00BD47A8"/>
    <w:rsid w:val="00BD5107"/>
    <w:rsid w:val="00BD6A82"/>
    <w:rsid w:val="00BF05AA"/>
    <w:rsid w:val="00BF167A"/>
    <w:rsid w:val="00BF3035"/>
    <w:rsid w:val="00C108C9"/>
    <w:rsid w:val="00C10E6B"/>
    <w:rsid w:val="00C12C39"/>
    <w:rsid w:val="00C24B8F"/>
    <w:rsid w:val="00C31E9B"/>
    <w:rsid w:val="00C416D1"/>
    <w:rsid w:val="00C46915"/>
    <w:rsid w:val="00C52210"/>
    <w:rsid w:val="00C54026"/>
    <w:rsid w:val="00C622A8"/>
    <w:rsid w:val="00C62588"/>
    <w:rsid w:val="00C674B5"/>
    <w:rsid w:val="00C7039A"/>
    <w:rsid w:val="00C74DAD"/>
    <w:rsid w:val="00C76702"/>
    <w:rsid w:val="00C82C2E"/>
    <w:rsid w:val="00C841D4"/>
    <w:rsid w:val="00CA2F54"/>
    <w:rsid w:val="00CA64DB"/>
    <w:rsid w:val="00CB430D"/>
    <w:rsid w:val="00CC63DD"/>
    <w:rsid w:val="00CD5D1F"/>
    <w:rsid w:val="00CD75DB"/>
    <w:rsid w:val="00CE357C"/>
    <w:rsid w:val="00CE3983"/>
    <w:rsid w:val="00CF0BB1"/>
    <w:rsid w:val="00CF3331"/>
    <w:rsid w:val="00CF443C"/>
    <w:rsid w:val="00D00EC1"/>
    <w:rsid w:val="00D01F71"/>
    <w:rsid w:val="00D0764F"/>
    <w:rsid w:val="00D076C6"/>
    <w:rsid w:val="00D178E5"/>
    <w:rsid w:val="00D20E6C"/>
    <w:rsid w:val="00D30414"/>
    <w:rsid w:val="00D325C3"/>
    <w:rsid w:val="00D35749"/>
    <w:rsid w:val="00D36121"/>
    <w:rsid w:val="00D367CD"/>
    <w:rsid w:val="00D407E7"/>
    <w:rsid w:val="00D4758A"/>
    <w:rsid w:val="00D53A09"/>
    <w:rsid w:val="00D56F10"/>
    <w:rsid w:val="00D7294A"/>
    <w:rsid w:val="00D77FDA"/>
    <w:rsid w:val="00D83D93"/>
    <w:rsid w:val="00D854DB"/>
    <w:rsid w:val="00D87A33"/>
    <w:rsid w:val="00D90984"/>
    <w:rsid w:val="00D93E42"/>
    <w:rsid w:val="00D97E5E"/>
    <w:rsid w:val="00DA0D70"/>
    <w:rsid w:val="00DC675B"/>
    <w:rsid w:val="00DD57AD"/>
    <w:rsid w:val="00DE5EED"/>
    <w:rsid w:val="00DE7791"/>
    <w:rsid w:val="00DE7B10"/>
    <w:rsid w:val="00DF1C09"/>
    <w:rsid w:val="00DF1E3E"/>
    <w:rsid w:val="00DF5E5B"/>
    <w:rsid w:val="00E0102E"/>
    <w:rsid w:val="00E06204"/>
    <w:rsid w:val="00E12BCE"/>
    <w:rsid w:val="00E24C1D"/>
    <w:rsid w:val="00E31980"/>
    <w:rsid w:val="00E33E1A"/>
    <w:rsid w:val="00E441FB"/>
    <w:rsid w:val="00E45193"/>
    <w:rsid w:val="00E50AA0"/>
    <w:rsid w:val="00E61705"/>
    <w:rsid w:val="00E71CC4"/>
    <w:rsid w:val="00E828B3"/>
    <w:rsid w:val="00E838ED"/>
    <w:rsid w:val="00E8475B"/>
    <w:rsid w:val="00E847DB"/>
    <w:rsid w:val="00E92199"/>
    <w:rsid w:val="00E95398"/>
    <w:rsid w:val="00E96F03"/>
    <w:rsid w:val="00EA0616"/>
    <w:rsid w:val="00EA0937"/>
    <w:rsid w:val="00EA49B6"/>
    <w:rsid w:val="00EA73EB"/>
    <w:rsid w:val="00EA77C0"/>
    <w:rsid w:val="00EB3194"/>
    <w:rsid w:val="00EB3DBA"/>
    <w:rsid w:val="00EC2FB3"/>
    <w:rsid w:val="00ED791A"/>
    <w:rsid w:val="00EE154A"/>
    <w:rsid w:val="00EE5EB6"/>
    <w:rsid w:val="00EF68C7"/>
    <w:rsid w:val="00EF6CC8"/>
    <w:rsid w:val="00F061B1"/>
    <w:rsid w:val="00F22C8E"/>
    <w:rsid w:val="00F2370A"/>
    <w:rsid w:val="00F3326A"/>
    <w:rsid w:val="00F337DC"/>
    <w:rsid w:val="00F34DD3"/>
    <w:rsid w:val="00F41E90"/>
    <w:rsid w:val="00F50BFA"/>
    <w:rsid w:val="00F576D8"/>
    <w:rsid w:val="00F61F59"/>
    <w:rsid w:val="00F63145"/>
    <w:rsid w:val="00F83AF7"/>
    <w:rsid w:val="00F845B0"/>
    <w:rsid w:val="00F8789F"/>
    <w:rsid w:val="00F91189"/>
    <w:rsid w:val="00F9753E"/>
    <w:rsid w:val="00FA5ABF"/>
    <w:rsid w:val="00FA671D"/>
    <w:rsid w:val="00FB59E4"/>
    <w:rsid w:val="00FC3269"/>
    <w:rsid w:val="00FC4965"/>
    <w:rsid w:val="00FD2B2E"/>
    <w:rsid w:val="00FD57ED"/>
    <w:rsid w:val="00FD79DE"/>
    <w:rsid w:val="00FE54ED"/>
    <w:rsid w:val="00FF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641093"/>
  <w15:docId w15:val="{E04649D4-9F27-4E00-BB6B-9814FB1A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2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table" w:customStyle="1" w:styleId="TableGrid1">
    <w:name w:val="Table Grid1"/>
    <w:basedOn w:val="TableNormal"/>
    <w:next w:val="TableGrid"/>
    <w:uiPriority w:val="59"/>
    <w:rsid w:val="00CF44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7B6"/>
    <w:pPr>
      <w:ind w:left="720"/>
      <w:contextualSpacing/>
    </w:pPr>
  </w:style>
  <w:style w:type="character" w:styleId="PlaceholderText">
    <w:name w:val="Placeholder Text"/>
    <w:basedOn w:val="DefaultParagraphFont"/>
    <w:uiPriority w:val="99"/>
    <w:semiHidden/>
    <w:rsid w:val="007E6B4A"/>
    <w:rPr>
      <w:color w:val="808080"/>
    </w:rPr>
  </w:style>
  <w:style w:type="character" w:styleId="UnresolvedMention">
    <w:name w:val="Unresolved Mention"/>
    <w:basedOn w:val="DefaultParagraphFont"/>
    <w:uiPriority w:val="99"/>
    <w:semiHidden/>
    <w:unhideWhenUsed/>
    <w:rsid w:val="00C1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WICB.EF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53A0-0B88-4671-ADD5-43936FDA535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Tracey (NHS BATH AND NORTH EAST SOMERSET, SWINDON AND WILTSHIRE ICB - 92G)</cp:lastModifiedBy>
  <cp:revision>2</cp:revision>
  <cp:lastPrinted>2016-01-20T08:49:00Z</cp:lastPrinted>
  <dcterms:created xsi:type="dcterms:W3CDTF">2022-07-14T13:02:00Z</dcterms:created>
  <dcterms:modified xsi:type="dcterms:W3CDTF">2022-07-14T13:02:00Z</dcterms:modified>
</cp:coreProperties>
</file>