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40F3AB40" w14:textId="7F9F952E" w:rsidR="00894CB8" w:rsidRPr="00894CB8" w:rsidRDefault="00FC09C7" w:rsidP="00894CB8">
      <w:pPr>
        <w:spacing w:after="0"/>
      </w:pPr>
      <w:r>
        <w:t>Robert Page</w:t>
      </w:r>
      <w:r w:rsidR="000C0165">
        <w:t xml:space="preserve">, </w:t>
      </w:r>
      <w:r w:rsidR="000C0165" w:rsidRPr="007A6763">
        <w:rPr>
          <w:rFonts w:cs="Arial"/>
          <w:lang w:eastAsia="en-GB"/>
        </w:rPr>
        <w:t>Member of the Public</w:t>
      </w:r>
    </w:p>
    <w:p w14:paraId="01DE886E" w14:textId="29C291FC" w:rsidR="00FC09C7" w:rsidRDefault="00FC09C7" w:rsidP="00E7660F">
      <w:pPr>
        <w:tabs>
          <w:tab w:val="left" w:pos="2984"/>
        </w:tabs>
        <w:spacing w:after="0"/>
      </w:pPr>
      <w:r>
        <w:t>Janet Cowland</w:t>
      </w:r>
      <w:r w:rsidR="000C0165">
        <w:t xml:space="preserve">, </w:t>
      </w:r>
      <w:r w:rsidR="000C0165" w:rsidRPr="007A6763">
        <w:rPr>
          <w:rFonts w:cs="Arial"/>
          <w:lang w:eastAsia="en-GB"/>
        </w:rPr>
        <w:t>Member of the Public</w:t>
      </w:r>
    </w:p>
    <w:p w14:paraId="4614D442" w14:textId="5F9E74C0" w:rsidR="00FC09C7" w:rsidRDefault="00FC09C7" w:rsidP="00E7660F">
      <w:pPr>
        <w:tabs>
          <w:tab w:val="left" w:pos="2984"/>
        </w:tabs>
        <w:spacing w:after="0"/>
      </w:pPr>
      <w:r>
        <w:t>Jenny Evans</w:t>
      </w:r>
      <w:r w:rsidR="000C0165">
        <w:t xml:space="preserve">, </w:t>
      </w:r>
      <w:r w:rsidR="000C0165" w:rsidRPr="007A6763">
        <w:rPr>
          <w:rFonts w:cs="Arial"/>
          <w:lang w:eastAsia="en-GB"/>
        </w:rPr>
        <w:t xml:space="preserve">Chair of Friends of St Chad’s and </w:t>
      </w:r>
      <w:proofErr w:type="spellStart"/>
      <w:r w:rsidR="000C0165" w:rsidRPr="007A6763">
        <w:rPr>
          <w:rFonts w:cs="Arial"/>
          <w:lang w:eastAsia="en-GB"/>
        </w:rPr>
        <w:t>Chilcompton</w:t>
      </w:r>
      <w:proofErr w:type="spellEnd"/>
      <w:r w:rsidR="000C0165" w:rsidRPr="007A6763">
        <w:rPr>
          <w:rFonts w:cs="Arial"/>
          <w:lang w:eastAsia="en-GB"/>
        </w:rPr>
        <w:t xml:space="preserve"> Surgeries Charity</w:t>
      </w:r>
    </w:p>
    <w:p w14:paraId="21AD34F5" w14:textId="4D0725D9" w:rsidR="00FC09C7" w:rsidRDefault="00FC09C7" w:rsidP="00E7660F">
      <w:pPr>
        <w:tabs>
          <w:tab w:val="left" w:pos="2984"/>
        </w:tabs>
        <w:spacing w:after="0"/>
      </w:pPr>
      <w:r>
        <w:t>Ann Harding</w:t>
      </w:r>
      <w:r w:rsidR="00773962">
        <w:t xml:space="preserve">, </w:t>
      </w:r>
      <w:r w:rsidR="00773962" w:rsidRPr="007A6763">
        <w:rPr>
          <w:rFonts w:cs="Arial"/>
          <w:lang w:eastAsia="en-GB"/>
        </w:rPr>
        <w:t xml:space="preserve">Member of the </w:t>
      </w:r>
      <w:r w:rsidR="00773962">
        <w:rPr>
          <w:rFonts w:cs="Arial"/>
          <w:lang w:eastAsia="en-GB"/>
        </w:rPr>
        <w:t>p</w:t>
      </w:r>
      <w:r w:rsidR="00773962" w:rsidRPr="007A6763">
        <w:rPr>
          <w:rFonts w:cs="Arial"/>
          <w:lang w:eastAsia="en-GB"/>
        </w:rPr>
        <w:t xml:space="preserve">ublic and </w:t>
      </w:r>
      <w:r w:rsidR="00773962" w:rsidRPr="007A6763">
        <w:rPr>
          <w:rFonts w:cs="Arial"/>
          <w:shd w:val="clear" w:color="auto" w:fill="FFFFFF"/>
        </w:rPr>
        <w:t>Healthwatch link volunteer for Virgin Care (B&amp;NES community health and care services)</w:t>
      </w:r>
    </w:p>
    <w:p w14:paraId="0855406B" w14:textId="7E99CAB1" w:rsidR="00FC09C7" w:rsidRDefault="00FC09C7" w:rsidP="00E7660F">
      <w:pPr>
        <w:tabs>
          <w:tab w:val="left" w:pos="2984"/>
        </w:tabs>
        <w:spacing w:after="0"/>
      </w:pPr>
      <w:r>
        <w:t>Deborah Jane</w:t>
      </w:r>
      <w:r w:rsidR="00773962">
        <w:t xml:space="preserve">, </w:t>
      </w:r>
      <w:r w:rsidR="00773962">
        <w:rPr>
          <w:rFonts w:cs="Arial"/>
          <w:lang w:eastAsia="en-GB"/>
        </w:rPr>
        <w:t>Member of the Public</w:t>
      </w:r>
    </w:p>
    <w:p w14:paraId="09E07846" w14:textId="15C3DA7E" w:rsidR="00FC09C7" w:rsidRDefault="00FC09C7" w:rsidP="00E7660F">
      <w:pPr>
        <w:tabs>
          <w:tab w:val="left" w:pos="2984"/>
        </w:tabs>
        <w:spacing w:after="0"/>
      </w:pPr>
      <w:r>
        <w:t>Ian Perkins</w:t>
      </w:r>
      <w:r w:rsidR="00773962">
        <w:t xml:space="preserve">, </w:t>
      </w:r>
      <w:r w:rsidR="00773962" w:rsidRPr="007A6763">
        <w:rPr>
          <w:rFonts w:cs="Arial"/>
          <w:lang w:eastAsia="en-GB"/>
        </w:rPr>
        <w:t>Member of the Public</w:t>
      </w:r>
    </w:p>
    <w:p w14:paraId="56D0CDD4" w14:textId="766F13A7" w:rsidR="00FC09C7" w:rsidRDefault="00FC09C7" w:rsidP="00E7660F">
      <w:pPr>
        <w:tabs>
          <w:tab w:val="left" w:pos="2984"/>
        </w:tabs>
        <w:spacing w:after="0"/>
      </w:pPr>
      <w:r>
        <w:t>Mark O’Sullivan</w:t>
      </w:r>
      <w:r w:rsidR="00773962">
        <w:t xml:space="preserve">, </w:t>
      </w:r>
      <w:r w:rsidR="00773962" w:rsidRPr="007A6763">
        <w:rPr>
          <w:rFonts w:cs="Arial"/>
          <w:lang w:eastAsia="en-GB"/>
        </w:rPr>
        <w:t>Member of the Public</w:t>
      </w:r>
    </w:p>
    <w:p w14:paraId="546B3333" w14:textId="6CAEA50B" w:rsidR="00FC09C7" w:rsidRDefault="00FC09C7" w:rsidP="00E7660F">
      <w:pPr>
        <w:tabs>
          <w:tab w:val="left" w:pos="2984"/>
        </w:tabs>
        <w:spacing w:after="0"/>
      </w:pPr>
      <w:r>
        <w:t>Ian Pritchard</w:t>
      </w:r>
      <w:r w:rsidR="00773962">
        <w:t xml:space="preserve">, </w:t>
      </w:r>
      <w:r w:rsidR="00773962" w:rsidRPr="007A6763">
        <w:rPr>
          <w:rFonts w:cs="Arial"/>
          <w:lang w:eastAsia="en-GB"/>
        </w:rPr>
        <w:t>Member of the Public</w:t>
      </w:r>
    </w:p>
    <w:p w14:paraId="5EFD82D3" w14:textId="7EC730FB" w:rsidR="00894CB8" w:rsidRDefault="00734618" w:rsidP="00E7660F">
      <w:pPr>
        <w:tabs>
          <w:tab w:val="left" w:pos="2984"/>
        </w:tabs>
        <w:spacing w:after="0"/>
      </w:pPr>
      <w:r>
        <w:t>Hilary King</w:t>
      </w:r>
      <w:r w:rsidR="00773962">
        <w:t xml:space="preserve">, </w:t>
      </w:r>
      <w:r w:rsidR="00773962" w:rsidRPr="007A6763">
        <w:rPr>
          <w:rFonts w:cs="Arial"/>
          <w:lang w:eastAsia="en-GB"/>
        </w:rPr>
        <w:t>Member of the Public</w:t>
      </w:r>
      <w:r w:rsidR="00E7660F">
        <w:tab/>
      </w:r>
    </w:p>
    <w:p w14:paraId="3AAEF868" w14:textId="657C84EC" w:rsidR="006D1B8C" w:rsidRPr="00894CB8" w:rsidRDefault="006D1B8C" w:rsidP="00E7660F">
      <w:pPr>
        <w:tabs>
          <w:tab w:val="left" w:pos="2984"/>
        </w:tabs>
        <w:spacing w:after="0"/>
      </w:pPr>
      <w:r>
        <w:t>Amber House, Strategic Manager BSW Referrals Service</w:t>
      </w:r>
    </w:p>
    <w:p w14:paraId="3E90CAEB" w14:textId="77777777"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58E49029" w14:textId="78CB6743" w:rsidR="00894CB8" w:rsidRPr="00894CB8" w:rsidRDefault="00FC09C7" w:rsidP="00894CB8">
      <w:pPr>
        <w:spacing w:after="0"/>
      </w:pPr>
      <w:bookmarkStart w:id="0" w:name="_Hlk117171386"/>
      <w:r>
        <w:t>Lee Rockingham, Public Engagement Office BSW ICB</w:t>
      </w:r>
    </w:p>
    <w:p w14:paraId="537B4A29" w14:textId="4E4896F9" w:rsidR="00894CB8" w:rsidRDefault="00FC09C7" w:rsidP="00894CB8">
      <w:pPr>
        <w:spacing w:after="0"/>
      </w:pPr>
      <w:r>
        <w:t xml:space="preserve">Julian Kirby, </w:t>
      </w:r>
      <w:proofErr w:type="spellStart"/>
      <w:r w:rsidR="003B5432">
        <w:t>Non Executive</w:t>
      </w:r>
      <w:proofErr w:type="spellEnd"/>
      <w:r w:rsidR="003B5432">
        <w:t xml:space="preserve"> Director for Public &amp; Community Engagement</w:t>
      </w:r>
      <w:r>
        <w:t xml:space="preserve"> BSW ICB</w:t>
      </w:r>
    </w:p>
    <w:p w14:paraId="0A122440" w14:textId="11FC6BE1" w:rsidR="00FC09C7" w:rsidRDefault="00FC09C7" w:rsidP="00894CB8">
      <w:pPr>
        <w:spacing w:after="0"/>
      </w:pPr>
      <w:r>
        <w:t>Jane Moore</w:t>
      </w:r>
      <w:r w:rsidR="003B5432">
        <w:t>, Director of Equalities, Innovation &amp; Digital Enterprise, BSW ICB</w:t>
      </w:r>
    </w:p>
    <w:bookmarkEnd w:id="0"/>
    <w:p w14:paraId="57A4E482" w14:textId="3239A4C7" w:rsidR="00734618" w:rsidRPr="00894CB8" w:rsidRDefault="00734618" w:rsidP="00894CB8">
      <w:pPr>
        <w:spacing w:after="0"/>
      </w:pPr>
      <w:r>
        <w:t>Laura Ambler, Place Director BANES BSW ICB</w:t>
      </w:r>
    </w:p>
    <w:p w14:paraId="3BD8FBDC" w14:textId="77777777" w:rsidR="00894CB8" w:rsidRPr="00894CB8" w:rsidRDefault="00894CB8" w:rsidP="00894CB8">
      <w:pPr>
        <w:spacing w:after="0"/>
      </w:pPr>
    </w:p>
    <w:p w14:paraId="0E42EF28" w14:textId="77777777" w:rsidR="00894CB8" w:rsidRPr="00894CB8" w:rsidRDefault="00894CB8" w:rsidP="00894CB8">
      <w:pPr>
        <w:pStyle w:val="Heading3"/>
        <w:spacing w:before="0"/>
      </w:pPr>
      <w:r w:rsidRPr="00894CB8">
        <w:t>Apologies</w:t>
      </w:r>
    </w:p>
    <w:p w14:paraId="38DD88E7" w14:textId="50288B4C" w:rsidR="00894CB8" w:rsidRPr="00894CB8" w:rsidRDefault="00734618" w:rsidP="00894CB8">
      <w:pPr>
        <w:rPr>
          <w:szCs w:val="24"/>
        </w:rPr>
      </w:pPr>
      <w:r>
        <w:t xml:space="preserve">Julie Hockey, </w:t>
      </w:r>
      <w:r w:rsidRPr="007A6763">
        <w:rPr>
          <w:rFonts w:cs="Arial"/>
          <w:lang w:eastAsia="en-GB"/>
        </w:rPr>
        <w:t>Member of the Public</w:t>
      </w:r>
    </w:p>
    <w:p w14:paraId="25D9E8AD" w14:textId="77777777" w:rsidR="00894CB8" w:rsidRDefault="00894CB8" w:rsidP="00894CB8">
      <w:pPr>
        <w:spacing w:after="0" w:line="240" w:lineRule="auto"/>
        <w:rPr>
          <w:rFonts w:cs="Arial"/>
          <w:sz w:val="20"/>
          <w:szCs w:val="20"/>
        </w:rPr>
      </w:pPr>
    </w:p>
    <w:p w14:paraId="33BFF7C2" w14:textId="77777777" w:rsidR="00894CB8" w:rsidRDefault="00894CB8" w:rsidP="0063527E">
      <w:pPr>
        <w:spacing w:after="0" w:line="240" w:lineRule="auto"/>
        <w:jc w:val="center"/>
        <w:rPr>
          <w:rFonts w:cs="Arial"/>
          <w:sz w:val="20"/>
          <w:szCs w:val="20"/>
        </w:rPr>
      </w:pPr>
    </w:p>
    <w:p w14:paraId="6690AF2E" w14:textId="77777777" w:rsidR="00894CB8" w:rsidRPr="00894CB8" w:rsidRDefault="00894CB8" w:rsidP="00894CB8">
      <w:pPr>
        <w:rPr>
          <w:szCs w:val="24"/>
        </w:rPr>
      </w:pPr>
    </w:p>
    <w:p w14:paraId="579D7284" w14:textId="77777777" w:rsidR="00894CB8" w:rsidRPr="00894CB8" w:rsidRDefault="00894CB8" w:rsidP="00894CB8">
      <w:pPr>
        <w:pStyle w:val="Heading3"/>
      </w:pPr>
      <w:r w:rsidRPr="00894CB8">
        <w:t>1.</w:t>
      </w:r>
      <w:r w:rsidRPr="00894CB8">
        <w:tab/>
        <w:t>Welcome and Apologies</w:t>
      </w:r>
    </w:p>
    <w:p w14:paraId="4E3F26FE" w14:textId="5C4020AA" w:rsidR="00894CB8" w:rsidRPr="00894CB8" w:rsidRDefault="00894CB8" w:rsidP="00894CB8">
      <w:r w:rsidRPr="00894CB8">
        <w:t xml:space="preserve">1.1 </w:t>
      </w:r>
      <w:r w:rsidRPr="00894CB8">
        <w:tab/>
        <w:t xml:space="preserve">The Chair welcomed members and officers to the meeting and noted </w:t>
      </w:r>
      <w:r w:rsidR="00A97A54">
        <w:t>that no apologies had been given</w:t>
      </w:r>
      <w:r w:rsidRPr="00894CB8">
        <w:t>.</w:t>
      </w:r>
    </w:p>
    <w:p w14:paraId="7256D492" w14:textId="77777777" w:rsidR="00894CB8" w:rsidRPr="00894CB8" w:rsidRDefault="00894CB8" w:rsidP="00894CB8">
      <w:pPr>
        <w:pStyle w:val="Heading3"/>
        <w:spacing w:before="0"/>
      </w:pPr>
      <w:r w:rsidRPr="00894CB8">
        <w:lastRenderedPageBreak/>
        <w:t>2.</w:t>
      </w:r>
      <w:r w:rsidRPr="00894CB8">
        <w:tab/>
        <w:t>Declaration of Interests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7C1B0DBA" w:rsidR="00894CB8" w:rsidRPr="00894CB8" w:rsidRDefault="00894CB8" w:rsidP="00894CB8">
      <w:pPr>
        <w:pStyle w:val="Heading3"/>
      </w:pPr>
      <w:r w:rsidRPr="00894CB8">
        <w:t>3.</w:t>
      </w:r>
      <w:r w:rsidRPr="00894CB8">
        <w:tab/>
        <w:t xml:space="preserve">Minutes of the </w:t>
      </w:r>
      <w:r w:rsidR="00A97A54">
        <w:t xml:space="preserve">B&amp;NES Your Health Your Voice </w:t>
      </w:r>
      <w:r w:rsidRPr="00894CB8">
        <w:t xml:space="preserve">meeting on </w:t>
      </w:r>
      <w:r w:rsidR="00A97A54">
        <w:t>10 February 2022</w:t>
      </w:r>
    </w:p>
    <w:p w14:paraId="10B68350" w14:textId="77777777" w:rsidR="00894CB8" w:rsidRPr="00894CB8" w:rsidRDefault="00894CB8" w:rsidP="00894CB8">
      <w:pPr>
        <w:spacing w:after="0" w:line="240" w:lineRule="auto"/>
        <w:ind w:left="720"/>
        <w:contextualSpacing/>
        <w:rPr>
          <w:rFonts w:cs="Arial"/>
          <w:b/>
          <w:szCs w:val="24"/>
        </w:rPr>
      </w:pPr>
    </w:p>
    <w:p w14:paraId="44D85FBD" w14:textId="5CE472A2" w:rsidR="00894CB8" w:rsidRDefault="00894CB8" w:rsidP="00894CB8">
      <w:pPr>
        <w:spacing w:after="0" w:line="240" w:lineRule="auto"/>
        <w:ind w:left="709" w:hanging="709"/>
        <w:rPr>
          <w:rFonts w:cs="Arial"/>
          <w:szCs w:val="24"/>
        </w:rPr>
      </w:pPr>
      <w:r w:rsidRPr="00894CB8">
        <w:rPr>
          <w:rFonts w:cs="Arial"/>
          <w:szCs w:val="24"/>
        </w:rPr>
        <w:t>3.1</w:t>
      </w:r>
      <w:r w:rsidRPr="00894CB8">
        <w:rPr>
          <w:rFonts w:cs="Arial"/>
          <w:szCs w:val="24"/>
        </w:rPr>
        <w:tab/>
        <w:t xml:space="preserve">The Committee reviewed the minutes of its previous meeting and </w:t>
      </w:r>
      <w:r w:rsidRPr="00894CB8">
        <w:rPr>
          <w:rFonts w:cs="Arial"/>
          <w:b/>
          <w:szCs w:val="24"/>
        </w:rPr>
        <w:t>approved</w:t>
      </w:r>
      <w:r w:rsidRPr="00894CB8">
        <w:rPr>
          <w:rFonts w:cs="Arial"/>
          <w:szCs w:val="24"/>
        </w:rPr>
        <w:t xml:space="preserve"> them as a true and accurate record of the meetin</w:t>
      </w:r>
      <w:r w:rsidR="00734618">
        <w:rPr>
          <w:rFonts w:cs="Arial"/>
          <w:szCs w:val="24"/>
        </w:rPr>
        <w:t>g.</w:t>
      </w:r>
      <w:r w:rsidRPr="00894CB8">
        <w:rPr>
          <w:rFonts w:cs="Arial"/>
          <w:szCs w:val="24"/>
        </w:rPr>
        <w:t xml:space="preserve"> </w:t>
      </w:r>
    </w:p>
    <w:p w14:paraId="09CDA14E" w14:textId="115B0F46" w:rsidR="00A97A54" w:rsidRPr="00734618" w:rsidRDefault="00734618" w:rsidP="00734618">
      <w:pPr>
        <w:spacing w:after="0" w:line="240" w:lineRule="auto"/>
        <w:rPr>
          <w:rFonts w:cs="Arial"/>
          <w:szCs w:val="24"/>
        </w:rPr>
      </w:pPr>
      <w:r>
        <w:t xml:space="preserve"> </w:t>
      </w:r>
    </w:p>
    <w:p w14:paraId="3BDDC108" w14:textId="77777777" w:rsidR="00894CB8" w:rsidRPr="00894CB8" w:rsidRDefault="00894CB8" w:rsidP="00894CB8">
      <w:pPr>
        <w:spacing w:after="0" w:line="240" w:lineRule="auto"/>
        <w:ind w:left="851"/>
        <w:contextualSpacing/>
        <w:rPr>
          <w:rFonts w:cs="Arial"/>
          <w:szCs w:val="24"/>
        </w:rPr>
      </w:pPr>
    </w:p>
    <w:p w14:paraId="454334E9" w14:textId="77777777" w:rsidR="00894CB8" w:rsidRPr="00894CB8" w:rsidRDefault="00894CB8" w:rsidP="00894CB8">
      <w:pPr>
        <w:pStyle w:val="Heading3"/>
        <w:spacing w:before="0"/>
      </w:pPr>
      <w:r w:rsidRPr="00894CB8">
        <w:t>4.</w:t>
      </w:r>
      <w:r w:rsidRPr="00894CB8">
        <w:tab/>
        <w:t xml:space="preserve">Actions and Matters Arising </w:t>
      </w:r>
    </w:p>
    <w:p w14:paraId="3E51A2CA" w14:textId="77777777" w:rsidR="00894CB8" w:rsidRPr="00894CB8" w:rsidRDefault="00894CB8" w:rsidP="00894CB8">
      <w:pPr>
        <w:spacing w:after="0" w:line="240" w:lineRule="auto"/>
        <w:ind w:left="720"/>
        <w:contextualSpacing/>
        <w:rPr>
          <w:rFonts w:cs="Arial"/>
          <w:b/>
          <w:szCs w:val="24"/>
        </w:rPr>
      </w:pPr>
    </w:p>
    <w:p w14:paraId="5CDEF88C" w14:textId="2EEF5FFF" w:rsidR="00894CB8" w:rsidRDefault="00894CB8" w:rsidP="00894CB8">
      <w:pPr>
        <w:spacing w:after="0" w:line="240" w:lineRule="auto"/>
        <w:ind w:left="-720" w:firstLine="720"/>
        <w:rPr>
          <w:rFonts w:cs="Arial"/>
          <w:szCs w:val="24"/>
        </w:rPr>
      </w:pPr>
      <w:r w:rsidRPr="00894CB8">
        <w:rPr>
          <w:rFonts w:cs="Arial"/>
          <w:szCs w:val="24"/>
        </w:rPr>
        <w:t>4.1</w:t>
      </w:r>
      <w:r w:rsidRPr="00894CB8">
        <w:rPr>
          <w:rFonts w:cs="Arial"/>
          <w:szCs w:val="24"/>
        </w:rPr>
        <w:tab/>
        <w:t>The Committee / Group reviewed the action log and received the following updates:</w:t>
      </w:r>
    </w:p>
    <w:p w14:paraId="304273C8" w14:textId="77777777" w:rsidR="00CC1A7A" w:rsidRPr="00894CB8" w:rsidRDefault="00CC1A7A" w:rsidP="00894CB8">
      <w:pPr>
        <w:spacing w:after="0" w:line="240" w:lineRule="auto"/>
        <w:ind w:left="-720" w:firstLine="720"/>
        <w:rPr>
          <w:rFonts w:cs="Arial"/>
          <w:szCs w:val="24"/>
        </w:rPr>
      </w:pPr>
    </w:p>
    <w:p w14:paraId="70F1F28A" w14:textId="69387949" w:rsidR="00894CB8" w:rsidRPr="00894CB8" w:rsidRDefault="00CC1A7A" w:rsidP="00894CB8">
      <w:pPr>
        <w:numPr>
          <w:ilvl w:val="0"/>
          <w:numId w:val="31"/>
        </w:numPr>
        <w:spacing w:after="0" w:line="240" w:lineRule="auto"/>
        <w:ind w:left="1134"/>
        <w:contextualSpacing/>
        <w:rPr>
          <w:rFonts w:cs="Arial"/>
          <w:szCs w:val="24"/>
        </w:rPr>
      </w:pPr>
      <w:r>
        <w:rPr>
          <w:rFonts w:cs="Arial"/>
          <w:szCs w:val="24"/>
        </w:rPr>
        <w:t>JK acknowledged the two actions and advised that they are ongoing due to contacts changing following the recent transition from CCG to ICB.</w:t>
      </w:r>
    </w:p>
    <w:p w14:paraId="5188CFE3" w14:textId="2A884486" w:rsidR="00894CB8" w:rsidRPr="00A97A54" w:rsidRDefault="00894CB8" w:rsidP="00A97A54">
      <w:pPr>
        <w:spacing w:after="0" w:line="240" w:lineRule="auto"/>
        <w:ind w:left="774"/>
        <w:contextualSpacing/>
        <w:rPr>
          <w:rFonts w:cs="Arial"/>
          <w:szCs w:val="24"/>
        </w:rPr>
      </w:pPr>
    </w:p>
    <w:p w14:paraId="089C22EA" w14:textId="739CDEFB" w:rsidR="00894CB8" w:rsidRPr="00894CB8" w:rsidRDefault="00894CB8" w:rsidP="00894CB8">
      <w:pPr>
        <w:pStyle w:val="Heading3"/>
        <w:spacing w:before="0"/>
        <w:rPr>
          <w:rFonts w:eastAsia="Arial"/>
          <w:lang w:val="en-US"/>
        </w:rPr>
      </w:pPr>
      <w:r w:rsidRPr="00894CB8">
        <w:rPr>
          <w:rFonts w:eastAsia="Arial"/>
          <w:lang w:val="en-US"/>
        </w:rPr>
        <w:t>5.</w:t>
      </w:r>
      <w:r w:rsidRPr="00894CB8">
        <w:rPr>
          <w:rFonts w:eastAsia="Arial"/>
          <w:lang w:val="en-US"/>
        </w:rPr>
        <w:tab/>
      </w:r>
      <w:r w:rsidR="009F3973">
        <w:rPr>
          <w:rFonts w:eastAsia="Arial"/>
          <w:lang w:val="en-US"/>
        </w:rPr>
        <w:t>Update how we engage with the Your Health Your Voice Engagement Forum</w:t>
      </w:r>
    </w:p>
    <w:p w14:paraId="68F4309D" w14:textId="77777777" w:rsidR="00894CB8" w:rsidRPr="00894CB8" w:rsidRDefault="00894CB8" w:rsidP="00894CB8">
      <w:pPr>
        <w:spacing w:after="0" w:line="240" w:lineRule="auto"/>
        <w:ind w:left="720"/>
        <w:contextualSpacing/>
        <w:rPr>
          <w:rFonts w:eastAsia="Arial" w:cs="Arial"/>
          <w:b/>
          <w:szCs w:val="24"/>
          <w:lang w:val="en-US"/>
        </w:rPr>
      </w:pPr>
    </w:p>
    <w:p w14:paraId="384DA9EF" w14:textId="77777777" w:rsidR="009F3973" w:rsidRDefault="00894CB8" w:rsidP="009F3973">
      <w:r w:rsidRPr="00894CB8">
        <w:rPr>
          <w:rFonts w:eastAsia="Arial" w:cs="Arial"/>
          <w:szCs w:val="24"/>
          <w:lang w:val="en-US"/>
        </w:rPr>
        <w:t>5.1</w:t>
      </w:r>
      <w:r w:rsidR="009F3973">
        <w:rPr>
          <w:rFonts w:eastAsia="Arial" w:cs="Arial"/>
          <w:szCs w:val="24"/>
          <w:lang w:val="en-US"/>
        </w:rPr>
        <w:tab/>
      </w:r>
      <w:r w:rsidR="009F3973">
        <w:t xml:space="preserve">JM joined the meeting and explained to the group how the ICB is not the same as a CCG and that recent new statutory guidance about community involvement had been released. </w:t>
      </w:r>
    </w:p>
    <w:p w14:paraId="6AFE5EE6" w14:textId="5DA28C18" w:rsidR="009F3973" w:rsidRDefault="009F3973" w:rsidP="009F3973">
      <w:r>
        <w:t>JM advised that she did not want to lose the skills and experience that members bring to this meeting, but rather use and channel those skills and experience to help co-produce an engagement forum that is fit for purpose and properly serves it’s community.</w:t>
      </w:r>
    </w:p>
    <w:p w14:paraId="3B8B8016" w14:textId="46F63492" w:rsidR="009F3973" w:rsidRDefault="009F3973" w:rsidP="009F3973">
      <w:r>
        <w:t>HK asked what the purpose of this meeting is compared to someone raising similar concerns somewhere like Healthwatch etc.</w:t>
      </w:r>
    </w:p>
    <w:p w14:paraId="71BDA06F" w14:textId="46DF8A5F" w:rsidR="009F3973" w:rsidRDefault="009F3973" w:rsidP="009F3973">
      <w:r>
        <w:t xml:space="preserve">JK took this question and advised that the engagement forum has been kept going for good reason and unfortunately the recent Covid-19 pandemic has disrupted the short term plans for the forum. JK went on to explain that the engagement forum was kept open to directly communicate with people who want to support positive change within the locality. </w:t>
      </w:r>
    </w:p>
    <w:p w14:paraId="12C0B75E" w14:textId="13C9F715" w:rsidR="009F3973" w:rsidRDefault="009F3973" w:rsidP="009F3973">
      <w:pPr>
        <w:tabs>
          <w:tab w:val="left" w:pos="6010"/>
        </w:tabs>
      </w:pPr>
      <w:r>
        <w:t>DJ advised that the previous meetings were efficient and effective, and MS was in agreement with this.</w:t>
      </w:r>
    </w:p>
    <w:p w14:paraId="758E11E6" w14:textId="51ECABD5" w:rsidR="009F3973" w:rsidRDefault="009F3973" w:rsidP="009F3973">
      <w:pPr>
        <w:tabs>
          <w:tab w:val="left" w:pos="6010"/>
        </w:tabs>
      </w:pPr>
      <w:r>
        <w:t>RP explained that he would like to be involved in more of the system across BSW and the co-production of the forum going forward.</w:t>
      </w:r>
    </w:p>
    <w:p w14:paraId="7AF9ED6B" w14:textId="6E4BAB2A" w:rsidR="00894CB8" w:rsidRDefault="009F3973" w:rsidP="009F3973">
      <w:pPr>
        <w:tabs>
          <w:tab w:val="left" w:pos="6010"/>
        </w:tabs>
      </w:pPr>
      <w:r>
        <w:t>IP advised that we as a group must show caution against becoming too obsessed with creating a process.</w:t>
      </w:r>
    </w:p>
    <w:p w14:paraId="67F25A33" w14:textId="0E1FC2C4" w:rsidR="009F3973" w:rsidRPr="009F3973" w:rsidRDefault="009F3973" w:rsidP="009F3973">
      <w:pPr>
        <w:tabs>
          <w:tab w:val="left" w:pos="6010"/>
        </w:tabs>
      </w:pPr>
      <w:r>
        <w:t>JK informed the group that their thoughts and questions are an important building block for how this forum evolves in the future, and if members wanted to share anything then to contact either himself or LR in the Communications and Engagement Team and together they would ensure that all questions are answered.</w:t>
      </w:r>
    </w:p>
    <w:p w14:paraId="60D42035" w14:textId="1A865187" w:rsidR="00894CB8" w:rsidRPr="00894CB8" w:rsidRDefault="00894CB8" w:rsidP="009A3820">
      <w:pPr>
        <w:spacing w:after="0" w:line="240" w:lineRule="auto"/>
        <w:contextualSpacing/>
        <w:rPr>
          <w:rFonts w:eastAsia="Arial" w:cs="Arial"/>
          <w:b/>
          <w:szCs w:val="24"/>
          <w:lang w:val="en-US"/>
        </w:rPr>
      </w:pPr>
    </w:p>
    <w:p w14:paraId="44E47848" w14:textId="4A251E5A" w:rsidR="00894CB8" w:rsidRPr="00894CB8" w:rsidRDefault="00894CB8" w:rsidP="00894CB8">
      <w:pPr>
        <w:pStyle w:val="Heading3"/>
        <w:spacing w:before="0"/>
        <w:rPr>
          <w:rFonts w:eastAsia="Arial"/>
          <w:lang w:val="en-US"/>
        </w:rPr>
      </w:pPr>
      <w:r w:rsidRPr="00894CB8">
        <w:rPr>
          <w:rFonts w:eastAsia="Arial"/>
          <w:lang w:val="en-US"/>
        </w:rPr>
        <w:t>6.</w:t>
      </w:r>
      <w:r w:rsidRPr="00894CB8">
        <w:rPr>
          <w:rFonts w:eastAsia="Arial"/>
          <w:lang w:val="en-US"/>
        </w:rPr>
        <w:tab/>
      </w:r>
      <w:r w:rsidR="009A3820">
        <w:rPr>
          <w:rFonts w:eastAsia="Arial"/>
          <w:lang w:val="en-US"/>
        </w:rPr>
        <w:t>Public Questions</w:t>
      </w:r>
    </w:p>
    <w:p w14:paraId="0BE732A2" w14:textId="77777777" w:rsidR="00894CB8" w:rsidRPr="00894CB8" w:rsidRDefault="00894CB8" w:rsidP="00894CB8">
      <w:pPr>
        <w:spacing w:after="0" w:line="240" w:lineRule="auto"/>
        <w:ind w:left="720"/>
        <w:contextualSpacing/>
        <w:rPr>
          <w:rFonts w:cs="Arial"/>
          <w:b/>
          <w:szCs w:val="24"/>
        </w:rPr>
      </w:pPr>
    </w:p>
    <w:p w14:paraId="227F52D3" w14:textId="0F125740" w:rsidR="00E703BB" w:rsidRPr="00E703BB" w:rsidRDefault="00894CB8" w:rsidP="00734618">
      <w:pPr>
        <w:rPr>
          <w:rFonts w:cs="Arial"/>
          <w:szCs w:val="24"/>
        </w:rPr>
      </w:pPr>
      <w:r w:rsidRPr="00894CB8">
        <w:t>6.1</w:t>
      </w:r>
      <w:r w:rsidRPr="00894CB8">
        <w:tab/>
      </w:r>
      <w:r w:rsidR="00734618">
        <w:t>No public questions were submitted prior to this meeting.</w:t>
      </w:r>
    </w:p>
    <w:p w14:paraId="0EE19D5C" w14:textId="77777777" w:rsidR="00E703BB" w:rsidRPr="00894CB8" w:rsidRDefault="00E703BB" w:rsidP="00A5456F">
      <w:pPr>
        <w:autoSpaceDE w:val="0"/>
        <w:autoSpaceDN w:val="0"/>
        <w:adjustRightInd w:val="0"/>
        <w:spacing w:after="0" w:line="240" w:lineRule="auto"/>
        <w:contextualSpacing/>
        <w:rPr>
          <w:rFonts w:cs="Arial"/>
          <w:szCs w:val="24"/>
        </w:rPr>
      </w:pPr>
    </w:p>
    <w:p w14:paraId="56D5BE2F" w14:textId="2AF5CF68" w:rsidR="00894CB8" w:rsidRPr="00894CB8" w:rsidRDefault="00894CB8" w:rsidP="00894CB8">
      <w:pPr>
        <w:pStyle w:val="Heading3"/>
        <w:spacing w:before="0"/>
      </w:pPr>
      <w:r w:rsidRPr="00894CB8">
        <w:t>7.</w:t>
      </w:r>
      <w:r w:rsidRPr="00894CB8">
        <w:tab/>
      </w:r>
      <w:r w:rsidR="009F3973">
        <w:rPr>
          <w:rFonts w:eastAsia="Arial"/>
          <w:lang w:val="en-US"/>
        </w:rPr>
        <w:t>Update from the new Place Director for BANES</w:t>
      </w:r>
    </w:p>
    <w:p w14:paraId="60EDFE51" w14:textId="77777777" w:rsidR="00894CB8" w:rsidRDefault="00894CB8" w:rsidP="00894CB8">
      <w:pPr>
        <w:spacing w:after="0" w:line="240" w:lineRule="auto"/>
        <w:ind w:left="720" w:hanging="720"/>
        <w:rPr>
          <w:rFonts w:cs="Arial"/>
          <w:szCs w:val="24"/>
        </w:rPr>
      </w:pPr>
    </w:p>
    <w:p w14:paraId="2C651A61" w14:textId="2383D80C" w:rsidR="00894CB8" w:rsidRDefault="00894CB8" w:rsidP="00734618">
      <w:pPr>
        <w:spacing w:after="0" w:line="240" w:lineRule="auto"/>
        <w:ind w:left="720" w:hanging="720"/>
        <w:rPr>
          <w:rFonts w:cs="Arial"/>
          <w:szCs w:val="24"/>
        </w:rPr>
      </w:pPr>
      <w:r w:rsidRPr="00894CB8">
        <w:rPr>
          <w:rFonts w:cs="Arial"/>
          <w:szCs w:val="24"/>
        </w:rPr>
        <w:t>7.1</w:t>
      </w:r>
      <w:r w:rsidRPr="00894CB8">
        <w:rPr>
          <w:rFonts w:cs="Arial"/>
          <w:szCs w:val="24"/>
        </w:rPr>
        <w:tab/>
      </w:r>
      <w:r w:rsidR="00734618">
        <w:rPr>
          <w:rFonts w:cs="Arial"/>
          <w:szCs w:val="24"/>
        </w:rPr>
        <w:t xml:space="preserve">LA, Place Director for BANES </w:t>
      </w:r>
      <w:r w:rsidR="009F3973">
        <w:rPr>
          <w:rFonts w:cs="Arial"/>
          <w:szCs w:val="24"/>
        </w:rPr>
        <w:t xml:space="preserve">introduced herself to the group and </w:t>
      </w:r>
      <w:r w:rsidR="00D8565F">
        <w:rPr>
          <w:rFonts w:cs="Arial"/>
          <w:szCs w:val="24"/>
        </w:rPr>
        <w:t xml:space="preserve">talked to the group about </w:t>
      </w:r>
      <w:r w:rsidR="006D1B8C">
        <w:rPr>
          <w:rFonts w:cs="Arial"/>
          <w:szCs w:val="24"/>
        </w:rPr>
        <w:t>her role.</w:t>
      </w:r>
      <w:r w:rsidR="00134A8B">
        <w:rPr>
          <w:rFonts w:cs="Arial"/>
          <w:szCs w:val="24"/>
        </w:rPr>
        <w:t xml:space="preserve"> LA advised that she is pleased to be able to attend this forum and hear from passionate, willing people who are committed to engage, and found it positive to hear that discussions about how best to engage had taken place earlier in the meeting. LA advised that she is here to listen and come up with ideas together.</w:t>
      </w:r>
    </w:p>
    <w:p w14:paraId="49966A22" w14:textId="2A72734B" w:rsidR="00134A8B" w:rsidRDefault="00134A8B" w:rsidP="00734618">
      <w:pPr>
        <w:spacing w:after="0" w:line="240" w:lineRule="auto"/>
        <w:ind w:left="720" w:hanging="720"/>
        <w:rPr>
          <w:rFonts w:cs="Arial"/>
          <w:szCs w:val="24"/>
        </w:rPr>
      </w:pPr>
    </w:p>
    <w:p w14:paraId="03BDCF07" w14:textId="5D1CC69D" w:rsidR="00134A8B" w:rsidRDefault="00134A8B" w:rsidP="00734618">
      <w:pPr>
        <w:spacing w:after="0" w:line="240" w:lineRule="auto"/>
        <w:ind w:left="720" w:hanging="720"/>
        <w:rPr>
          <w:rFonts w:cs="Arial"/>
          <w:szCs w:val="24"/>
        </w:rPr>
      </w:pPr>
      <w:r>
        <w:rPr>
          <w:rFonts w:cs="Arial"/>
          <w:szCs w:val="24"/>
        </w:rPr>
        <w:tab/>
        <w:t>JK asked what LA’s feelings are towards how consultation and engagement will work across BANES in the next 6 months. LA advised that she wanted to hear as many voices as possible and wants to get a balance of voices across the table. LA also advised she wants to hear from seldom heard groups and has advised the forum members that she will need their local knowledge and expertise to link with those groups.</w:t>
      </w:r>
    </w:p>
    <w:p w14:paraId="33FC4EE0" w14:textId="716AB90B" w:rsidR="00134A8B" w:rsidRDefault="00134A8B" w:rsidP="00734618">
      <w:pPr>
        <w:spacing w:after="0" w:line="240" w:lineRule="auto"/>
        <w:ind w:left="720" w:hanging="720"/>
        <w:rPr>
          <w:rFonts w:cs="Arial"/>
          <w:szCs w:val="24"/>
        </w:rPr>
      </w:pPr>
    </w:p>
    <w:p w14:paraId="2649DAC0" w14:textId="2FA702CA" w:rsidR="00134A8B" w:rsidRDefault="00134A8B" w:rsidP="00734618">
      <w:pPr>
        <w:spacing w:after="0" w:line="240" w:lineRule="auto"/>
        <w:ind w:left="720" w:hanging="720"/>
        <w:rPr>
          <w:rFonts w:cs="Arial"/>
          <w:szCs w:val="24"/>
        </w:rPr>
      </w:pPr>
      <w:r>
        <w:rPr>
          <w:rFonts w:cs="Arial"/>
          <w:szCs w:val="24"/>
        </w:rPr>
        <w:tab/>
        <w:t>LA advised that she feels successful engagement should be meaningful and ongoing.</w:t>
      </w:r>
    </w:p>
    <w:p w14:paraId="3522B9E7" w14:textId="1042A771" w:rsidR="00134A8B" w:rsidRDefault="00134A8B" w:rsidP="00734618">
      <w:pPr>
        <w:spacing w:after="0" w:line="240" w:lineRule="auto"/>
        <w:ind w:left="720" w:hanging="720"/>
        <w:rPr>
          <w:rFonts w:cs="Arial"/>
          <w:szCs w:val="24"/>
        </w:rPr>
      </w:pPr>
    </w:p>
    <w:p w14:paraId="681E4954" w14:textId="0C9A319C" w:rsidR="00134A8B" w:rsidRDefault="00134A8B" w:rsidP="00734618">
      <w:pPr>
        <w:spacing w:after="0" w:line="240" w:lineRule="auto"/>
        <w:ind w:left="720" w:hanging="720"/>
        <w:rPr>
          <w:rFonts w:cs="Arial"/>
          <w:szCs w:val="24"/>
        </w:rPr>
      </w:pPr>
      <w:r>
        <w:rPr>
          <w:rFonts w:cs="Arial"/>
          <w:szCs w:val="24"/>
        </w:rPr>
        <w:tab/>
        <w:t xml:space="preserve">IP </w:t>
      </w:r>
      <w:r w:rsidR="00D8565F">
        <w:rPr>
          <w:rFonts w:cs="Arial"/>
          <w:szCs w:val="24"/>
        </w:rPr>
        <w:t>advised that it may be good to listen to the recording of the previous discussion to get a context of what has been covered in this meeting. IP advised that he has been involved in this group and other consultations around health for a long time and comments that LA has made have been said before.</w:t>
      </w:r>
    </w:p>
    <w:p w14:paraId="126DE8CB" w14:textId="1D88734A" w:rsidR="00D8565F" w:rsidRDefault="00D8565F" w:rsidP="00734618">
      <w:pPr>
        <w:spacing w:after="0" w:line="240" w:lineRule="auto"/>
        <w:ind w:left="720" w:hanging="720"/>
        <w:rPr>
          <w:rFonts w:cs="Arial"/>
          <w:szCs w:val="24"/>
        </w:rPr>
      </w:pPr>
    </w:p>
    <w:p w14:paraId="16BB928F" w14:textId="3F9820D6" w:rsidR="00D8565F" w:rsidRDefault="00D8565F" w:rsidP="00734618">
      <w:pPr>
        <w:spacing w:after="0" w:line="240" w:lineRule="auto"/>
        <w:ind w:left="720" w:hanging="720"/>
        <w:rPr>
          <w:rFonts w:cs="Arial"/>
          <w:szCs w:val="24"/>
        </w:rPr>
      </w:pPr>
      <w:r>
        <w:rPr>
          <w:rFonts w:cs="Arial"/>
          <w:szCs w:val="24"/>
        </w:rPr>
        <w:tab/>
        <w:t>LA thanked IP for his comments and advised that she is looking to learn on and build upon the views of what has worked and what hasn’t worked so far. LA felt that listening to the recording would be a good idea and LR agreed to send the recording to LA when it is available.</w:t>
      </w:r>
    </w:p>
    <w:p w14:paraId="4A308B0E" w14:textId="435385B5" w:rsidR="00D8565F" w:rsidRDefault="00D8565F" w:rsidP="00734618">
      <w:pPr>
        <w:spacing w:after="0" w:line="240" w:lineRule="auto"/>
        <w:ind w:left="720" w:hanging="720"/>
        <w:rPr>
          <w:rFonts w:cs="Arial"/>
          <w:szCs w:val="24"/>
        </w:rPr>
      </w:pPr>
    </w:p>
    <w:p w14:paraId="763D40A0" w14:textId="70DF8EFA" w:rsidR="00D8565F" w:rsidRDefault="00D8565F" w:rsidP="00734618">
      <w:pPr>
        <w:spacing w:after="0" w:line="240" w:lineRule="auto"/>
        <w:ind w:left="720" w:hanging="720"/>
        <w:rPr>
          <w:rFonts w:cs="Arial"/>
          <w:szCs w:val="24"/>
        </w:rPr>
      </w:pPr>
      <w:r>
        <w:rPr>
          <w:rFonts w:cs="Arial"/>
          <w:szCs w:val="24"/>
        </w:rPr>
        <w:tab/>
        <w:t>RP explained that a public consultation has been undertaken around Ophthalmology and advised that Lorraine Jones would be someone to talk to about how things have gone and what is needed for services.</w:t>
      </w:r>
    </w:p>
    <w:p w14:paraId="4B7D04EE" w14:textId="1632FEE6" w:rsidR="00D8565F" w:rsidRDefault="00D8565F" w:rsidP="00734618">
      <w:pPr>
        <w:spacing w:after="0" w:line="240" w:lineRule="auto"/>
        <w:ind w:left="720" w:hanging="720"/>
        <w:rPr>
          <w:rFonts w:cs="Arial"/>
          <w:szCs w:val="24"/>
        </w:rPr>
      </w:pPr>
    </w:p>
    <w:p w14:paraId="3D696844" w14:textId="31E0C1F5" w:rsidR="00D8565F" w:rsidRDefault="00D8565F" w:rsidP="00734618">
      <w:pPr>
        <w:spacing w:after="0" w:line="240" w:lineRule="auto"/>
        <w:ind w:left="720" w:hanging="720"/>
        <w:rPr>
          <w:rFonts w:cs="Arial"/>
          <w:szCs w:val="24"/>
        </w:rPr>
      </w:pPr>
      <w:r>
        <w:rPr>
          <w:rFonts w:cs="Arial"/>
          <w:szCs w:val="24"/>
        </w:rPr>
        <w:tab/>
        <w:t>LA thanked RP for his comments and advised that local connections would be an important way to get information.</w:t>
      </w:r>
    </w:p>
    <w:p w14:paraId="7F7B5E6C" w14:textId="167D9A84" w:rsidR="009F3973" w:rsidRDefault="009F3973" w:rsidP="00734618">
      <w:pPr>
        <w:spacing w:after="0" w:line="240" w:lineRule="auto"/>
        <w:ind w:left="720" w:hanging="720"/>
        <w:rPr>
          <w:rFonts w:cs="Arial"/>
          <w:szCs w:val="24"/>
        </w:rPr>
      </w:pPr>
    </w:p>
    <w:p w14:paraId="6B9D6A81" w14:textId="57A1346E" w:rsidR="00D8565F" w:rsidRDefault="00D8565F" w:rsidP="00734618">
      <w:pPr>
        <w:spacing w:after="0" w:line="240" w:lineRule="auto"/>
        <w:ind w:left="720" w:hanging="720"/>
        <w:rPr>
          <w:rFonts w:cs="Arial"/>
          <w:szCs w:val="24"/>
        </w:rPr>
      </w:pPr>
      <w:r>
        <w:rPr>
          <w:rFonts w:cs="Arial"/>
          <w:szCs w:val="24"/>
        </w:rPr>
        <w:tab/>
        <w:t>AH explained that the biggest problem is to reach out to areas outside of Bath Centre, and it could be that the village agents could be a way to do this.</w:t>
      </w:r>
    </w:p>
    <w:p w14:paraId="5E65560C" w14:textId="70A2EE63" w:rsidR="00D8565F" w:rsidRDefault="00D8565F" w:rsidP="00734618">
      <w:pPr>
        <w:spacing w:after="0" w:line="240" w:lineRule="auto"/>
        <w:ind w:left="720" w:hanging="720"/>
        <w:rPr>
          <w:rFonts w:cs="Arial"/>
          <w:szCs w:val="24"/>
        </w:rPr>
      </w:pPr>
    </w:p>
    <w:p w14:paraId="35A0389D" w14:textId="1D44A5E2" w:rsidR="00D8565F" w:rsidRDefault="00D8565F" w:rsidP="00734618">
      <w:pPr>
        <w:spacing w:after="0" w:line="240" w:lineRule="auto"/>
        <w:ind w:left="720" w:hanging="720"/>
        <w:rPr>
          <w:rFonts w:cs="Arial"/>
          <w:szCs w:val="24"/>
        </w:rPr>
      </w:pPr>
      <w:r>
        <w:rPr>
          <w:rFonts w:cs="Arial"/>
          <w:szCs w:val="24"/>
        </w:rPr>
        <w:tab/>
        <w:t>JE advised that it would be good for the members to communicate with each other outside of these meetings to discuss topics</w:t>
      </w:r>
      <w:r w:rsidR="00291592">
        <w:rPr>
          <w:rFonts w:cs="Arial"/>
          <w:szCs w:val="24"/>
        </w:rPr>
        <w:t xml:space="preserve">, as this could end up being beneficial in for the </w:t>
      </w:r>
      <w:r w:rsidR="00E82116">
        <w:rPr>
          <w:rFonts w:cs="Arial"/>
          <w:szCs w:val="24"/>
        </w:rPr>
        <w:t>long-term</w:t>
      </w:r>
      <w:r w:rsidR="00291592">
        <w:rPr>
          <w:rFonts w:cs="Arial"/>
          <w:szCs w:val="24"/>
        </w:rPr>
        <w:t xml:space="preserve"> future of the group.</w:t>
      </w:r>
      <w:r>
        <w:rPr>
          <w:rFonts w:cs="Arial"/>
          <w:szCs w:val="24"/>
        </w:rPr>
        <w:t xml:space="preserve"> </w:t>
      </w:r>
    </w:p>
    <w:p w14:paraId="17A9BECD" w14:textId="77777777" w:rsidR="009F3973" w:rsidRPr="00894CB8" w:rsidRDefault="009F3973" w:rsidP="00734618">
      <w:pPr>
        <w:spacing w:after="0" w:line="240" w:lineRule="auto"/>
        <w:ind w:left="720" w:hanging="720"/>
        <w:rPr>
          <w:rFonts w:cs="Arial"/>
          <w:szCs w:val="24"/>
        </w:rPr>
      </w:pPr>
    </w:p>
    <w:p w14:paraId="3DB1BB61" w14:textId="77777777" w:rsidR="00894CB8" w:rsidRPr="00894CB8" w:rsidRDefault="00894CB8" w:rsidP="00894CB8">
      <w:pPr>
        <w:spacing w:after="0" w:line="240" w:lineRule="auto"/>
        <w:ind w:hanging="720"/>
        <w:rPr>
          <w:rFonts w:cs="Arial"/>
          <w:b/>
          <w:szCs w:val="24"/>
        </w:rPr>
      </w:pPr>
    </w:p>
    <w:p w14:paraId="666E3E4B" w14:textId="77777777" w:rsidR="00894CB8" w:rsidRPr="00894CB8" w:rsidRDefault="00894CB8" w:rsidP="00894CB8">
      <w:pPr>
        <w:pStyle w:val="Heading3"/>
        <w:spacing w:before="0"/>
      </w:pPr>
      <w:r w:rsidRPr="00894CB8">
        <w:lastRenderedPageBreak/>
        <w:t>8.</w:t>
      </w:r>
      <w:r w:rsidRPr="00894CB8">
        <w:tab/>
        <w:t>Any Other Business</w:t>
      </w:r>
    </w:p>
    <w:p w14:paraId="2E58BD15" w14:textId="77777777" w:rsidR="00894CB8" w:rsidRDefault="00894CB8" w:rsidP="00894CB8">
      <w:pPr>
        <w:spacing w:after="0" w:line="240" w:lineRule="auto"/>
        <w:ind w:left="709" w:hanging="709"/>
        <w:rPr>
          <w:rFonts w:cs="Arial"/>
          <w:szCs w:val="24"/>
        </w:rPr>
      </w:pPr>
    </w:p>
    <w:p w14:paraId="3D010F48" w14:textId="7329EB30" w:rsidR="00C01225" w:rsidRDefault="00894CB8" w:rsidP="00823436">
      <w:pPr>
        <w:spacing w:after="0" w:line="240" w:lineRule="auto"/>
        <w:ind w:left="709" w:hanging="709"/>
        <w:rPr>
          <w:rFonts w:cs="Arial"/>
          <w:szCs w:val="24"/>
        </w:rPr>
      </w:pPr>
      <w:r w:rsidRPr="00894CB8">
        <w:rPr>
          <w:rFonts w:cs="Arial"/>
          <w:szCs w:val="24"/>
        </w:rPr>
        <w:t>8.1</w:t>
      </w:r>
      <w:r w:rsidRPr="00894CB8">
        <w:rPr>
          <w:rFonts w:cs="Arial"/>
          <w:szCs w:val="24"/>
        </w:rPr>
        <w:tab/>
        <w:t xml:space="preserve">There being no other business, the Chair closed the meeting at </w:t>
      </w:r>
      <w:r w:rsidR="000C0165">
        <w:rPr>
          <w:rFonts w:cs="Arial"/>
          <w:szCs w:val="24"/>
        </w:rPr>
        <w:t>15:30</w:t>
      </w:r>
      <w:r w:rsidRPr="00894CB8">
        <w:rPr>
          <w:rFonts w:cs="Arial"/>
          <w:szCs w:val="24"/>
        </w:rPr>
        <w:t>.</w:t>
      </w:r>
    </w:p>
    <w:sectPr w:rsidR="00C01225" w:rsidSect="00B67F01">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1534761A" w:rsidR="002834FB" w:rsidRPr="00A80720" w:rsidRDefault="002834FB" w:rsidP="002834FB">
    <w:pPr>
      <w:pStyle w:val="Header"/>
      <w:spacing w:line="360" w:lineRule="auto"/>
      <w:rPr>
        <w:rFonts w:cs="Arial"/>
        <w:b/>
        <w:bCs/>
        <w:color w:val="343433"/>
        <w:sz w:val="40"/>
        <w:szCs w:val="40"/>
      </w:rPr>
    </w:pPr>
    <w:r w:rsidRPr="001D2F5C">
      <w:rPr>
        <w:rFonts w:cs="Arial"/>
        <w:b/>
        <w:bCs/>
        <w:color w:val="343433"/>
        <w:sz w:val="40"/>
        <w:szCs w:val="40"/>
      </w:rPr>
      <w:t>B</w:t>
    </w:r>
    <w:r w:rsidR="00A97A54">
      <w:rPr>
        <w:rFonts w:cs="Arial"/>
        <w:b/>
        <w:bCs/>
        <w:color w:val="343433"/>
        <w:sz w:val="40"/>
        <w:szCs w:val="40"/>
      </w:rPr>
      <w:t>&amp;NES Your Health Your Voice Engagement Forum</w:t>
    </w:r>
  </w:p>
  <w:p w14:paraId="7D9E0EF8" w14:textId="7754F401" w:rsidR="002834FB" w:rsidRDefault="001C71D7" w:rsidP="002834FB">
    <w:pPr>
      <w:pStyle w:val="Header"/>
      <w:rPr>
        <w:rFonts w:cs="Arial"/>
        <w:color w:val="343433"/>
      </w:rPr>
    </w:pPr>
    <w:r>
      <w:rPr>
        <w:rFonts w:cs="Arial"/>
        <w:color w:val="343433"/>
      </w:rPr>
      <w:t>5 October</w:t>
    </w:r>
    <w:r w:rsidR="00A97A54">
      <w:rPr>
        <w:rFonts w:cs="Arial"/>
        <w:color w:val="343433"/>
      </w:rPr>
      <w:t xml:space="preserve"> 2022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D35E9"/>
    <w:multiLevelType w:val="hybridMultilevel"/>
    <w:tmpl w:val="A766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36C52"/>
    <w:multiLevelType w:val="hybridMultilevel"/>
    <w:tmpl w:val="8D36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30"/>
  </w:num>
  <w:num w:numId="2" w16cid:durableId="2061125824">
    <w:abstractNumId w:val="11"/>
  </w:num>
  <w:num w:numId="3" w16cid:durableId="2094471240">
    <w:abstractNumId w:val="16"/>
  </w:num>
  <w:num w:numId="4" w16cid:durableId="421033426">
    <w:abstractNumId w:val="14"/>
  </w:num>
  <w:num w:numId="5" w16cid:durableId="1536458031">
    <w:abstractNumId w:val="27"/>
  </w:num>
  <w:num w:numId="6" w16cid:durableId="296035808">
    <w:abstractNumId w:val="2"/>
  </w:num>
  <w:num w:numId="7" w16cid:durableId="175199147">
    <w:abstractNumId w:val="29"/>
  </w:num>
  <w:num w:numId="8" w16cid:durableId="1028489105">
    <w:abstractNumId w:val="0"/>
  </w:num>
  <w:num w:numId="9" w16cid:durableId="545337846">
    <w:abstractNumId w:val="31"/>
  </w:num>
  <w:num w:numId="10" w16cid:durableId="984241005">
    <w:abstractNumId w:val="5"/>
  </w:num>
  <w:num w:numId="11" w16cid:durableId="1467771947">
    <w:abstractNumId w:val="32"/>
  </w:num>
  <w:num w:numId="12" w16cid:durableId="919364412">
    <w:abstractNumId w:val="25"/>
  </w:num>
  <w:num w:numId="13" w16cid:durableId="1523590674">
    <w:abstractNumId w:val="24"/>
  </w:num>
  <w:num w:numId="14" w16cid:durableId="575172384">
    <w:abstractNumId w:val="1"/>
  </w:num>
  <w:num w:numId="15" w16cid:durableId="933784068">
    <w:abstractNumId w:val="6"/>
  </w:num>
  <w:num w:numId="16" w16cid:durableId="1928882883">
    <w:abstractNumId w:val="17"/>
  </w:num>
  <w:num w:numId="17" w16cid:durableId="1301223758">
    <w:abstractNumId w:val="21"/>
  </w:num>
  <w:num w:numId="18" w16cid:durableId="1902473936">
    <w:abstractNumId w:val="9"/>
  </w:num>
  <w:num w:numId="19" w16cid:durableId="1584215531">
    <w:abstractNumId w:val="4"/>
  </w:num>
  <w:num w:numId="20" w16cid:durableId="2082943534">
    <w:abstractNumId w:val="19"/>
  </w:num>
  <w:num w:numId="21" w16cid:durableId="236019150">
    <w:abstractNumId w:val="34"/>
  </w:num>
  <w:num w:numId="22" w16cid:durableId="1478305450">
    <w:abstractNumId w:val="15"/>
  </w:num>
  <w:num w:numId="23" w16cid:durableId="1825273374">
    <w:abstractNumId w:val="8"/>
  </w:num>
  <w:num w:numId="24" w16cid:durableId="2082484453">
    <w:abstractNumId w:val="18"/>
  </w:num>
  <w:num w:numId="25" w16cid:durableId="821696411">
    <w:abstractNumId w:val="23"/>
  </w:num>
  <w:num w:numId="26" w16cid:durableId="344206947">
    <w:abstractNumId w:val="10"/>
  </w:num>
  <w:num w:numId="27" w16cid:durableId="486173432">
    <w:abstractNumId w:val="22"/>
  </w:num>
  <w:num w:numId="28" w16cid:durableId="647780810">
    <w:abstractNumId w:val="20"/>
  </w:num>
  <w:num w:numId="29" w16cid:durableId="307056010">
    <w:abstractNumId w:val="12"/>
  </w:num>
  <w:num w:numId="30" w16cid:durableId="713189540">
    <w:abstractNumId w:val="33"/>
  </w:num>
  <w:num w:numId="31" w16cid:durableId="625896766">
    <w:abstractNumId w:val="7"/>
  </w:num>
  <w:num w:numId="32" w16cid:durableId="246963955">
    <w:abstractNumId w:val="13"/>
  </w:num>
  <w:num w:numId="33" w16cid:durableId="1910112839">
    <w:abstractNumId w:val="3"/>
  </w:num>
  <w:num w:numId="34" w16cid:durableId="183639107">
    <w:abstractNumId w:val="26"/>
  </w:num>
  <w:num w:numId="35" w16cid:durableId="56846413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4C22"/>
    <w:rsid w:val="000058C8"/>
    <w:rsid w:val="00006590"/>
    <w:rsid w:val="0001140B"/>
    <w:rsid w:val="000131A5"/>
    <w:rsid w:val="00022C08"/>
    <w:rsid w:val="00022E7F"/>
    <w:rsid w:val="000258FA"/>
    <w:rsid w:val="0002680E"/>
    <w:rsid w:val="00033031"/>
    <w:rsid w:val="00044A34"/>
    <w:rsid w:val="00045822"/>
    <w:rsid w:val="00046F63"/>
    <w:rsid w:val="00046FD3"/>
    <w:rsid w:val="00047B6F"/>
    <w:rsid w:val="000576E1"/>
    <w:rsid w:val="000609CB"/>
    <w:rsid w:val="000746F0"/>
    <w:rsid w:val="00085518"/>
    <w:rsid w:val="00086245"/>
    <w:rsid w:val="0008763B"/>
    <w:rsid w:val="00087EF5"/>
    <w:rsid w:val="000A31A9"/>
    <w:rsid w:val="000A63CE"/>
    <w:rsid w:val="000C0165"/>
    <w:rsid w:val="000C01AB"/>
    <w:rsid w:val="000E1400"/>
    <w:rsid w:val="000E2091"/>
    <w:rsid w:val="000E6488"/>
    <w:rsid w:val="000F2CC2"/>
    <w:rsid w:val="001132B2"/>
    <w:rsid w:val="0013181B"/>
    <w:rsid w:val="00131978"/>
    <w:rsid w:val="00134A8B"/>
    <w:rsid w:val="00147530"/>
    <w:rsid w:val="00167825"/>
    <w:rsid w:val="00173B8E"/>
    <w:rsid w:val="00173DF8"/>
    <w:rsid w:val="001816A3"/>
    <w:rsid w:val="00184130"/>
    <w:rsid w:val="001B11F4"/>
    <w:rsid w:val="001B47EF"/>
    <w:rsid w:val="001B4E27"/>
    <w:rsid w:val="001B539E"/>
    <w:rsid w:val="001C20DC"/>
    <w:rsid w:val="001C3C7E"/>
    <w:rsid w:val="001C71D7"/>
    <w:rsid w:val="001D2E21"/>
    <w:rsid w:val="001E0560"/>
    <w:rsid w:val="001E40F2"/>
    <w:rsid w:val="002053D2"/>
    <w:rsid w:val="00205F2E"/>
    <w:rsid w:val="00217B8D"/>
    <w:rsid w:val="0022249B"/>
    <w:rsid w:val="00233328"/>
    <w:rsid w:val="002365F0"/>
    <w:rsid w:val="00244090"/>
    <w:rsid w:val="00244FC9"/>
    <w:rsid w:val="00262AC3"/>
    <w:rsid w:val="002644CD"/>
    <w:rsid w:val="0027169A"/>
    <w:rsid w:val="0027428A"/>
    <w:rsid w:val="00275FB5"/>
    <w:rsid w:val="002834FB"/>
    <w:rsid w:val="00285DFC"/>
    <w:rsid w:val="002864A7"/>
    <w:rsid w:val="00291592"/>
    <w:rsid w:val="002B7BDA"/>
    <w:rsid w:val="002D1D07"/>
    <w:rsid w:val="002D561E"/>
    <w:rsid w:val="002D7F66"/>
    <w:rsid w:val="002F5AA6"/>
    <w:rsid w:val="00301541"/>
    <w:rsid w:val="003039B1"/>
    <w:rsid w:val="003041B0"/>
    <w:rsid w:val="00314F0E"/>
    <w:rsid w:val="003158DE"/>
    <w:rsid w:val="003214BA"/>
    <w:rsid w:val="00323BA9"/>
    <w:rsid w:val="00324D86"/>
    <w:rsid w:val="00331587"/>
    <w:rsid w:val="00331910"/>
    <w:rsid w:val="00344103"/>
    <w:rsid w:val="0035468F"/>
    <w:rsid w:val="0035683E"/>
    <w:rsid w:val="00365125"/>
    <w:rsid w:val="00373CB2"/>
    <w:rsid w:val="00374045"/>
    <w:rsid w:val="003A6641"/>
    <w:rsid w:val="003B5432"/>
    <w:rsid w:val="003C79EC"/>
    <w:rsid w:val="003E54E0"/>
    <w:rsid w:val="003F17B1"/>
    <w:rsid w:val="003F250D"/>
    <w:rsid w:val="00406D42"/>
    <w:rsid w:val="00407529"/>
    <w:rsid w:val="004211E7"/>
    <w:rsid w:val="00430ADD"/>
    <w:rsid w:val="004342BD"/>
    <w:rsid w:val="00434E5B"/>
    <w:rsid w:val="00435AD6"/>
    <w:rsid w:val="00437736"/>
    <w:rsid w:val="00445686"/>
    <w:rsid w:val="004548D5"/>
    <w:rsid w:val="00454EAE"/>
    <w:rsid w:val="004566AF"/>
    <w:rsid w:val="004579BF"/>
    <w:rsid w:val="004718B5"/>
    <w:rsid w:val="0048327A"/>
    <w:rsid w:val="004C42C8"/>
    <w:rsid w:val="004D2167"/>
    <w:rsid w:val="004E0DB4"/>
    <w:rsid w:val="004F6E42"/>
    <w:rsid w:val="0050170D"/>
    <w:rsid w:val="0050564F"/>
    <w:rsid w:val="00512200"/>
    <w:rsid w:val="00515B11"/>
    <w:rsid w:val="005221E1"/>
    <w:rsid w:val="005254BB"/>
    <w:rsid w:val="0052672A"/>
    <w:rsid w:val="005416F8"/>
    <w:rsid w:val="00550E79"/>
    <w:rsid w:val="0055159F"/>
    <w:rsid w:val="00560B0D"/>
    <w:rsid w:val="00562034"/>
    <w:rsid w:val="0056484B"/>
    <w:rsid w:val="00566CB2"/>
    <w:rsid w:val="00574BE5"/>
    <w:rsid w:val="00577D74"/>
    <w:rsid w:val="00582543"/>
    <w:rsid w:val="005916AF"/>
    <w:rsid w:val="00596B41"/>
    <w:rsid w:val="005B6609"/>
    <w:rsid w:val="005C0600"/>
    <w:rsid w:val="005C34C2"/>
    <w:rsid w:val="005C4234"/>
    <w:rsid w:val="005C4331"/>
    <w:rsid w:val="005C49BA"/>
    <w:rsid w:val="005F210E"/>
    <w:rsid w:val="006068CD"/>
    <w:rsid w:val="00606D09"/>
    <w:rsid w:val="00610FBE"/>
    <w:rsid w:val="006120AC"/>
    <w:rsid w:val="00625067"/>
    <w:rsid w:val="00633ADE"/>
    <w:rsid w:val="0063527E"/>
    <w:rsid w:val="00654395"/>
    <w:rsid w:val="0067551E"/>
    <w:rsid w:val="00682DA2"/>
    <w:rsid w:val="0068442C"/>
    <w:rsid w:val="006914CC"/>
    <w:rsid w:val="006B0163"/>
    <w:rsid w:val="006B729E"/>
    <w:rsid w:val="006B7DE0"/>
    <w:rsid w:val="006C1ED0"/>
    <w:rsid w:val="006C20D5"/>
    <w:rsid w:val="006C570C"/>
    <w:rsid w:val="006D094D"/>
    <w:rsid w:val="006D1B8C"/>
    <w:rsid w:val="006E2258"/>
    <w:rsid w:val="006E37E8"/>
    <w:rsid w:val="00703519"/>
    <w:rsid w:val="00703FF2"/>
    <w:rsid w:val="00712F64"/>
    <w:rsid w:val="00714C51"/>
    <w:rsid w:val="00714EF8"/>
    <w:rsid w:val="00717D2B"/>
    <w:rsid w:val="00727792"/>
    <w:rsid w:val="00731BA1"/>
    <w:rsid w:val="00734618"/>
    <w:rsid w:val="00736C45"/>
    <w:rsid w:val="0073751D"/>
    <w:rsid w:val="00744917"/>
    <w:rsid w:val="00754184"/>
    <w:rsid w:val="00754E54"/>
    <w:rsid w:val="007578FF"/>
    <w:rsid w:val="00773962"/>
    <w:rsid w:val="00776E65"/>
    <w:rsid w:val="007C32C6"/>
    <w:rsid w:val="007C3894"/>
    <w:rsid w:val="007C6DD0"/>
    <w:rsid w:val="007E0475"/>
    <w:rsid w:val="007E0543"/>
    <w:rsid w:val="007E3368"/>
    <w:rsid w:val="007E482E"/>
    <w:rsid w:val="007E49D1"/>
    <w:rsid w:val="007E57A8"/>
    <w:rsid w:val="00801D9E"/>
    <w:rsid w:val="00823436"/>
    <w:rsid w:val="00857E48"/>
    <w:rsid w:val="008662FD"/>
    <w:rsid w:val="00866D29"/>
    <w:rsid w:val="0087159F"/>
    <w:rsid w:val="0087649F"/>
    <w:rsid w:val="00886484"/>
    <w:rsid w:val="00894CB8"/>
    <w:rsid w:val="008A3554"/>
    <w:rsid w:val="008B023C"/>
    <w:rsid w:val="008B0808"/>
    <w:rsid w:val="008F46FB"/>
    <w:rsid w:val="008F6B18"/>
    <w:rsid w:val="00917DDE"/>
    <w:rsid w:val="00933D95"/>
    <w:rsid w:val="00950C04"/>
    <w:rsid w:val="00963BC5"/>
    <w:rsid w:val="00967F5F"/>
    <w:rsid w:val="00986EFA"/>
    <w:rsid w:val="009A3820"/>
    <w:rsid w:val="009A3E79"/>
    <w:rsid w:val="009A498A"/>
    <w:rsid w:val="009B27BE"/>
    <w:rsid w:val="009B70A3"/>
    <w:rsid w:val="009C416B"/>
    <w:rsid w:val="009C5739"/>
    <w:rsid w:val="009E1465"/>
    <w:rsid w:val="009E541C"/>
    <w:rsid w:val="009E7D82"/>
    <w:rsid w:val="009F3973"/>
    <w:rsid w:val="00A274CA"/>
    <w:rsid w:val="00A41F6F"/>
    <w:rsid w:val="00A429AE"/>
    <w:rsid w:val="00A4399B"/>
    <w:rsid w:val="00A53EF9"/>
    <w:rsid w:val="00A5456F"/>
    <w:rsid w:val="00A5499E"/>
    <w:rsid w:val="00A5612D"/>
    <w:rsid w:val="00A623EF"/>
    <w:rsid w:val="00A67011"/>
    <w:rsid w:val="00A77975"/>
    <w:rsid w:val="00A80D15"/>
    <w:rsid w:val="00A90CC7"/>
    <w:rsid w:val="00A97A54"/>
    <w:rsid w:val="00AA39CD"/>
    <w:rsid w:val="00AA46E8"/>
    <w:rsid w:val="00AC0CF3"/>
    <w:rsid w:val="00AC2992"/>
    <w:rsid w:val="00AC510F"/>
    <w:rsid w:val="00AD33B2"/>
    <w:rsid w:val="00AE26B8"/>
    <w:rsid w:val="00B143BB"/>
    <w:rsid w:val="00B16216"/>
    <w:rsid w:val="00B31FDF"/>
    <w:rsid w:val="00B40379"/>
    <w:rsid w:val="00B41C75"/>
    <w:rsid w:val="00B46277"/>
    <w:rsid w:val="00B67F01"/>
    <w:rsid w:val="00B7089A"/>
    <w:rsid w:val="00B77864"/>
    <w:rsid w:val="00B93D0D"/>
    <w:rsid w:val="00BA477C"/>
    <w:rsid w:val="00BA75D4"/>
    <w:rsid w:val="00BB0F3B"/>
    <w:rsid w:val="00BB13B2"/>
    <w:rsid w:val="00BC54C6"/>
    <w:rsid w:val="00BC66E4"/>
    <w:rsid w:val="00BC6907"/>
    <w:rsid w:val="00BC7FB7"/>
    <w:rsid w:val="00BD07D4"/>
    <w:rsid w:val="00BF5E0C"/>
    <w:rsid w:val="00C01225"/>
    <w:rsid w:val="00C12380"/>
    <w:rsid w:val="00C13F75"/>
    <w:rsid w:val="00C146B0"/>
    <w:rsid w:val="00C2154B"/>
    <w:rsid w:val="00C25D41"/>
    <w:rsid w:val="00C416DE"/>
    <w:rsid w:val="00C4343E"/>
    <w:rsid w:val="00C45F3B"/>
    <w:rsid w:val="00C467FD"/>
    <w:rsid w:val="00C55E71"/>
    <w:rsid w:val="00C63BEA"/>
    <w:rsid w:val="00C81D77"/>
    <w:rsid w:val="00C85589"/>
    <w:rsid w:val="00C927F4"/>
    <w:rsid w:val="00C97B34"/>
    <w:rsid w:val="00CA364C"/>
    <w:rsid w:val="00CA4CCA"/>
    <w:rsid w:val="00CC1A7A"/>
    <w:rsid w:val="00CD7B2D"/>
    <w:rsid w:val="00CE053C"/>
    <w:rsid w:val="00CE75F2"/>
    <w:rsid w:val="00CF5747"/>
    <w:rsid w:val="00D07B6D"/>
    <w:rsid w:val="00D10BEC"/>
    <w:rsid w:val="00D12D5E"/>
    <w:rsid w:val="00D16541"/>
    <w:rsid w:val="00D245B2"/>
    <w:rsid w:val="00D52F55"/>
    <w:rsid w:val="00D64A75"/>
    <w:rsid w:val="00D67F82"/>
    <w:rsid w:val="00D76A5D"/>
    <w:rsid w:val="00D77F6E"/>
    <w:rsid w:val="00D84633"/>
    <w:rsid w:val="00D8565F"/>
    <w:rsid w:val="00D93203"/>
    <w:rsid w:val="00D936BF"/>
    <w:rsid w:val="00D9418F"/>
    <w:rsid w:val="00DA1148"/>
    <w:rsid w:val="00DB318F"/>
    <w:rsid w:val="00DC344D"/>
    <w:rsid w:val="00DC6207"/>
    <w:rsid w:val="00DE4CB1"/>
    <w:rsid w:val="00DF1F6A"/>
    <w:rsid w:val="00DF2B30"/>
    <w:rsid w:val="00DF6998"/>
    <w:rsid w:val="00DF769E"/>
    <w:rsid w:val="00E104DD"/>
    <w:rsid w:val="00E204FE"/>
    <w:rsid w:val="00E2352E"/>
    <w:rsid w:val="00E23BAA"/>
    <w:rsid w:val="00E23E88"/>
    <w:rsid w:val="00E26191"/>
    <w:rsid w:val="00E267AA"/>
    <w:rsid w:val="00E26EF4"/>
    <w:rsid w:val="00E44FF6"/>
    <w:rsid w:val="00E55571"/>
    <w:rsid w:val="00E57759"/>
    <w:rsid w:val="00E703BB"/>
    <w:rsid w:val="00E7660F"/>
    <w:rsid w:val="00E82116"/>
    <w:rsid w:val="00E84A70"/>
    <w:rsid w:val="00E86BA6"/>
    <w:rsid w:val="00E87D47"/>
    <w:rsid w:val="00E961BF"/>
    <w:rsid w:val="00EA3335"/>
    <w:rsid w:val="00EB72FF"/>
    <w:rsid w:val="00EB7C09"/>
    <w:rsid w:val="00ED45B9"/>
    <w:rsid w:val="00ED7427"/>
    <w:rsid w:val="00F0672A"/>
    <w:rsid w:val="00F16317"/>
    <w:rsid w:val="00F2238C"/>
    <w:rsid w:val="00F31324"/>
    <w:rsid w:val="00F37EE7"/>
    <w:rsid w:val="00F44577"/>
    <w:rsid w:val="00F52030"/>
    <w:rsid w:val="00F662BB"/>
    <w:rsid w:val="00F87C6D"/>
    <w:rsid w:val="00F94822"/>
    <w:rsid w:val="00FA5D08"/>
    <w:rsid w:val="00FC09C7"/>
    <w:rsid w:val="00FC6B79"/>
    <w:rsid w:val="00FD412F"/>
    <w:rsid w:val="00FE4183"/>
    <w:rsid w:val="00FE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4</cp:revision>
  <dcterms:created xsi:type="dcterms:W3CDTF">2022-10-20T13:14:00Z</dcterms:created>
  <dcterms:modified xsi:type="dcterms:W3CDTF">2022-10-25T14:58:00Z</dcterms:modified>
</cp:coreProperties>
</file>