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E0862" w14:textId="77777777" w:rsidR="0063527E" w:rsidRPr="00E7660F" w:rsidRDefault="00C01225" w:rsidP="00894CB8">
      <w:pPr>
        <w:pStyle w:val="Heading2"/>
        <w:spacing w:before="0"/>
        <w:rPr>
          <w:color w:val="AD156C"/>
        </w:rPr>
      </w:pPr>
      <w:r w:rsidRPr="00E7660F">
        <w:rPr>
          <w:color w:val="AD156C"/>
        </w:rPr>
        <w:t>M</w:t>
      </w:r>
      <w:r w:rsidR="0063527E" w:rsidRPr="00E7660F">
        <w:rPr>
          <w:color w:val="AD156C"/>
        </w:rPr>
        <w:t>inutes</w:t>
      </w:r>
    </w:p>
    <w:p w14:paraId="31746142" w14:textId="77777777" w:rsidR="0063527E" w:rsidRDefault="002834FB" w:rsidP="0063527E">
      <w:pPr>
        <w:spacing w:after="0" w:line="240" w:lineRule="auto"/>
        <w:ind w:right="-188"/>
        <w:rPr>
          <w:rFonts w:eastAsiaTheme="majorEastAsia" w:cs="Arial"/>
          <w:b/>
          <w:bCs/>
          <w:color w:val="005EB8"/>
          <w:szCs w:val="24"/>
        </w:rPr>
      </w:pPr>
      <w:r>
        <w:rPr>
          <w:rFonts w:cs="Arial"/>
          <w:noProof/>
          <w:color w:val="343433"/>
        </w:rPr>
        <mc:AlternateContent>
          <mc:Choice Requires="wps">
            <w:drawing>
              <wp:anchor distT="0" distB="0" distL="114300" distR="114300" simplePos="0" relativeHeight="251658240" behindDoc="0" locked="0" layoutInCell="1" allowOverlap="1" wp14:anchorId="7A0D439C" wp14:editId="69E7A238">
                <wp:simplePos x="0" y="0"/>
                <wp:positionH relativeFrom="column">
                  <wp:posOffset>0</wp:posOffset>
                </wp:positionH>
                <wp:positionV relativeFrom="paragraph">
                  <wp:posOffset>117129</wp:posOffset>
                </wp:positionV>
                <wp:extent cx="6104890" cy="0"/>
                <wp:effectExtent l="0" t="0" r="16510" b="12700"/>
                <wp:wrapNone/>
                <wp:docPr id="4" name="Straight Connector 4"/>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344A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2pt" to="480.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" strokecolor="#ad156c"/>
            </w:pict>
          </mc:Fallback>
        </mc:AlternateContent>
      </w:r>
    </w:p>
    <w:p w14:paraId="58C3E9A8" w14:textId="77777777" w:rsidR="0063527E" w:rsidRDefault="0063527E" w:rsidP="0063527E">
      <w:pPr>
        <w:spacing w:after="0" w:line="240" w:lineRule="auto"/>
        <w:jc w:val="center"/>
        <w:rPr>
          <w:rFonts w:cs="Arial"/>
          <w:sz w:val="20"/>
          <w:szCs w:val="20"/>
        </w:rPr>
      </w:pPr>
    </w:p>
    <w:p w14:paraId="6EE7B336" w14:textId="77777777" w:rsidR="00894CB8" w:rsidRPr="00894CB8" w:rsidRDefault="00894CB8" w:rsidP="00285DFC">
      <w:pPr>
        <w:pStyle w:val="Heading3"/>
        <w:spacing w:after="240"/>
      </w:pPr>
      <w:r w:rsidRPr="00894CB8">
        <w:t>Present</w:t>
      </w:r>
    </w:p>
    <w:p w14:paraId="5450B5F0" w14:textId="113C75F0" w:rsidR="001B0ADE" w:rsidRDefault="00894CB8" w:rsidP="00B22AD4">
      <w:pPr>
        <w:spacing w:after="0"/>
        <w:outlineLvl w:val="0"/>
        <w:rPr>
          <w:rFonts w:cs="Arial"/>
          <w:b/>
          <w:szCs w:val="24"/>
        </w:rPr>
      </w:pPr>
      <w:r w:rsidRPr="00894CB8">
        <w:rPr>
          <w:rFonts w:cs="Arial"/>
          <w:b/>
          <w:szCs w:val="24"/>
        </w:rPr>
        <w:t>Members:</w:t>
      </w:r>
    </w:p>
    <w:p w14:paraId="4AAC94BE" w14:textId="3984965F" w:rsidR="00251D8C" w:rsidRPr="003B1E0B" w:rsidRDefault="00AC4684" w:rsidP="001607BC">
      <w:pPr>
        <w:tabs>
          <w:tab w:val="left" w:pos="2984"/>
        </w:tabs>
        <w:spacing w:after="0" w:line="240" w:lineRule="auto"/>
        <w:rPr>
          <w:rFonts w:cs="Arial"/>
          <w:lang w:eastAsia="en-GB"/>
        </w:rPr>
      </w:pPr>
      <w:r w:rsidRPr="003B1E0B">
        <w:t xml:space="preserve">Andy Morley, </w:t>
      </w:r>
      <w:r w:rsidRPr="003B1E0B">
        <w:rPr>
          <w:rFonts w:cs="Arial"/>
          <w:lang w:eastAsia="en-GB"/>
        </w:rPr>
        <w:t>Member of the Public</w:t>
      </w:r>
      <w:r w:rsidR="00183F46" w:rsidRPr="003B1E0B">
        <w:rPr>
          <w:rFonts w:cs="Arial"/>
          <w:lang w:eastAsia="en-GB"/>
        </w:rPr>
        <w:t xml:space="preserve"> </w:t>
      </w:r>
    </w:p>
    <w:p w14:paraId="768B7591" w14:textId="77777777" w:rsidR="0055092F" w:rsidRDefault="00EC1ADF" w:rsidP="001607BC">
      <w:pPr>
        <w:spacing w:line="240" w:lineRule="auto"/>
        <w:rPr>
          <w:rFonts w:eastAsia="Times New Roman"/>
        </w:rPr>
      </w:pPr>
      <w:r>
        <w:rPr>
          <w:rFonts w:eastAsia="Times New Roman"/>
        </w:rPr>
        <w:t>A</w:t>
      </w:r>
      <w:r w:rsidR="00D41C2B" w:rsidRPr="003B1E0B">
        <w:rPr>
          <w:rFonts w:cs="Arial"/>
          <w:shd w:val="clear" w:color="auto" w:fill="FFFFFF"/>
        </w:rPr>
        <w:t>nna Beria</w:t>
      </w:r>
      <w:r w:rsidR="00FA55F3">
        <w:rPr>
          <w:rFonts w:cs="Arial"/>
          <w:shd w:val="clear" w:color="auto" w:fill="FFFFFF"/>
        </w:rPr>
        <w:t>,</w:t>
      </w:r>
      <w:r w:rsidR="00D41C2B">
        <w:rPr>
          <w:rFonts w:cs="Arial"/>
          <w:shd w:val="clear" w:color="auto" w:fill="FFFFFF"/>
        </w:rPr>
        <w:t xml:space="preserve"> </w:t>
      </w:r>
      <w:r w:rsidR="00C16057">
        <w:rPr>
          <w:rFonts w:eastAsia="Times New Roman"/>
        </w:rPr>
        <w:t>Public Governor for NES, RUH-NHS Trust</w:t>
      </w:r>
    </w:p>
    <w:p w14:paraId="7E49EBBC" w14:textId="70AB4BE5" w:rsidR="004E1C56" w:rsidRDefault="002E0A0D" w:rsidP="001607BC">
      <w:pPr>
        <w:spacing w:line="240" w:lineRule="auto"/>
      </w:pPr>
      <w:r w:rsidRPr="00467D74">
        <w:t xml:space="preserve">Sue Poole, Development Officer </w:t>
      </w:r>
      <w:r>
        <w:t xml:space="preserve">- </w:t>
      </w:r>
      <w:r w:rsidRPr="00467D74">
        <w:t>Healthwatch B&amp;NES</w:t>
      </w:r>
    </w:p>
    <w:p w14:paraId="124540B5" w14:textId="1F2234A2" w:rsidR="002E0A0D" w:rsidRDefault="002E0A0D" w:rsidP="001607BC">
      <w:pPr>
        <w:spacing w:line="240" w:lineRule="auto"/>
        <w:rPr>
          <w:rFonts w:cs="Arial"/>
          <w:shd w:val="clear" w:color="auto" w:fill="FFFFFF"/>
        </w:rPr>
      </w:pPr>
      <w:r w:rsidRPr="003B1E0B">
        <w:rPr>
          <w:rFonts w:cs="Arial"/>
          <w:shd w:val="clear" w:color="auto" w:fill="FFFFFF"/>
        </w:rPr>
        <w:t>Jenny Evans</w:t>
      </w:r>
      <w:r>
        <w:rPr>
          <w:rFonts w:cs="Arial"/>
          <w:shd w:val="clear" w:color="auto" w:fill="FFFFFF"/>
        </w:rPr>
        <w:t>, St Chad’s Surgery Patient Participation Group</w:t>
      </w:r>
    </w:p>
    <w:p w14:paraId="05D01242" w14:textId="77777777" w:rsidR="002E0A0D" w:rsidRDefault="002E0A0D" w:rsidP="001607BC">
      <w:pPr>
        <w:spacing w:line="240" w:lineRule="auto"/>
        <w:rPr>
          <w:rFonts w:cs="Arial"/>
          <w:lang w:eastAsia="en-GB"/>
        </w:rPr>
      </w:pPr>
      <w:r>
        <w:rPr>
          <w:rFonts w:eastAsia="Times New Roman"/>
        </w:rPr>
        <w:t>I</w:t>
      </w:r>
      <w:r>
        <w:t xml:space="preserve">an Perkins, </w:t>
      </w:r>
      <w:r w:rsidRPr="007A6763">
        <w:rPr>
          <w:rFonts w:cs="Arial"/>
          <w:lang w:eastAsia="en-GB"/>
        </w:rPr>
        <w:t>Member of the Public</w:t>
      </w:r>
    </w:p>
    <w:p w14:paraId="70E94843" w14:textId="77777777" w:rsidR="0055092F" w:rsidRDefault="0055092F" w:rsidP="001607BC">
      <w:pPr>
        <w:tabs>
          <w:tab w:val="left" w:pos="2984"/>
        </w:tabs>
        <w:spacing w:after="0" w:line="240" w:lineRule="auto"/>
        <w:rPr>
          <w:rFonts w:cs="Arial"/>
          <w:shd w:val="clear" w:color="auto" w:fill="FFFFFF"/>
        </w:rPr>
      </w:pPr>
      <w:r w:rsidRPr="004B30D7">
        <w:t xml:space="preserve">Ann Harding, </w:t>
      </w:r>
      <w:r w:rsidRPr="004B30D7">
        <w:rPr>
          <w:rFonts w:cs="Arial"/>
          <w:lang w:eastAsia="en-GB"/>
        </w:rPr>
        <w:t xml:space="preserve">Member of the public and </w:t>
      </w:r>
      <w:r w:rsidRPr="004B30D7">
        <w:rPr>
          <w:rFonts w:cs="Arial"/>
          <w:shd w:val="clear" w:color="auto" w:fill="FFFFFF"/>
        </w:rPr>
        <w:t xml:space="preserve">Healthwatch link volunteer for Virgin Care </w:t>
      </w:r>
      <w:r w:rsidRPr="00A82245">
        <w:rPr>
          <w:rFonts w:cs="Arial"/>
          <w:shd w:val="clear" w:color="auto" w:fill="FFFFFF"/>
        </w:rPr>
        <w:t>(B&amp;NES community health and care services)</w:t>
      </w:r>
    </w:p>
    <w:p w14:paraId="46B4ADA0" w14:textId="6700EDDA" w:rsidR="002E0A0D" w:rsidRPr="004632A4" w:rsidRDefault="002E0A0D" w:rsidP="002E0A0D">
      <w:pPr>
        <w:tabs>
          <w:tab w:val="left" w:pos="2984"/>
        </w:tabs>
        <w:spacing w:after="0"/>
      </w:pPr>
    </w:p>
    <w:p w14:paraId="53C57349" w14:textId="77777777" w:rsidR="00894CB8" w:rsidRDefault="00894CB8" w:rsidP="00894CB8">
      <w:pPr>
        <w:spacing w:after="0"/>
        <w:outlineLvl w:val="0"/>
        <w:rPr>
          <w:rFonts w:cs="Arial"/>
          <w:b/>
          <w:szCs w:val="24"/>
        </w:rPr>
      </w:pPr>
      <w:r w:rsidRPr="00894CB8">
        <w:rPr>
          <w:rFonts w:cs="Arial"/>
          <w:b/>
          <w:szCs w:val="24"/>
        </w:rPr>
        <w:t>Attending Officers:</w:t>
      </w:r>
    </w:p>
    <w:p w14:paraId="5AC5C8D2" w14:textId="06C7AC61" w:rsidR="0089322F" w:rsidRPr="00FD59C2" w:rsidRDefault="0089322F" w:rsidP="0089322F">
      <w:pPr>
        <w:spacing w:after="0"/>
        <w:rPr>
          <w:szCs w:val="24"/>
        </w:rPr>
      </w:pPr>
      <w:r w:rsidRPr="00FD59C2">
        <w:rPr>
          <w:szCs w:val="24"/>
        </w:rPr>
        <w:t xml:space="preserve">Laura Ambler, </w:t>
      </w:r>
      <w:r w:rsidR="00FD59C2" w:rsidRPr="00FD59C2">
        <w:rPr>
          <w:rFonts w:cs="Arial"/>
          <w:szCs w:val="24"/>
        </w:rPr>
        <w:t xml:space="preserve">Exec Director of Place (B&amp;NES), LDAN &amp; CYP, BSW ICB </w:t>
      </w:r>
      <w:r w:rsidR="002E0A0D" w:rsidRPr="00FD59C2">
        <w:rPr>
          <w:szCs w:val="24"/>
        </w:rPr>
        <w:t xml:space="preserve">– </w:t>
      </w:r>
      <w:r w:rsidR="002E0A0D" w:rsidRPr="00FD59C2">
        <w:rPr>
          <w:b/>
          <w:bCs/>
          <w:szCs w:val="24"/>
        </w:rPr>
        <w:t>Chair</w:t>
      </w:r>
      <w:r w:rsidR="002E0A0D" w:rsidRPr="00FD59C2">
        <w:rPr>
          <w:szCs w:val="24"/>
        </w:rPr>
        <w:t xml:space="preserve"> </w:t>
      </w:r>
    </w:p>
    <w:p w14:paraId="791B34D2" w14:textId="77777777" w:rsidR="00FD59C2" w:rsidRPr="00FD59C2" w:rsidRDefault="00FD59C2" w:rsidP="00FD59C2">
      <w:pPr>
        <w:suppressAutoHyphens/>
        <w:spacing w:after="0"/>
        <w:jc w:val="both"/>
        <w:rPr>
          <w:rFonts w:cs="Arial"/>
          <w:b/>
          <w:bCs/>
          <w:szCs w:val="24"/>
        </w:rPr>
      </w:pPr>
      <w:r w:rsidRPr="00FD59C2">
        <w:rPr>
          <w:rFonts w:cs="Arial"/>
          <w:color w:val="262626"/>
          <w:szCs w:val="24"/>
        </w:rPr>
        <w:t>Lucy Baker, Deputy Place Director and Director of LDAN,</w:t>
      </w:r>
      <w:r w:rsidRPr="00FD59C2">
        <w:rPr>
          <w:rFonts w:cs="Arial"/>
          <w:szCs w:val="24"/>
        </w:rPr>
        <w:t xml:space="preserve"> BSW ICB</w:t>
      </w:r>
    </w:p>
    <w:p w14:paraId="342F70DC" w14:textId="0116609A" w:rsidR="002D47E8" w:rsidRPr="00FD59C2" w:rsidRDefault="00B22AD4" w:rsidP="00894CB8">
      <w:pPr>
        <w:spacing w:after="0"/>
        <w:rPr>
          <w:szCs w:val="24"/>
        </w:rPr>
      </w:pPr>
      <w:r w:rsidRPr="00FD59C2">
        <w:rPr>
          <w:szCs w:val="24"/>
        </w:rPr>
        <w:t>Nellie Stevens, Business</w:t>
      </w:r>
      <w:r w:rsidR="00BD4590" w:rsidRPr="00FD59C2">
        <w:rPr>
          <w:szCs w:val="24"/>
        </w:rPr>
        <w:t xml:space="preserve"> Support </w:t>
      </w:r>
      <w:r w:rsidR="005923A5" w:rsidRPr="00FD59C2">
        <w:rPr>
          <w:szCs w:val="24"/>
        </w:rPr>
        <w:t>Officer</w:t>
      </w:r>
      <w:r w:rsidR="002E0A0D" w:rsidRPr="00FD59C2">
        <w:rPr>
          <w:szCs w:val="24"/>
        </w:rPr>
        <w:t xml:space="preserve"> &amp; E</w:t>
      </w:r>
      <w:r w:rsidR="00FD59C2">
        <w:rPr>
          <w:szCs w:val="24"/>
        </w:rPr>
        <w:t xml:space="preserve">xecutive </w:t>
      </w:r>
      <w:r w:rsidR="002E0A0D" w:rsidRPr="00FD59C2">
        <w:rPr>
          <w:szCs w:val="24"/>
        </w:rPr>
        <w:t>A</w:t>
      </w:r>
      <w:r w:rsidR="00FD59C2">
        <w:rPr>
          <w:szCs w:val="24"/>
        </w:rPr>
        <w:t>ssistan</w:t>
      </w:r>
      <w:r w:rsidR="009C6480">
        <w:rPr>
          <w:szCs w:val="24"/>
        </w:rPr>
        <w:t xml:space="preserve">t, </w:t>
      </w:r>
      <w:r w:rsidRPr="00FD59C2">
        <w:rPr>
          <w:szCs w:val="24"/>
        </w:rPr>
        <w:t xml:space="preserve">BSW ICB </w:t>
      </w:r>
    </w:p>
    <w:p w14:paraId="23D2D41D" w14:textId="461E5418" w:rsidR="006B759D" w:rsidRPr="00FD59C2" w:rsidRDefault="006B759D" w:rsidP="00894CB8">
      <w:pPr>
        <w:spacing w:after="0"/>
        <w:rPr>
          <w:szCs w:val="24"/>
        </w:rPr>
      </w:pPr>
      <w:r w:rsidRPr="00FD59C2">
        <w:rPr>
          <w:szCs w:val="24"/>
        </w:rPr>
        <w:t xml:space="preserve">Dom Hall, People and Communities Engagement Specialist, BSW ICB </w:t>
      </w:r>
    </w:p>
    <w:p w14:paraId="03EB18F3" w14:textId="1EBA3B22" w:rsidR="00136BE2" w:rsidRPr="00321A5B" w:rsidRDefault="00136BE2" w:rsidP="00894CB8">
      <w:pPr>
        <w:spacing w:after="0"/>
        <w:rPr>
          <w:szCs w:val="24"/>
        </w:rPr>
      </w:pPr>
      <w:r w:rsidRPr="00321A5B">
        <w:rPr>
          <w:szCs w:val="24"/>
        </w:rPr>
        <w:t xml:space="preserve">Mike Sexton, HCRG – Speaker </w:t>
      </w:r>
    </w:p>
    <w:p w14:paraId="3798282C" w14:textId="404A87E4" w:rsidR="00136BE2" w:rsidRPr="00FD59C2" w:rsidRDefault="00136BE2" w:rsidP="00894CB8">
      <w:pPr>
        <w:spacing w:after="0"/>
        <w:rPr>
          <w:szCs w:val="24"/>
        </w:rPr>
      </w:pPr>
      <w:r w:rsidRPr="00321A5B">
        <w:rPr>
          <w:szCs w:val="24"/>
        </w:rPr>
        <w:t>Jeanette Sims,</w:t>
      </w:r>
      <w:r w:rsidR="00321A5B" w:rsidRPr="00321A5B">
        <w:rPr>
          <w:szCs w:val="24"/>
        </w:rPr>
        <w:t xml:space="preserve"> Director of Operations,</w:t>
      </w:r>
      <w:r w:rsidRPr="00321A5B">
        <w:rPr>
          <w:szCs w:val="24"/>
        </w:rPr>
        <w:t xml:space="preserve"> Bathmind – Speaker</w:t>
      </w:r>
      <w:r w:rsidRPr="00FD59C2">
        <w:rPr>
          <w:szCs w:val="24"/>
        </w:rPr>
        <w:t xml:space="preserve"> </w:t>
      </w:r>
    </w:p>
    <w:p w14:paraId="3BD8FBDC" w14:textId="77777777" w:rsidR="00894CB8" w:rsidRDefault="00894CB8" w:rsidP="00894CB8">
      <w:pPr>
        <w:spacing w:after="0"/>
      </w:pPr>
    </w:p>
    <w:p w14:paraId="08D753A6" w14:textId="5B20A353" w:rsidR="004938A8" w:rsidRPr="004938A8" w:rsidRDefault="00894CB8" w:rsidP="004938A8">
      <w:pPr>
        <w:pStyle w:val="Heading3"/>
        <w:spacing w:before="0"/>
      </w:pPr>
      <w:r w:rsidRPr="00894CB8">
        <w:t>Apologies</w:t>
      </w:r>
      <w:r w:rsidR="00F1688B">
        <w:t>:</w:t>
      </w:r>
    </w:p>
    <w:p w14:paraId="3FE0C5F1" w14:textId="15D3BBF9" w:rsidR="00566671" w:rsidRDefault="00566671" w:rsidP="00E85660">
      <w:pPr>
        <w:tabs>
          <w:tab w:val="left" w:pos="2984"/>
        </w:tabs>
        <w:spacing w:after="0"/>
        <w:rPr>
          <w:rFonts w:cs="Arial"/>
          <w:shd w:val="clear" w:color="auto" w:fill="FFFFFF"/>
        </w:rPr>
      </w:pPr>
      <w:r>
        <w:rPr>
          <w:rFonts w:cs="Arial"/>
          <w:shd w:val="clear" w:color="auto" w:fill="FFFFFF"/>
        </w:rPr>
        <w:t>Robert Page</w:t>
      </w:r>
      <w:r w:rsidR="00975EBE">
        <w:rPr>
          <w:rFonts w:cs="Arial"/>
          <w:shd w:val="clear" w:color="auto" w:fill="FFFFFF"/>
        </w:rPr>
        <w:t>,</w:t>
      </w:r>
      <w:r w:rsidR="009B52FF">
        <w:rPr>
          <w:rFonts w:cs="Arial"/>
          <w:shd w:val="clear" w:color="auto" w:fill="FFFFFF"/>
        </w:rPr>
        <w:t xml:space="preserve"> Member of the Public </w:t>
      </w:r>
    </w:p>
    <w:p w14:paraId="7BAF7D2A" w14:textId="77777777" w:rsidR="003B1E0B" w:rsidRDefault="003B1E0B" w:rsidP="003B1E0B">
      <w:pPr>
        <w:tabs>
          <w:tab w:val="left" w:pos="2984"/>
        </w:tabs>
        <w:spacing w:after="0"/>
        <w:rPr>
          <w:rFonts w:cs="Arial"/>
          <w:shd w:val="clear" w:color="auto" w:fill="FFFFFF"/>
        </w:rPr>
      </w:pPr>
      <w:r w:rsidRPr="00A82245">
        <w:rPr>
          <w:rFonts w:cs="Arial"/>
          <w:shd w:val="clear" w:color="auto" w:fill="FFFFFF"/>
        </w:rPr>
        <w:t>Rob Wills, Member</w:t>
      </w:r>
      <w:r>
        <w:rPr>
          <w:rFonts w:cs="Arial"/>
          <w:shd w:val="clear" w:color="auto" w:fill="FFFFFF"/>
        </w:rPr>
        <w:t xml:space="preserve"> of the Public</w:t>
      </w:r>
    </w:p>
    <w:p w14:paraId="09052695" w14:textId="58CBA4B2" w:rsidR="002513B4" w:rsidRPr="002513B4" w:rsidRDefault="002513B4" w:rsidP="002513B4">
      <w:pPr>
        <w:pStyle w:val="NoSpacing"/>
        <w:rPr>
          <w:lang w:eastAsia="en-GB"/>
        </w:rPr>
      </w:pPr>
      <w:r w:rsidRPr="003B1E0B">
        <w:rPr>
          <w:lang w:eastAsia="en-GB"/>
        </w:rPr>
        <w:t>Janet Cowland, Member of the Public</w:t>
      </w:r>
    </w:p>
    <w:p w14:paraId="666617EB" w14:textId="77777777" w:rsidR="00D56A00" w:rsidRDefault="00D56A00" w:rsidP="00D56A00">
      <w:pPr>
        <w:tabs>
          <w:tab w:val="left" w:pos="2984"/>
        </w:tabs>
        <w:spacing w:after="0"/>
        <w:rPr>
          <w:rFonts w:eastAsia="Times New Roman"/>
        </w:rPr>
      </w:pPr>
      <w:r w:rsidRPr="003B1E0B">
        <w:t xml:space="preserve">Mark O’Sullivan, </w:t>
      </w:r>
      <w:r w:rsidRPr="003B1E0B">
        <w:rPr>
          <w:rFonts w:eastAsia="Times New Roman"/>
        </w:rPr>
        <w:t xml:space="preserve">Federation of Bath Residents' Associations &amp; Greenway Lane Area Residents' Forum </w:t>
      </w:r>
    </w:p>
    <w:p w14:paraId="5E93B301" w14:textId="77777777" w:rsidR="002E0A0D" w:rsidRDefault="0089322F" w:rsidP="002E0A0D">
      <w:pPr>
        <w:tabs>
          <w:tab w:val="left" w:pos="2984"/>
        </w:tabs>
        <w:spacing w:after="0"/>
      </w:pPr>
      <w:r w:rsidRPr="003B1E0B">
        <w:t>Deborah Jane, Member of the Public</w:t>
      </w:r>
      <w:r w:rsidR="002E0A0D" w:rsidRPr="002E0A0D">
        <w:t xml:space="preserve"> </w:t>
      </w:r>
    </w:p>
    <w:p w14:paraId="5B3A4F64" w14:textId="1784D95E" w:rsidR="002E0A0D" w:rsidRDefault="002E0A0D" w:rsidP="002E0A0D">
      <w:pPr>
        <w:tabs>
          <w:tab w:val="left" w:pos="2984"/>
        </w:tabs>
        <w:spacing w:after="0"/>
      </w:pPr>
      <w:r w:rsidRPr="003B1E0B">
        <w:t>Hilary King, Protect our NHS B</w:t>
      </w:r>
      <w:r>
        <w:t>&amp;</w:t>
      </w:r>
      <w:r w:rsidRPr="003B1E0B">
        <w:t>NES</w:t>
      </w:r>
    </w:p>
    <w:p w14:paraId="36B849A5" w14:textId="77777777" w:rsidR="002E0A0D" w:rsidRPr="003B1E0B" w:rsidRDefault="002E0A0D" w:rsidP="002E0A0D">
      <w:pPr>
        <w:pStyle w:val="NoSpacing"/>
        <w:rPr>
          <w:lang w:eastAsia="en-GB"/>
        </w:rPr>
      </w:pPr>
      <w:r w:rsidRPr="003B1E0B">
        <w:t xml:space="preserve">Julie Hockey, </w:t>
      </w:r>
      <w:r w:rsidRPr="003B1E0B">
        <w:rPr>
          <w:lang w:eastAsia="en-GB"/>
        </w:rPr>
        <w:t>Member of the Public</w:t>
      </w:r>
    </w:p>
    <w:p w14:paraId="579D7284" w14:textId="07F975B3" w:rsidR="00894CB8" w:rsidRPr="00894CB8" w:rsidRDefault="00894CB8" w:rsidP="00894CB8">
      <w:pPr>
        <w:pStyle w:val="Heading3"/>
      </w:pPr>
      <w:r w:rsidRPr="00894CB8">
        <w:lastRenderedPageBreak/>
        <w:t>1.</w:t>
      </w:r>
      <w:r w:rsidRPr="00894CB8">
        <w:tab/>
        <w:t xml:space="preserve">Welcome and </w:t>
      </w:r>
      <w:r w:rsidR="002F092E">
        <w:t>a</w:t>
      </w:r>
      <w:r w:rsidRPr="00894CB8">
        <w:t>pologies</w:t>
      </w:r>
    </w:p>
    <w:p w14:paraId="33445419" w14:textId="226E7FC8" w:rsidR="00122FED" w:rsidRDefault="00894CB8" w:rsidP="006742C3">
      <w:pPr>
        <w:ind w:left="720" w:hanging="720"/>
      </w:pPr>
      <w:r w:rsidRPr="00894CB8">
        <w:t xml:space="preserve">1.1 </w:t>
      </w:r>
      <w:r w:rsidRPr="00894CB8">
        <w:tab/>
      </w:r>
      <w:r w:rsidR="001B0ADE">
        <w:t>The chair opened the meetin</w:t>
      </w:r>
      <w:r w:rsidR="00232CC9">
        <w:t>g</w:t>
      </w:r>
      <w:r w:rsidR="00D51F3D">
        <w:t xml:space="preserve"> </w:t>
      </w:r>
      <w:r w:rsidR="00EB6D5C">
        <w:t>and apologies noted</w:t>
      </w:r>
      <w:r w:rsidR="00BD777D">
        <w:t xml:space="preserve"> as above. </w:t>
      </w:r>
      <w:r w:rsidR="00285413">
        <w:t xml:space="preserve">Introductions were made by all. </w:t>
      </w:r>
    </w:p>
    <w:p w14:paraId="7256D492" w14:textId="15AD4532" w:rsidR="00894CB8" w:rsidRPr="00894CB8" w:rsidRDefault="00894CB8" w:rsidP="00894CB8">
      <w:pPr>
        <w:pStyle w:val="Heading3"/>
        <w:spacing w:before="0"/>
      </w:pPr>
      <w:r w:rsidRPr="00894CB8">
        <w:t>2.</w:t>
      </w:r>
      <w:r w:rsidRPr="00894CB8">
        <w:tab/>
        <w:t xml:space="preserve">Declaration of </w:t>
      </w:r>
      <w:r w:rsidR="002F092E">
        <w:t>i</w:t>
      </w:r>
      <w:r w:rsidRPr="00894CB8">
        <w:t>nterests</w:t>
      </w:r>
    </w:p>
    <w:p w14:paraId="0825C82C" w14:textId="77777777" w:rsidR="00894CB8" w:rsidRPr="00894CB8" w:rsidRDefault="00894CB8" w:rsidP="00894CB8">
      <w:pPr>
        <w:tabs>
          <w:tab w:val="left" w:pos="851"/>
        </w:tabs>
        <w:spacing w:after="0" w:line="240" w:lineRule="auto"/>
        <w:ind w:left="720"/>
        <w:contextualSpacing/>
        <w:rPr>
          <w:rFonts w:cs="Arial"/>
          <w:b/>
          <w:szCs w:val="24"/>
        </w:rPr>
      </w:pPr>
    </w:p>
    <w:p w14:paraId="5A554E64" w14:textId="49321862" w:rsidR="00122FED" w:rsidRDefault="00894CB8" w:rsidP="00771A1F">
      <w:pPr>
        <w:ind w:left="720" w:hanging="720"/>
      </w:pPr>
      <w:r w:rsidRPr="00894CB8">
        <w:t>2.1</w:t>
      </w:r>
      <w:r w:rsidRPr="00894CB8">
        <w:tab/>
      </w:r>
      <w:r w:rsidR="00771A1F">
        <w:t>No</w:t>
      </w:r>
      <w:r w:rsidR="00B8152D">
        <w:t xml:space="preserve">ne </w:t>
      </w:r>
      <w:r w:rsidR="00771A1F">
        <w:t>declared</w:t>
      </w:r>
      <w:r w:rsidR="00B8152D">
        <w:t>.</w:t>
      </w:r>
      <w:r w:rsidR="00E53295">
        <w:t xml:space="preserve"> </w:t>
      </w:r>
    </w:p>
    <w:p w14:paraId="15742B07" w14:textId="3EC5CAA5" w:rsidR="00F378C0" w:rsidRPr="00F378C0" w:rsidRDefault="00894CB8" w:rsidP="00772777">
      <w:pPr>
        <w:pStyle w:val="Heading3"/>
      </w:pPr>
      <w:r w:rsidRPr="00894CB8">
        <w:t>3</w:t>
      </w:r>
      <w:r w:rsidR="004F345B">
        <w:t xml:space="preserve">.     </w:t>
      </w:r>
      <w:r w:rsidR="00CF7B07">
        <w:t xml:space="preserve"> </w:t>
      </w:r>
      <w:r w:rsidR="00122FED" w:rsidRPr="00894CB8">
        <w:t>Minutes</w:t>
      </w:r>
      <w:r w:rsidR="000A72F1">
        <w:t xml:space="preserve"> </w:t>
      </w:r>
      <w:r w:rsidR="00122FED" w:rsidRPr="00894CB8">
        <w:t xml:space="preserve">of the </w:t>
      </w:r>
      <w:r w:rsidR="00122FED">
        <w:t xml:space="preserve">B&amp;NES Your Health Your Voice </w:t>
      </w:r>
      <w:r w:rsidR="00122FED" w:rsidRPr="00894CB8">
        <w:t>meeting on</w:t>
      </w:r>
      <w:r w:rsidR="00F131E1">
        <w:t xml:space="preserve"> 19th</w:t>
      </w:r>
      <w:r w:rsidR="00122FED" w:rsidRPr="00894CB8">
        <w:t xml:space="preserve"> </w:t>
      </w:r>
      <w:r w:rsidR="002E0A0D">
        <w:t xml:space="preserve">July </w:t>
      </w:r>
    </w:p>
    <w:p w14:paraId="72952E6B" w14:textId="77777777" w:rsidR="00122FED" w:rsidRPr="00894CB8" w:rsidRDefault="00122FED" w:rsidP="00122FED">
      <w:pPr>
        <w:spacing w:after="0" w:line="240" w:lineRule="auto"/>
        <w:ind w:left="720"/>
        <w:contextualSpacing/>
        <w:rPr>
          <w:rFonts w:cs="Arial"/>
          <w:b/>
          <w:szCs w:val="24"/>
        </w:rPr>
      </w:pPr>
    </w:p>
    <w:p w14:paraId="6022B422" w14:textId="302FDFFA" w:rsidR="00122FED" w:rsidRDefault="00122FED" w:rsidP="00122FED">
      <w:pPr>
        <w:spacing w:after="0" w:line="240" w:lineRule="auto"/>
        <w:ind w:left="709" w:hanging="709"/>
        <w:rPr>
          <w:rFonts w:cs="Arial"/>
          <w:szCs w:val="24"/>
        </w:rPr>
      </w:pPr>
      <w:r w:rsidRPr="00894CB8">
        <w:rPr>
          <w:rFonts w:cs="Arial"/>
          <w:szCs w:val="24"/>
        </w:rPr>
        <w:t>3.1</w:t>
      </w:r>
      <w:r w:rsidR="002C1402">
        <w:rPr>
          <w:rFonts w:cs="Arial"/>
          <w:szCs w:val="24"/>
        </w:rPr>
        <w:t xml:space="preserve">   </w:t>
      </w:r>
      <w:r w:rsidR="00A93D71">
        <w:rPr>
          <w:rFonts w:cs="Arial"/>
          <w:szCs w:val="24"/>
        </w:rPr>
        <w:t xml:space="preserve"> </w:t>
      </w:r>
      <w:r w:rsidR="002C1402">
        <w:rPr>
          <w:rFonts w:cs="Arial"/>
          <w:szCs w:val="24"/>
        </w:rPr>
        <w:t>T</w:t>
      </w:r>
      <w:r w:rsidR="00411EAB" w:rsidRPr="00106F85">
        <w:rPr>
          <w:rFonts w:cs="Arial"/>
          <w:szCs w:val="24"/>
        </w:rPr>
        <w:t xml:space="preserve">he </w:t>
      </w:r>
      <w:r w:rsidR="006E11A6" w:rsidRPr="00106F85">
        <w:rPr>
          <w:rFonts w:cs="Arial"/>
          <w:szCs w:val="24"/>
        </w:rPr>
        <w:t xml:space="preserve">group </w:t>
      </w:r>
      <w:r w:rsidR="002C1402">
        <w:rPr>
          <w:rFonts w:cs="Arial"/>
          <w:szCs w:val="24"/>
        </w:rPr>
        <w:t xml:space="preserve">reviewed and approved the minutes from the previous meeting </w:t>
      </w:r>
      <w:r w:rsidR="008E4C3B" w:rsidRPr="008E4C3B">
        <w:rPr>
          <w:rFonts w:cs="Arial"/>
          <w:szCs w:val="24"/>
        </w:rPr>
        <w:t xml:space="preserve">as </w:t>
      </w:r>
      <w:r w:rsidR="00A93D71">
        <w:rPr>
          <w:rFonts w:cs="Arial"/>
          <w:szCs w:val="24"/>
        </w:rPr>
        <w:t xml:space="preserve">an </w:t>
      </w:r>
      <w:r w:rsidR="008E4C3B" w:rsidRPr="008E4C3B">
        <w:rPr>
          <w:rFonts w:cs="Arial"/>
          <w:szCs w:val="24"/>
        </w:rPr>
        <w:t>accurate record.</w:t>
      </w:r>
      <w:r w:rsidR="00411EAB" w:rsidRPr="00106F85">
        <w:rPr>
          <w:rFonts w:cs="Arial"/>
          <w:szCs w:val="24"/>
        </w:rPr>
        <w:t xml:space="preserve"> </w:t>
      </w:r>
    </w:p>
    <w:p w14:paraId="18E7F285" w14:textId="77777777" w:rsidR="00441677" w:rsidRDefault="00441677" w:rsidP="00122FED">
      <w:pPr>
        <w:spacing w:after="0" w:line="240" w:lineRule="auto"/>
        <w:ind w:left="709" w:hanging="709"/>
        <w:rPr>
          <w:rFonts w:cs="Arial"/>
          <w:szCs w:val="24"/>
        </w:rPr>
      </w:pPr>
    </w:p>
    <w:p w14:paraId="1B071446" w14:textId="59D35126" w:rsidR="00DA4F85" w:rsidRPr="00DA4F85" w:rsidRDefault="0008445C" w:rsidP="00DA4F85">
      <w:pPr>
        <w:pStyle w:val="Heading3"/>
        <w:spacing w:before="0"/>
      </w:pPr>
      <w:r w:rsidRPr="00894CB8">
        <w:t>4.</w:t>
      </w:r>
      <w:r w:rsidRPr="00894CB8">
        <w:tab/>
        <w:t xml:space="preserve">Actions and </w:t>
      </w:r>
      <w:r>
        <w:t>matters arising</w:t>
      </w:r>
    </w:p>
    <w:p w14:paraId="7CBC55A0" w14:textId="3CEF48CF" w:rsidR="0008445C" w:rsidRPr="0008445C" w:rsidRDefault="0008445C" w:rsidP="0008445C">
      <w:r>
        <w:t xml:space="preserve">4.1 </w:t>
      </w:r>
      <w:r w:rsidR="00052A9F">
        <w:t xml:space="preserve">    </w:t>
      </w:r>
      <w:r w:rsidR="00052A9F" w:rsidRPr="00EC7C73">
        <w:rPr>
          <w:rFonts w:cs="Arial"/>
          <w:szCs w:val="24"/>
        </w:rPr>
        <w:t>The</w:t>
      </w:r>
      <w:r w:rsidR="00E806CB" w:rsidRPr="00EC7C73">
        <w:rPr>
          <w:rFonts w:cs="Arial"/>
          <w:szCs w:val="24"/>
        </w:rPr>
        <w:t xml:space="preserve"> group reviewed and updated the </w:t>
      </w:r>
      <w:r w:rsidR="00052A9F" w:rsidRPr="00EC7C73">
        <w:rPr>
          <w:rFonts w:cs="Arial"/>
          <w:szCs w:val="24"/>
        </w:rPr>
        <w:t>actions from the previous meeting.</w:t>
      </w:r>
      <w:r w:rsidR="00E806CB" w:rsidRPr="00EC7C73">
        <w:rPr>
          <w:rFonts w:cs="Arial"/>
          <w:szCs w:val="24"/>
        </w:rPr>
        <w:t xml:space="preserve"> The                 updated action log will be circulated to the panel members.</w:t>
      </w:r>
      <w:r w:rsidR="00E806CB">
        <w:rPr>
          <w:rFonts w:cs="Arial"/>
          <w:szCs w:val="24"/>
        </w:rPr>
        <w:t xml:space="preserve"> </w:t>
      </w:r>
    </w:p>
    <w:p w14:paraId="1F224DCC" w14:textId="312D0EBB" w:rsidR="0040194A" w:rsidRDefault="00ED2DA7" w:rsidP="00894CB8">
      <w:pPr>
        <w:pStyle w:val="Heading3"/>
      </w:pPr>
      <w:r>
        <w:t>5</w:t>
      </w:r>
      <w:r w:rsidR="00122FED">
        <w:t xml:space="preserve">. </w:t>
      </w:r>
      <w:r w:rsidR="00122FED">
        <w:tab/>
      </w:r>
      <w:r w:rsidR="0040194A">
        <w:t>Public questions</w:t>
      </w:r>
      <w:r w:rsidR="00DB0F6F">
        <w:t xml:space="preserve"> </w:t>
      </w:r>
    </w:p>
    <w:p w14:paraId="4B68A87F" w14:textId="77777777" w:rsidR="0040194A" w:rsidRDefault="0040194A" w:rsidP="0040194A">
      <w:pPr>
        <w:spacing w:after="0" w:line="240" w:lineRule="auto"/>
        <w:ind w:left="709" w:hanging="709"/>
        <w:rPr>
          <w:rFonts w:cs="Arial"/>
          <w:szCs w:val="24"/>
        </w:rPr>
      </w:pPr>
    </w:p>
    <w:p w14:paraId="1F8D1EE6" w14:textId="663F6A7A" w:rsidR="0040194A" w:rsidRDefault="00775803" w:rsidP="0040194A">
      <w:pPr>
        <w:spacing w:after="0" w:line="240" w:lineRule="auto"/>
        <w:ind w:left="709" w:hanging="709"/>
        <w:rPr>
          <w:rFonts w:cs="Arial"/>
          <w:szCs w:val="24"/>
        </w:rPr>
      </w:pPr>
      <w:r w:rsidRPr="004B3F28">
        <w:rPr>
          <w:rFonts w:cs="Arial"/>
          <w:szCs w:val="24"/>
        </w:rPr>
        <w:t>5.</w:t>
      </w:r>
      <w:r w:rsidR="0040194A" w:rsidRPr="004B3F28">
        <w:rPr>
          <w:rFonts w:cs="Arial"/>
          <w:szCs w:val="24"/>
        </w:rPr>
        <w:t>1</w:t>
      </w:r>
      <w:r w:rsidR="0040194A" w:rsidRPr="004B3F28">
        <w:rPr>
          <w:rFonts w:cs="Arial"/>
          <w:szCs w:val="24"/>
        </w:rPr>
        <w:tab/>
        <w:t>L</w:t>
      </w:r>
      <w:r w:rsidR="00EA12F9" w:rsidRPr="004B3F28">
        <w:rPr>
          <w:rFonts w:cs="Arial"/>
          <w:szCs w:val="24"/>
        </w:rPr>
        <w:t>A</w:t>
      </w:r>
      <w:r w:rsidR="0040194A" w:rsidRPr="004B3F28">
        <w:rPr>
          <w:rFonts w:cs="Arial"/>
          <w:szCs w:val="24"/>
        </w:rPr>
        <w:t xml:space="preserve"> advised that </w:t>
      </w:r>
      <w:r w:rsidR="002D47E8" w:rsidRPr="004B3F28">
        <w:rPr>
          <w:rFonts w:cs="Arial"/>
          <w:szCs w:val="24"/>
        </w:rPr>
        <w:t>one</w:t>
      </w:r>
      <w:r w:rsidR="0040194A" w:rsidRPr="004B3F28">
        <w:rPr>
          <w:rFonts w:cs="Arial"/>
          <w:szCs w:val="24"/>
        </w:rPr>
        <w:t xml:space="preserve"> public </w:t>
      </w:r>
      <w:r w:rsidR="00C05C6B" w:rsidRPr="004B3F28">
        <w:rPr>
          <w:rFonts w:cs="Arial"/>
          <w:szCs w:val="24"/>
        </w:rPr>
        <w:t>question</w:t>
      </w:r>
      <w:r w:rsidR="0040194A" w:rsidRPr="004B3F28">
        <w:rPr>
          <w:rFonts w:cs="Arial"/>
          <w:szCs w:val="24"/>
        </w:rPr>
        <w:t xml:space="preserve"> had been submitted</w:t>
      </w:r>
      <w:r w:rsidR="00C41257" w:rsidRPr="004B3F28">
        <w:rPr>
          <w:rFonts w:cs="Arial"/>
          <w:szCs w:val="24"/>
        </w:rPr>
        <w:t xml:space="preserve"> but NS confirmed </w:t>
      </w:r>
      <w:r w:rsidR="00545ED7" w:rsidRPr="004B3F28">
        <w:rPr>
          <w:rFonts w:cs="Arial"/>
          <w:szCs w:val="24"/>
        </w:rPr>
        <w:t>we are still awaiting response. Once this question has been answered the feedback will be circulated</w:t>
      </w:r>
      <w:r w:rsidR="009C0EE5" w:rsidRPr="004B3F28">
        <w:rPr>
          <w:rFonts w:cs="Arial"/>
          <w:szCs w:val="24"/>
        </w:rPr>
        <w:t xml:space="preserve"> via email.</w:t>
      </w:r>
      <w:r w:rsidR="009C0EE5">
        <w:rPr>
          <w:rFonts w:cs="Arial"/>
          <w:szCs w:val="24"/>
        </w:rPr>
        <w:t xml:space="preserve"> </w:t>
      </w:r>
    </w:p>
    <w:p w14:paraId="422D55EA" w14:textId="77777777" w:rsidR="0040194A" w:rsidRDefault="0040194A" w:rsidP="0040194A">
      <w:pPr>
        <w:spacing w:after="0" w:line="240" w:lineRule="auto"/>
        <w:ind w:left="709" w:hanging="709"/>
        <w:rPr>
          <w:rFonts w:cs="Arial"/>
          <w:szCs w:val="24"/>
        </w:rPr>
      </w:pPr>
    </w:p>
    <w:p w14:paraId="14C4776F" w14:textId="3BB2FF68" w:rsidR="00EC7C73" w:rsidRDefault="00ED3736" w:rsidP="004739D0">
      <w:pPr>
        <w:spacing w:after="0" w:line="240" w:lineRule="auto"/>
        <w:outlineLvl w:val="0"/>
        <w:rPr>
          <w:rFonts w:eastAsia="Times New Roman"/>
          <w:b/>
          <w:bCs/>
          <w:sz w:val="22"/>
          <w:szCs w:val="20"/>
        </w:rPr>
      </w:pPr>
      <w:r w:rsidRPr="00CA0D92">
        <w:rPr>
          <w:rFonts w:cs="Arial"/>
          <w:b/>
          <w:bCs/>
          <w:szCs w:val="24"/>
        </w:rPr>
        <w:t>6.</w:t>
      </w:r>
      <w:r w:rsidR="008546D2">
        <w:rPr>
          <w:rFonts w:cs="Arial"/>
          <w:b/>
          <w:bCs/>
          <w:szCs w:val="24"/>
        </w:rPr>
        <w:t xml:space="preserve">      </w:t>
      </w:r>
      <w:r w:rsidRPr="00CA0D92">
        <w:rPr>
          <w:rFonts w:cs="Arial"/>
          <w:b/>
          <w:bCs/>
          <w:szCs w:val="24"/>
        </w:rPr>
        <w:t xml:space="preserve"> </w:t>
      </w:r>
      <w:r w:rsidR="00CA0D92" w:rsidRPr="00CA0D92">
        <w:rPr>
          <w:rFonts w:cs="Arial"/>
          <w:b/>
          <w:bCs/>
          <w:szCs w:val="24"/>
        </w:rPr>
        <w:t xml:space="preserve"> </w:t>
      </w:r>
      <w:r w:rsidR="004739D0" w:rsidRPr="00C87D31">
        <w:rPr>
          <w:rFonts w:eastAsia="Times New Roman"/>
          <w:b/>
          <w:bCs/>
        </w:rPr>
        <w:t>Mental Health Focus Session</w:t>
      </w:r>
    </w:p>
    <w:p w14:paraId="723D5DC3" w14:textId="77777777" w:rsidR="00EC7C73" w:rsidRDefault="00EC7C73" w:rsidP="004739D0">
      <w:pPr>
        <w:spacing w:after="0" w:line="240" w:lineRule="auto"/>
        <w:outlineLvl w:val="0"/>
        <w:rPr>
          <w:rFonts w:eastAsia="Times New Roman"/>
          <w:b/>
          <w:bCs/>
          <w:sz w:val="22"/>
          <w:szCs w:val="20"/>
        </w:rPr>
      </w:pPr>
    </w:p>
    <w:p w14:paraId="39CB0238" w14:textId="77777777" w:rsidR="00EC7C73" w:rsidRPr="003266C8" w:rsidRDefault="00EC7C73" w:rsidP="00EC7C73">
      <w:pPr>
        <w:pStyle w:val="ListParagraph"/>
        <w:numPr>
          <w:ilvl w:val="0"/>
          <w:numId w:val="10"/>
        </w:numPr>
        <w:spacing w:after="0" w:line="240" w:lineRule="auto"/>
        <w:outlineLvl w:val="0"/>
        <w:rPr>
          <w:rFonts w:eastAsia="Times New Roman"/>
          <w:b/>
          <w:bCs/>
          <w:sz w:val="22"/>
          <w:szCs w:val="20"/>
        </w:rPr>
      </w:pPr>
      <w:r w:rsidRPr="003266C8">
        <w:rPr>
          <w:rFonts w:eastAsia="Times New Roman"/>
          <w:b/>
          <w:bCs/>
          <w:sz w:val="22"/>
          <w:szCs w:val="20"/>
        </w:rPr>
        <w:t xml:space="preserve">Benefits of the Mental Health Car and Model </w:t>
      </w:r>
    </w:p>
    <w:p w14:paraId="20AC7201" w14:textId="77777777" w:rsidR="00EC7C73" w:rsidRDefault="00EC7C73" w:rsidP="00EC7C73">
      <w:pPr>
        <w:pStyle w:val="ListParagraph"/>
        <w:spacing w:after="0" w:line="240" w:lineRule="auto"/>
        <w:outlineLvl w:val="0"/>
        <w:rPr>
          <w:rFonts w:eastAsia="Times New Roman"/>
          <w:b/>
          <w:bCs/>
          <w:sz w:val="22"/>
          <w:szCs w:val="20"/>
        </w:rPr>
      </w:pPr>
    </w:p>
    <w:p w14:paraId="72E44EE1" w14:textId="1E7878D0" w:rsidR="00EC7C73" w:rsidRDefault="007A4336" w:rsidP="00EC7C73">
      <w:pPr>
        <w:spacing w:after="0" w:line="240" w:lineRule="auto"/>
        <w:outlineLvl w:val="0"/>
        <w:rPr>
          <w:rFonts w:eastAsia="Times New Roman"/>
          <w:szCs w:val="24"/>
        </w:rPr>
      </w:pPr>
      <w:r w:rsidRPr="005A0175">
        <w:rPr>
          <w:rFonts w:eastAsia="Times New Roman"/>
          <w:szCs w:val="24"/>
        </w:rPr>
        <w:t>6.1 LB</w:t>
      </w:r>
      <w:r w:rsidR="00EC7C73" w:rsidRPr="005A0175">
        <w:rPr>
          <w:rFonts w:eastAsia="Times New Roman"/>
          <w:szCs w:val="24"/>
        </w:rPr>
        <w:t xml:space="preserve"> verbally updated </w:t>
      </w:r>
      <w:r w:rsidR="00E1649C" w:rsidRPr="005A0175">
        <w:rPr>
          <w:rFonts w:eastAsia="Times New Roman"/>
          <w:szCs w:val="24"/>
        </w:rPr>
        <w:t>all</w:t>
      </w:r>
      <w:r w:rsidRPr="005A0175">
        <w:rPr>
          <w:rFonts w:eastAsia="Times New Roman"/>
          <w:szCs w:val="24"/>
        </w:rPr>
        <w:t xml:space="preserve"> the ne</w:t>
      </w:r>
      <w:r w:rsidR="00EE5E17">
        <w:rPr>
          <w:rFonts w:eastAsia="Times New Roman"/>
          <w:szCs w:val="24"/>
        </w:rPr>
        <w:t xml:space="preserve">w Mental </w:t>
      </w:r>
      <w:r w:rsidR="00FC7A3D">
        <w:rPr>
          <w:rFonts w:eastAsia="Times New Roman"/>
          <w:szCs w:val="24"/>
        </w:rPr>
        <w:t>Health</w:t>
      </w:r>
      <w:r w:rsidR="00EE5E17">
        <w:rPr>
          <w:rFonts w:eastAsia="Times New Roman"/>
          <w:szCs w:val="24"/>
        </w:rPr>
        <w:t xml:space="preserve"> Care and model</w:t>
      </w:r>
      <w:r w:rsidR="00FC7A3D">
        <w:rPr>
          <w:rFonts w:eastAsia="Times New Roman"/>
          <w:szCs w:val="24"/>
        </w:rPr>
        <w:t xml:space="preserve"> service</w:t>
      </w:r>
      <w:r w:rsidR="00EE5E17">
        <w:rPr>
          <w:rFonts w:eastAsia="Times New Roman"/>
          <w:szCs w:val="24"/>
        </w:rPr>
        <w:t xml:space="preserve"> that is </w:t>
      </w:r>
      <w:r w:rsidR="00EB1F1D">
        <w:rPr>
          <w:rFonts w:eastAsia="Times New Roman"/>
          <w:szCs w:val="24"/>
        </w:rPr>
        <w:t>being commissioned</w:t>
      </w:r>
      <w:r w:rsidRPr="005A0175">
        <w:rPr>
          <w:rFonts w:eastAsia="Times New Roman"/>
          <w:szCs w:val="24"/>
        </w:rPr>
        <w:t xml:space="preserve">. The model consists of a mental health car that includes </w:t>
      </w:r>
      <w:r w:rsidR="00EB1F1D">
        <w:rPr>
          <w:rFonts w:eastAsia="Times New Roman"/>
          <w:szCs w:val="24"/>
        </w:rPr>
        <w:t>a paramedic and specialist mental health practitioner</w:t>
      </w:r>
      <w:r w:rsidRPr="005A0175">
        <w:rPr>
          <w:rFonts w:eastAsia="Times New Roman"/>
          <w:szCs w:val="24"/>
        </w:rPr>
        <w:t xml:space="preserve"> </w:t>
      </w:r>
      <w:r w:rsidR="00BE25E9" w:rsidRPr="005A0175">
        <w:rPr>
          <w:rFonts w:eastAsia="Times New Roman"/>
          <w:szCs w:val="24"/>
        </w:rPr>
        <w:t xml:space="preserve">operating in Bristol but may also cover </w:t>
      </w:r>
      <w:r w:rsidR="00F5305B">
        <w:rPr>
          <w:rFonts w:eastAsia="Times New Roman"/>
          <w:szCs w:val="24"/>
        </w:rPr>
        <w:t xml:space="preserve">the </w:t>
      </w:r>
      <w:r w:rsidR="00BE25E9" w:rsidRPr="005A0175">
        <w:rPr>
          <w:rFonts w:eastAsia="Times New Roman"/>
          <w:szCs w:val="24"/>
        </w:rPr>
        <w:t>B&amp;NES area. LB to chase th</w:t>
      </w:r>
      <w:r w:rsidR="00F5305B">
        <w:rPr>
          <w:rFonts w:eastAsia="Times New Roman"/>
          <w:szCs w:val="24"/>
        </w:rPr>
        <w:t xml:space="preserve">e </w:t>
      </w:r>
      <w:r w:rsidR="00BE25E9" w:rsidRPr="005A0175">
        <w:rPr>
          <w:rFonts w:eastAsia="Times New Roman"/>
          <w:szCs w:val="24"/>
        </w:rPr>
        <w:t>clarification of this and will update the panel once this has been confirmed</w:t>
      </w:r>
      <w:r w:rsidR="00A86951">
        <w:rPr>
          <w:rFonts w:eastAsia="Times New Roman"/>
          <w:szCs w:val="24"/>
        </w:rPr>
        <w:t>.</w:t>
      </w:r>
    </w:p>
    <w:p w14:paraId="64C78F77" w14:textId="77777777" w:rsidR="00A86951" w:rsidRDefault="00A86951" w:rsidP="00EC7C73">
      <w:pPr>
        <w:spacing w:after="0" w:line="240" w:lineRule="auto"/>
        <w:outlineLvl w:val="0"/>
        <w:rPr>
          <w:rFonts w:eastAsia="Times New Roman"/>
          <w:szCs w:val="24"/>
        </w:rPr>
      </w:pPr>
    </w:p>
    <w:p w14:paraId="29A23C04" w14:textId="37EAA667" w:rsidR="00A86951" w:rsidRPr="00A86951" w:rsidRDefault="00A86951" w:rsidP="00A86951">
      <w:pPr>
        <w:spacing w:after="0" w:line="240" w:lineRule="auto"/>
        <w:outlineLvl w:val="0"/>
        <w:rPr>
          <w:rFonts w:eastAsia="Times New Roman"/>
          <w:color w:val="FF0000"/>
          <w:szCs w:val="24"/>
        </w:rPr>
      </w:pPr>
      <w:r w:rsidRPr="00A86951">
        <w:rPr>
          <w:rFonts w:eastAsia="Times New Roman"/>
          <w:color w:val="FF0000"/>
          <w:szCs w:val="24"/>
        </w:rPr>
        <w:t xml:space="preserve">Action: LB </w:t>
      </w:r>
      <w:r>
        <w:rPr>
          <w:rFonts w:eastAsia="Times New Roman"/>
          <w:color w:val="FF0000"/>
          <w:szCs w:val="24"/>
        </w:rPr>
        <w:t xml:space="preserve">to clarify and feedback to the panel whether the Mental Health Car covers the     B&amp;NES area. </w:t>
      </w:r>
    </w:p>
    <w:p w14:paraId="64AF54F6" w14:textId="77777777" w:rsidR="00EC7C73" w:rsidRDefault="00EC7C73" w:rsidP="00EC7C73">
      <w:pPr>
        <w:spacing w:after="0" w:line="240" w:lineRule="auto"/>
        <w:outlineLvl w:val="0"/>
        <w:rPr>
          <w:rFonts w:eastAsia="Times New Roman"/>
          <w:sz w:val="22"/>
          <w:szCs w:val="20"/>
        </w:rPr>
      </w:pPr>
    </w:p>
    <w:p w14:paraId="08764D82" w14:textId="051A1A6A" w:rsidR="00EC7C73" w:rsidRPr="00C87D31" w:rsidRDefault="00EC7C73" w:rsidP="00EC7C73">
      <w:pPr>
        <w:pStyle w:val="ListParagraph"/>
        <w:numPr>
          <w:ilvl w:val="0"/>
          <w:numId w:val="11"/>
        </w:numPr>
        <w:spacing w:after="0" w:line="240" w:lineRule="auto"/>
        <w:outlineLvl w:val="0"/>
        <w:rPr>
          <w:rFonts w:eastAsia="Times New Roman"/>
          <w:b/>
          <w:bCs/>
          <w:sz w:val="22"/>
          <w:szCs w:val="20"/>
        </w:rPr>
      </w:pPr>
      <w:r w:rsidRPr="00C87D31">
        <w:rPr>
          <w:rFonts w:eastAsia="Times New Roman"/>
          <w:b/>
          <w:bCs/>
          <w:sz w:val="22"/>
          <w:szCs w:val="20"/>
        </w:rPr>
        <w:t xml:space="preserve">Suicide </w:t>
      </w:r>
      <w:r w:rsidR="00F5305B" w:rsidRPr="00C87D31">
        <w:rPr>
          <w:rFonts w:eastAsia="Times New Roman"/>
          <w:b/>
          <w:bCs/>
          <w:sz w:val="22"/>
          <w:szCs w:val="20"/>
        </w:rPr>
        <w:t>Pr</w:t>
      </w:r>
      <w:r w:rsidRPr="00C87D31">
        <w:rPr>
          <w:rFonts w:eastAsia="Times New Roman"/>
          <w:b/>
          <w:bCs/>
          <w:sz w:val="22"/>
          <w:szCs w:val="20"/>
        </w:rPr>
        <w:t xml:space="preserve">evention </w:t>
      </w:r>
      <w:r w:rsidR="00F5305B" w:rsidRPr="00C87D31">
        <w:rPr>
          <w:rFonts w:eastAsia="Times New Roman"/>
          <w:b/>
          <w:bCs/>
          <w:sz w:val="22"/>
          <w:szCs w:val="20"/>
        </w:rPr>
        <w:t>S</w:t>
      </w:r>
      <w:r w:rsidRPr="00C87D31">
        <w:rPr>
          <w:rFonts w:eastAsia="Times New Roman"/>
          <w:b/>
          <w:bCs/>
          <w:sz w:val="22"/>
          <w:szCs w:val="20"/>
        </w:rPr>
        <w:t xml:space="preserve">trategy </w:t>
      </w:r>
      <w:r w:rsidR="00F5305B" w:rsidRPr="00C87D31">
        <w:rPr>
          <w:rFonts w:eastAsia="Times New Roman"/>
          <w:b/>
          <w:bCs/>
          <w:sz w:val="22"/>
          <w:szCs w:val="20"/>
        </w:rPr>
        <w:t>U</w:t>
      </w:r>
      <w:r w:rsidRPr="00C87D31">
        <w:rPr>
          <w:rFonts w:eastAsia="Times New Roman"/>
          <w:b/>
          <w:bCs/>
          <w:sz w:val="22"/>
          <w:szCs w:val="20"/>
        </w:rPr>
        <w:t>pdate</w:t>
      </w:r>
    </w:p>
    <w:p w14:paraId="0C9E1D18" w14:textId="77777777" w:rsidR="00EC7C73" w:rsidRDefault="00EC7C73" w:rsidP="00EC7C73">
      <w:pPr>
        <w:spacing w:after="0" w:line="240" w:lineRule="auto"/>
        <w:outlineLvl w:val="0"/>
        <w:rPr>
          <w:rFonts w:eastAsia="Times New Roman"/>
          <w:sz w:val="22"/>
          <w:szCs w:val="20"/>
        </w:rPr>
      </w:pPr>
    </w:p>
    <w:p w14:paraId="1A3188EF" w14:textId="77777777" w:rsidR="003266C8" w:rsidRDefault="003266C8" w:rsidP="00EC7C73">
      <w:pPr>
        <w:spacing w:after="0" w:line="240" w:lineRule="auto"/>
        <w:outlineLvl w:val="0"/>
        <w:rPr>
          <w:rFonts w:eastAsia="Times New Roman"/>
          <w:sz w:val="22"/>
          <w:szCs w:val="20"/>
        </w:rPr>
      </w:pPr>
    </w:p>
    <w:p w14:paraId="4A0952BB" w14:textId="7EDDE862" w:rsidR="003266C8" w:rsidRDefault="003266C8" w:rsidP="00EC7C73">
      <w:pPr>
        <w:spacing w:after="0" w:line="240" w:lineRule="auto"/>
        <w:outlineLvl w:val="0"/>
        <w:rPr>
          <w:rFonts w:eastAsia="Times New Roman"/>
          <w:szCs w:val="24"/>
        </w:rPr>
      </w:pPr>
      <w:r>
        <w:rPr>
          <w:rFonts w:eastAsia="Times New Roman"/>
          <w:sz w:val="22"/>
          <w:szCs w:val="20"/>
        </w:rPr>
        <w:t>6.2</w:t>
      </w:r>
      <w:r w:rsidR="005422D8">
        <w:rPr>
          <w:rFonts w:eastAsia="Times New Roman"/>
          <w:szCs w:val="24"/>
        </w:rPr>
        <w:t xml:space="preserve"> </w:t>
      </w:r>
      <w:r w:rsidR="005422D8" w:rsidRPr="005422D8">
        <w:rPr>
          <w:rFonts w:eastAsia="Times New Roman"/>
          <w:szCs w:val="24"/>
        </w:rPr>
        <w:t>The draft BSW Su</w:t>
      </w:r>
      <w:r w:rsidR="005422D8">
        <w:rPr>
          <w:rFonts w:eastAsia="Times New Roman"/>
          <w:szCs w:val="24"/>
        </w:rPr>
        <w:t>icide</w:t>
      </w:r>
      <w:r w:rsidR="005422D8" w:rsidRPr="005422D8">
        <w:rPr>
          <w:rFonts w:eastAsia="Times New Roman"/>
          <w:szCs w:val="24"/>
        </w:rPr>
        <w:t xml:space="preserve"> prevention strategy will be taken to the B&amp;NES ICA</w:t>
      </w:r>
      <w:r w:rsidR="0003439B">
        <w:rPr>
          <w:rFonts w:eastAsia="Times New Roman"/>
          <w:szCs w:val="24"/>
        </w:rPr>
        <w:t xml:space="preserve"> meeting </w:t>
      </w:r>
      <w:r w:rsidR="005422D8" w:rsidRPr="005422D8">
        <w:rPr>
          <w:rFonts w:eastAsia="Times New Roman"/>
          <w:szCs w:val="24"/>
        </w:rPr>
        <w:t>in due course</w:t>
      </w:r>
      <w:r w:rsidR="0003439B">
        <w:rPr>
          <w:rFonts w:eastAsia="Times New Roman"/>
          <w:szCs w:val="24"/>
        </w:rPr>
        <w:t xml:space="preserve"> and will be </w:t>
      </w:r>
      <w:r w:rsidR="00FC7A3D">
        <w:rPr>
          <w:rFonts w:eastAsia="Times New Roman"/>
          <w:szCs w:val="24"/>
        </w:rPr>
        <w:t>circulated to</w:t>
      </w:r>
      <w:r w:rsidR="0003439B">
        <w:rPr>
          <w:rFonts w:eastAsia="Times New Roman"/>
          <w:szCs w:val="24"/>
        </w:rPr>
        <w:t xml:space="preserve"> the panel</w:t>
      </w:r>
      <w:r w:rsidR="005422D8" w:rsidRPr="005422D8">
        <w:rPr>
          <w:rFonts w:eastAsia="Times New Roman"/>
          <w:szCs w:val="24"/>
        </w:rPr>
        <w:t>. The aim is to focus on early intervention and prevention on Mental health and emotional wellbeing to reduce the suicide risk.</w:t>
      </w:r>
      <w:r w:rsidR="005422D8">
        <w:rPr>
          <w:rFonts w:eastAsia="Times New Roman"/>
          <w:szCs w:val="24"/>
        </w:rPr>
        <w:t xml:space="preserve"> </w:t>
      </w:r>
      <w:r w:rsidR="0003439B">
        <w:rPr>
          <w:rFonts w:eastAsia="Times New Roman"/>
          <w:szCs w:val="24"/>
        </w:rPr>
        <w:t>The recommendations of the strategy include:</w:t>
      </w:r>
    </w:p>
    <w:p w14:paraId="217B8B37" w14:textId="77777777" w:rsidR="0003439B" w:rsidRDefault="0003439B" w:rsidP="00EC7C73">
      <w:pPr>
        <w:spacing w:after="0" w:line="240" w:lineRule="auto"/>
        <w:outlineLvl w:val="0"/>
        <w:rPr>
          <w:rFonts w:eastAsia="Times New Roman"/>
          <w:szCs w:val="24"/>
        </w:rPr>
      </w:pPr>
    </w:p>
    <w:p w14:paraId="465219CF" w14:textId="15BB87C3" w:rsidR="0003439B" w:rsidRDefault="0003439B" w:rsidP="0003439B">
      <w:pPr>
        <w:pStyle w:val="ListParagraph"/>
        <w:numPr>
          <w:ilvl w:val="0"/>
          <w:numId w:val="11"/>
        </w:numPr>
        <w:spacing w:after="0" w:line="240" w:lineRule="auto"/>
        <w:outlineLvl w:val="0"/>
        <w:rPr>
          <w:rFonts w:eastAsia="Times New Roman"/>
          <w:szCs w:val="24"/>
        </w:rPr>
      </w:pPr>
      <w:r>
        <w:rPr>
          <w:rFonts w:eastAsia="Times New Roman"/>
          <w:szCs w:val="24"/>
        </w:rPr>
        <w:t>The</w:t>
      </w:r>
      <w:r w:rsidRPr="00AB4F59">
        <w:rPr>
          <w:rFonts w:eastAsia="Times New Roman"/>
          <w:b/>
          <w:bCs/>
          <w:szCs w:val="24"/>
        </w:rPr>
        <w:t xml:space="preserve"> </w:t>
      </w:r>
      <w:r w:rsidR="006F7B33">
        <w:rPr>
          <w:rFonts w:eastAsia="Times New Roman"/>
          <w:b/>
          <w:bCs/>
          <w:szCs w:val="24"/>
        </w:rPr>
        <w:t>P</w:t>
      </w:r>
      <w:r w:rsidRPr="00AB4F59">
        <w:rPr>
          <w:rFonts w:eastAsia="Times New Roman"/>
          <w:b/>
          <w:bCs/>
          <w:szCs w:val="24"/>
        </w:rPr>
        <w:t>lace</w:t>
      </w:r>
      <w:r>
        <w:rPr>
          <w:rFonts w:eastAsia="Times New Roman"/>
          <w:szCs w:val="24"/>
        </w:rPr>
        <w:t xml:space="preserve"> recommendations include looking at the local priorities around suicide prevention and together create a big spoke action plan. </w:t>
      </w:r>
      <w:r w:rsidR="00AB4F59">
        <w:rPr>
          <w:rFonts w:eastAsia="Times New Roman"/>
          <w:szCs w:val="24"/>
        </w:rPr>
        <w:t xml:space="preserve">Local authorities have been asked how they monitor suicide rates and to ensure this data is accurate and </w:t>
      </w:r>
      <w:r w:rsidR="001C1297">
        <w:rPr>
          <w:rFonts w:eastAsia="Times New Roman"/>
          <w:szCs w:val="24"/>
        </w:rPr>
        <w:t xml:space="preserve">monitored </w:t>
      </w:r>
      <w:r w:rsidR="00316083">
        <w:rPr>
          <w:rFonts w:eastAsia="Times New Roman"/>
          <w:szCs w:val="24"/>
        </w:rPr>
        <w:t>in a more timely way</w:t>
      </w:r>
      <w:r w:rsidR="001C1297">
        <w:rPr>
          <w:rFonts w:eastAsia="Times New Roman"/>
          <w:szCs w:val="24"/>
        </w:rPr>
        <w:t xml:space="preserve">. </w:t>
      </w:r>
      <w:r w:rsidR="006F7B33">
        <w:rPr>
          <w:rFonts w:eastAsia="Times New Roman"/>
          <w:szCs w:val="24"/>
        </w:rPr>
        <w:t xml:space="preserve">Public Health </w:t>
      </w:r>
      <w:r w:rsidR="00384BB1">
        <w:rPr>
          <w:rFonts w:eastAsia="Times New Roman"/>
          <w:szCs w:val="24"/>
        </w:rPr>
        <w:t>colleagues</w:t>
      </w:r>
      <w:r w:rsidR="006F7B33">
        <w:rPr>
          <w:rFonts w:eastAsia="Times New Roman"/>
          <w:szCs w:val="24"/>
        </w:rPr>
        <w:t xml:space="preserve"> are working with providers in the system to</w:t>
      </w:r>
      <w:r w:rsidR="00384BB1">
        <w:rPr>
          <w:rFonts w:eastAsia="Times New Roman"/>
          <w:szCs w:val="24"/>
        </w:rPr>
        <w:t xml:space="preserve"> a</w:t>
      </w:r>
      <w:r w:rsidR="00FC7A3D">
        <w:rPr>
          <w:rFonts w:eastAsia="Times New Roman"/>
          <w:szCs w:val="24"/>
        </w:rPr>
        <w:t>ccess</w:t>
      </w:r>
      <w:r w:rsidR="00384BB1">
        <w:rPr>
          <w:rFonts w:eastAsia="Times New Roman"/>
          <w:szCs w:val="24"/>
        </w:rPr>
        <w:t xml:space="preserve"> the output and outcome measures to allow better </w:t>
      </w:r>
      <w:r w:rsidR="00384BB1">
        <w:rPr>
          <w:rFonts w:eastAsia="Times New Roman"/>
          <w:szCs w:val="24"/>
        </w:rPr>
        <w:lastRenderedPageBreak/>
        <w:t xml:space="preserve">reporting. </w:t>
      </w:r>
      <w:r w:rsidR="00C23DCD">
        <w:rPr>
          <w:rFonts w:eastAsia="Times New Roman"/>
          <w:szCs w:val="24"/>
        </w:rPr>
        <w:t xml:space="preserve">There is a BSW Suicide prevention group that will oversee this work programme and strategy. </w:t>
      </w:r>
    </w:p>
    <w:p w14:paraId="0B7BDA88" w14:textId="77777777" w:rsidR="00C23DCD" w:rsidRDefault="00C23DCD" w:rsidP="00C23DCD">
      <w:pPr>
        <w:spacing w:after="0" w:line="240" w:lineRule="auto"/>
        <w:outlineLvl w:val="0"/>
        <w:rPr>
          <w:rFonts w:eastAsia="Times New Roman"/>
          <w:szCs w:val="24"/>
        </w:rPr>
      </w:pPr>
    </w:p>
    <w:p w14:paraId="25189749" w14:textId="77777777" w:rsidR="00C23DCD" w:rsidRPr="00C23DCD" w:rsidRDefault="00C23DCD" w:rsidP="00C23DCD">
      <w:pPr>
        <w:spacing w:after="0" w:line="240" w:lineRule="auto"/>
        <w:outlineLvl w:val="0"/>
        <w:rPr>
          <w:rFonts w:eastAsia="Times New Roman"/>
          <w:szCs w:val="24"/>
        </w:rPr>
      </w:pPr>
    </w:p>
    <w:p w14:paraId="4460D60D" w14:textId="7939A88D" w:rsidR="00AB4F59" w:rsidRPr="0003439B" w:rsidRDefault="00AB4F59" w:rsidP="0003439B">
      <w:pPr>
        <w:pStyle w:val="ListParagraph"/>
        <w:numPr>
          <w:ilvl w:val="0"/>
          <w:numId w:val="11"/>
        </w:numPr>
        <w:spacing w:after="0" w:line="240" w:lineRule="auto"/>
        <w:outlineLvl w:val="0"/>
        <w:rPr>
          <w:rFonts w:eastAsia="Times New Roman"/>
          <w:szCs w:val="24"/>
        </w:rPr>
      </w:pPr>
      <w:r>
        <w:rPr>
          <w:rFonts w:eastAsia="Times New Roman"/>
          <w:szCs w:val="24"/>
        </w:rPr>
        <w:t xml:space="preserve">The </w:t>
      </w:r>
      <w:r w:rsidRPr="00AB4F59">
        <w:rPr>
          <w:rFonts w:eastAsia="Times New Roman"/>
          <w:b/>
          <w:bCs/>
          <w:szCs w:val="24"/>
        </w:rPr>
        <w:t xml:space="preserve">System </w:t>
      </w:r>
      <w:r>
        <w:rPr>
          <w:rFonts w:eastAsia="Times New Roman"/>
          <w:szCs w:val="24"/>
        </w:rPr>
        <w:t xml:space="preserve">recommendations include </w:t>
      </w:r>
      <w:r w:rsidR="000C12E3">
        <w:rPr>
          <w:rFonts w:eastAsia="Times New Roman"/>
          <w:szCs w:val="24"/>
        </w:rPr>
        <w:t xml:space="preserve">suicide awareness and training, standardised and timely reporting and </w:t>
      </w:r>
      <w:r w:rsidR="00B71727">
        <w:rPr>
          <w:rFonts w:eastAsia="Times New Roman"/>
          <w:szCs w:val="24"/>
        </w:rPr>
        <w:t>thematic</w:t>
      </w:r>
      <w:r w:rsidR="000C12E3">
        <w:rPr>
          <w:rFonts w:eastAsia="Times New Roman"/>
          <w:szCs w:val="24"/>
        </w:rPr>
        <w:t xml:space="preserve"> learning. Another recommendation is to strength</w:t>
      </w:r>
      <w:r w:rsidR="00FC7A3D">
        <w:rPr>
          <w:rFonts w:eastAsia="Times New Roman"/>
          <w:szCs w:val="24"/>
        </w:rPr>
        <w:t>en</w:t>
      </w:r>
      <w:r w:rsidR="000C12E3">
        <w:rPr>
          <w:rFonts w:eastAsia="Times New Roman"/>
          <w:szCs w:val="24"/>
        </w:rPr>
        <w:t xml:space="preserve"> the links between suicide surveillance groups and bereavement support services. </w:t>
      </w:r>
    </w:p>
    <w:p w14:paraId="0FBA382B" w14:textId="77777777" w:rsidR="00EC7C73" w:rsidRPr="00FC7A3D" w:rsidRDefault="00EC7C73" w:rsidP="00EC7C73">
      <w:pPr>
        <w:spacing w:after="0" w:line="240" w:lineRule="auto"/>
        <w:outlineLvl w:val="0"/>
        <w:rPr>
          <w:rFonts w:eastAsia="Times New Roman"/>
          <w:sz w:val="22"/>
          <w:szCs w:val="20"/>
        </w:rPr>
      </w:pPr>
    </w:p>
    <w:p w14:paraId="72219EC5" w14:textId="3D8EE7F5" w:rsidR="00E143C9" w:rsidRPr="00FC7A3D" w:rsidRDefault="00116505" w:rsidP="00E143C9">
      <w:pPr>
        <w:rPr>
          <w:color w:val="FF0000"/>
        </w:rPr>
      </w:pPr>
      <w:r w:rsidRPr="00FC7A3D">
        <w:rPr>
          <w:color w:val="FF0000"/>
        </w:rPr>
        <w:t xml:space="preserve">Action: </w:t>
      </w:r>
      <w:r w:rsidR="00A86951">
        <w:rPr>
          <w:color w:val="FF0000"/>
        </w:rPr>
        <w:t>NS to circulate th</w:t>
      </w:r>
      <w:r w:rsidRPr="00FC7A3D">
        <w:rPr>
          <w:color w:val="FF0000"/>
        </w:rPr>
        <w:t xml:space="preserve">e suicide prevention strategy to </w:t>
      </w:r>
      <w:r w:rsidR="000823BA">
        <w:rPr>
          <w:color w:val="FF0000"/>
        </w:rPr>
        <w:t xml:space="preserve">the panel. </w:t>
      </w:r>
    </w:p>
    <w:p w14:paraId="471A50B2" w14:textId="77C45F1E" w:rsidR="00407B95" w:rsidRPr="00407B95" w:rsidRDefault="00407B95" w:rsidP="00E143C9">
      <w:r w:rsidRPr="00407B95">
        <w:t xml:space="preserve">6.3 </w:t>
      </w:r>
      <w:r>
        <w:t xml:space="preserve">It was agreed that the annual report will be brought back to this group and any further updates around suicide prevention particularly </w:t>
      </w:r>
      <w:r w:rsidR="00F55ABF">
        <w:t>regarding</w:t>
      </w:r>
      <w:r>
        <w:t xml:space="preserve"> children and young people. </w:t>
      </w:r>
    </w:p>
    <w:p w14:paraId="00F5635A" w14:textId="08ED29D7" w:rsidR="00116505" w:rsidRDefault="004B0452" w:rsidP="00E143C9">
      <w:r>
        <w:t xml:space="preserve">6.4 LA added and suggested that this strategy should also go to public meeting of the Health &amp; Wellbeing Board </w:t>
      </w:r>
      <w:r w:rsidR="00453B35">
        <w:t xml:space="preserve">and has been driven and supported from the public health colleagues at B&amp;NES council. </w:t>
      </w:r>
    </w:p>
    <w:p w14:paraId="5C33F037" w14:textId="3F0B41FE" w:rsidR="004B0452" w:rsidRDefault="00453B35" w:rsidP="00E143C9">
      <w:r>
        <w:t xml:space="preserve">6.5 JE </w:t>
      </w:r>
      <w:r w:rsidR="00A748B7">
        <w:t xml:space="preserve">shared a lived experience and raised a query within the RUH and </w:t>
      </w:r>
      <w:r w:rsidR="00544C59">
        <w:t>S</w:t>
      </w:r>
      <w:r w:rsidR="00A748B7">
        <w:t xml:space="preserve">ection 136. </w:t>
      </w:r>
      <w:r w:rsidR="00544C59">
        <w:t xml:space="preserve">LB clarified that Section 136 is a </w:t>
      </w:r>
      <w:r w:rsidR="00120581">
        <w:t>P</w:t>
      </w:r>
      <w:r w:rsidR="00544C59">
        <w:t>olice only power to detain</w:t>
      </w:r>
      <w:r w:rsidR="00120581">
        <w:t xml:space="preserve"> an individual </w:t>
      </w:r>
      <w:r w:rsidR="00544C59">
        <w:t>under the MH act for their safety and safety of others</w:t>
      </w:r>
      <w:r w:rsidR="00120581">
        <w:t xml:space="preserve"> and the individual should be sent to a health base place of safety</w:t>
      </w:r>
      <w:r w:rsidR="00CD613B">
        <w:t xml:space="preserve"> provided AWP. </w:t>
      </w:r>
      <w:r w:rsidR="004A5030">
        <w:t xml:space="preserve">An acute hospital wouldn’t expect to have a Section 136 policy. </w:t>
      </w:r>
    </w:p>
    <w:p w14:paraId="556EA090" w14:textId="755412A0" w:rsidR="001B4AC9" w:rsidRDefault="00BC0C2B" w:rsidP="00E143C9">
      <w:r>
        <w:t xml:space="preserve">6.6 LB added that Better Care Fund (BCF) is being used for Bath Mind </w:t>
      </w:r>
      <w:r w:rsidR="00297023">
        <w:t>M</w:t>
      </w:r>
      <w:r>
        <w:t xml:space="preserve">ental Health colleagues at the RUH emergency department to support </w:t>
      </w:r>
      <w:r w:rsidR="005A39D2">
        <w:t>p</w:t>
      </w:r>
      <w:r w:rsidR="00FC7A3D">
        <w:t>atients</w:t>
      </w:r>
      <w:r w:rsidR="003C6C67">
        <w:t xml:space="preserve"> with mental healt</w:t>
      </w:r>
      <w:r w:rsidR="00FC7A3D">
        <w:t>h</w:t>
      </w:r>
      <w:r w:rsidR="003C6C67">
        <w:t xml:space="preserve">. Bathmind team are working directly in the urgent and emergency care. </w:t>
      </w:r>
    </w:p>
    <w:p w14:paraId="681BF6B4" w14:textId="77777777" w:rsidR="00EC7C73" w:rsidRPr="00EC7C73" w:rsidRDefault="00EC7C73" w:rsidP="00EC7C73">
      <w:pPr>
        <w:spacing w:after="0" w:line="240" w:lineRule="auto"/>
        <w:outlineLvl w:val="0"/>
        <w:rPr>
          <w:rFonts w:eastAsia="Times New Roman"/>
          <w:sz w:val="22"/>
          <w:szCs w:val="20"/>
        </w:rPr>
      </w:pPr>
    </w:p>
    <w:p w14:paraId="3D882CA6" w14:textId="5E990F13" w:rsidR="00EC7C73" w:rsidRPr="003D112B" w:rsidRDefault="00EC7C73" w:rsidP="003D112B">
      <w:pPr>
        <w:spacing w:after="0" w:line="240" w:lineRule="auto"/>
        <w:outlineLvl w:val="0"/>
        <w:rPr>
          <w:rFonts w:eastAsia="Times New Roman"/>
          <w:b/>
          <w:bCs/>
        </w:rPr>
      </w:pPr>
      <w:r w:rsidRPr="003D112B">
        <w:rPr>
          <w:rFonts w:eastAsia="Times New Roman"/>
          <w:b/>
          <w:bCs/>
        </w:rPr>
        <w:t>Bath Mind Service/C</w:t>
      </w:r>
      <w:r w:rsidR="003266C8" w:rsidRPr="003D112B">
        <w:rPr>
          <w:rFonts w:eastAsia="Times New Roman"/>
          <w:b/>
          <w:bCs/>
        </w:rPr>
        <w:t xml:space="preserve">ommunity Wellbeing Hub (CWB) </w:t>
      </w:r>
      <w:r w:rsidRPr="003D112B">
        <w:rPr>
          <w:rFonts w:eastAsia="Times New Roman"/>
          <w:b/>
          <w:bCs/>
        </w:rPr>
        <w:t xml:space="preserve">Mental Health and Wellbeing Services </w:t>
      </w:r>
    </w:p>
    <w:p w14:paraId="2674C857" w14:textId="77777777" w:rsidR="003266C8" w:rsidRDefault="003266C8" w:rsidP="003266C8">
      <w:pPr>
        <w:spacing w:after="0" w:line="240" w:lineRule="auto"/>
        <w:outlineLvl w:val="0"/>
        <w:rPr>
          <w:rFonts w:eastAsia="Times New Roman"/>
          <w:b/>
          <w:bCs/>
          <w:sz w:val="22"/>
          <w:szCs w:val="20"/>
        </w:rPr>
      </w:pPr>
    </w:p>
    <w:p w14:paraId="5C411093" w14:textId="69DD487F" w:rsidR="00E82A74" w:rsidRPr="00417320" w:rsidRDefault="003D112B" w:rsidP="00E82A74">
      <w:pPr>
        <w:spacing w:after="160" w:line="259" w:lineRule="auto"/>
      </w:pPr>
      <w:r>
        <w:rPr>
          <w:rFonts w:eastAsia="Times New Roman"/>
          <w:sz w:val="22"/>
          <w:szCs w:val="20"/>
        </w:rPr>
        <w:t xml:space="preserve">6.7 </w:t>
      </w:r>
      <w:r w:rsidR="00E82A74" w:rsidRPr="00E82A74">
        <w:t>Mike</w:t>
      </w:r>
      <w:r w:rsidR="00E82A74" w:rsidRPr="00417320">
        <w:t xml:space="preserve"> Sexton and Jeanette Sims presented on the Community Well-being Hub, highlighting its establishment in March 2020, the range of services it offers, and its partnership with 28 organi</w:t>
      </w:r>
      <w:r w:rsidR="00DA1A15">
        <w:t>s</w:t>
      </w:r>
      <w:r w:rsidR="00E82A74" w:rsidRPr="00417320">
        <w:t>ations to support health and well-being needs in B</w:t>
      </w:r>
      <w:r w:rsidR="004E0E89">
        <w:t>&amp;NES</w:t>
      </w:r>
      <w:r w:rsidR="00E82A74" w:rsidRPr="00417320">
        <w:t>. The hub provides a central point for services such as financial support, housing advice, employment support, well-being courses, and mental health support.</w:t>
      </w:r>
    </w:p>
    <w:p w14:paraId="0E970BF9" w14:textId="77777777" w:rsidR="00E82A74" w:rsidRPr="00417320" w:rsidRDefault="00E82A74" w:rsidP="00E82A74">
      <w:pPr>
        <w:pStyle w:val="ListParagraph"/>
        <w:numPr>
          <w:ilvl w:val="0"/>
          <w:numId w:val="11"/>
        </w:numPr>
        <w:spacing w:after="160" w:line="259" w:lineRule="auto"/>
      </w:pPr>
      <w:r w:rsidRPr="00E82A74">
        <w:rPr>
          <w:b/>
          <w:bCs/>
        </w:rPr>
        <w:t xml:space="preserve">Service Range: </w:t>
      </w:r>
      <w:r w:rsidRPr="00417320">
        <w:t>Services offered by the hub include financial support, housing advice, employment support, well-being courses, and mental health support, showcasing a comprehensive approach to community well-being.</w:t>
      </w:r>
    </w:p>
    <w:p w14:paraId="53B2F7D8" w14:textId="17377A89" w:rsidR="00E82A74" w:rsidRPr="00417320" w:rsidRDefault="00E82A74" w:rsidP="00E82A74">
      <w:pPr>
        <w:pStyle w:val="ListParagraph"/>
        <w:numPr>
          <w:ilvl w:val="0"/>
          <w:numId w:val="11"/>
        </w:numPr>
        <w:spacing w:after="160" w:line="259" w:lineRule="auto"/>
      </w:pPr>
      <w:r w:rsidRPr="00E82A74">
        <w:rPr>
          <w:b/>
          <w:bCs/>
        </w:rPr>
        <w:t xml:space="preserve">Partnership Network: </w:t>
      </w:r>
      <w:r w:rsidRPr="00417320">
        <w:t>The hub's partnership with 28 organizations demonstrates a collaborative effort to enhance the support system for residents in B</w:t>
      </w:r>
      <w:r w:rsidR="004E0E89">
        <w:t>&amp;NES</w:t>
      </w:r>
      <w:r w:rsidRPr="00417320">
        <w:t>, ensuring a wide-reaching impact.</w:t>
      </w:r>
    </w:p>
    <w:p w14:paraId="13DAEFA4" w14:textId="77777777" w:rsidR="00E82A74" w:rsidRPr="00417320" w:rsidRDefault="00E82A74" w:rsidP="00E82A74">
      <w:pPr>
        <w:pStyle w:val="ListParagraph"/>
        <w:numPr>
          <w:ilvl w:val="0"/>
          <w:numId w:val="11"/>
        </w:numPr>
        <w:spacing w:after="160" w:line="259" w:lineRule="auto"/>
      </w:pPr>
      <w:r w:rsidRPr="00E82A74">
        <w:rPr>
          <w:b/>
          <w:bCs/>
        </w:rPr>
        <w:t xml:space="preserve">Service Accessibility: </w:t>
      </w:r>
      <w:r w:rsidRPr="00417320">
        <w:t>Accessibility to the hub's services was highlighted, with a focus on providing a central point for various needs, facilitating easier access for community members.</w:t>
      </w:r>
    </w:p>
    <w:p w14:paraId="53B4631F" w14:textId="512815B5" w:rsidR="003266C8" w:rsidRDefault="003266C8" w:rsidP="003266C8">
      <w:pPr>
        <w:spacing w:after="0" w:line="240" w:lineRule="auto"/>
        <w:outlineLvl w:val="0"/>
        <w:rPr>
          <w:rFonts w:eastAsia="Times New Roman"/>
          <w:sz w:val="22"/>
          <w:szCs w:val="20"/>
        </w:rPr>
      </w:pPr>
    </w:p>
    <w:p w14:paraId="09F0C084" w14:textId="4F97DB17" w:rsidR="004739D0" w:rsidRPr="008C105E" w:rsidRDefault="008C105E" w:rsidP="004739D0">
      <w:pPr>
        <w:spacing w:after="0" w:line="240" w:lineRule="auto"/>
        <w:ind w:left="709" w:hanging="709"/>
        <w:rPr>
          <w:rFonts w:cs="Arial"/>
          <w:szCs w:val="24"/>
        </w:rPr>
      </w:pPr>
      <w:r>
        <w:rPr>
          <w:rFonts w:cs="Arial"/>
          <w:szCs w:val="24"/>
        </w:rPr>
        <w:t xml:space="preserve">6.8      LA thanked both for attending and updating the group on the CWB services and expressed how positive the CWB is and shows a great example of integrated working between providers. </w:t>
      </w:r>
    </w:p>
    <w:p w14:paraId="023E3833" w14:textId="77777777" w:rsidR="005821D5" w:rsidRPr="005821D5" w:rsidRDefault="005821D5" w:rsidP="005821D5">
      <w:pPr>
        <w:spacing w:after="0" w:line="240" w:lineRule="auto"/>
        <w:rPr>
          <w:rFonts w:cs="Arial"/>
        </w:rPr>
      </w:pPr>
    </w:p>
    <w:p w14:paraId="42BB5177" w14:textId="5191EA9C" w:rsidR="00C95DEF" w:rsidRDefault="00446EBE" w:rsidP="00C95DEF">
      <w:pPr>
        <w:spacing w:after="0" w:line="240" w:lineRule="auto"/>
        <w:rPr>
          <w:rFonts w:cs="Arial"/>
        </w:rPr>
      </w:pPr>
      <w:r>
        <w:rPr>
          <w:rFonts w:cs="Arial"/>
        </w:rPr>
        <w:t>6.9 JE</w:t>
      </w:r>
      <w:r w:rsidR="00297023">
        <w:rPr>
          <w:rFonts w:cs="Arial"/>
        </w:rPr>
        <w:t xml:space="preserve"> raised a query </w:t>
      </w:r>
      <w:r w:rsidR="00F55ABF">
        <w:rPr>
          <w:rFonts w:cs="Arial"/>
        </w:rPr>
        <w:t>regarding the</w:t>
      </w:r>
      <w:r w:rsidR="00297023">
        <w:rPr>
          <w:rFonts w:cs="Arial"/>
        </w:rPr>
        <w:t xml:space="preserve"> borders of B&amp;NES and other localities. MS clarified</w:t>
      </w:r>
      <w:r w:rsidR="006D6120">
        <w:rPr>
          <w:rFonts w:cs="Arial"/>
        </w:rPr>
        <w:t xml:space="preserve"> </w:t>
      </w:r>
      <w:r w:rsidR="00E82513">
        <w:rPr>
          <w:rFonts w:cs="Arial"/>
        </w:rPr>
        <w:t xml:space="preserve">      </w:t>
      </w:r>
      <w:r w:rsidR="00297023">
        <w:rPr>
          <w:rFonts w:cs="Arial"/>
        </w:rPr>
        <w:t xml:space="preserve">that patients registered under a B&amp;NES GP practice can use the CWB services. </w:t>
      </w:r>
    </w:p>
    <w:p w14:paraId="32A26E49" w14:textId="77777777" w:rsidR="00297023" w:rsidRDefault="00297023" w:rsidP="00C95DEF">
      <w:pPr>
        <w:spacing w:after="0" w:line="240" w:lineRule="auto"/>
        <w:rPr>
          <w:rFonts w:cs="Arial"/>
        </w:rPr>
      </w:pPr>
    </w:p>
    <w:p w14:paraId="36741DE2" w14:textId="4AB40409" w:rsidR="00297023" w:rsidRDefault="00297023" w:rsidP="00C95DEF">
      <w:pPr>
        <w:spacing w:after="0" w:line="240" w:lineRule="auto"/>
        <w:rPr>
          <w:rFonts w:cs="Arial"/>
        </w:rPr>
      </w:pPr>
      <w:r>
        <w:rPr>
          <w:rFonts w:cs="Arial"/>
        </w:rPr>
        <w:t>6.10 JS clarified that the Bath</w:t>
      </w:r>
      <w:r w:rsidR="006D6120">
        <w:rPr>
          <w:rFonts w:cs="Arial"/>
        </w:rPr>
        <w:t xml:space="preserve"> </w:t>
      </w:r>
      <w:r>
        <w:rPr>
          <w:rFonts w:cs="Arial"/>
        </w:rPr>
        <w:t>Mind M</w:t>
      </w:r>
      <w:r w:rsidR="006D6120">
        <w:rPr>
          <w:rFonts w:cs="Arial"/>
        </w:rPr>
        <w:t xml:space="preserve">ental health </w:t>
      </w:r>
      <w:r>
        <w:rPr>
          <w:rFonts w:cs="Arial"/>
        </w:rPr>
        <w:t xml:space="preserve">new service in RUH A&amp;E is currently </w:t>
      </w:r>
      <w:r w:rsidR="00F56FD8">
        <w:rPr>
          <w:rFonts w:cs="Arial"/>
        </w:rPr>
        <w:t xml:space="preserve">a </w:t>
      </w:r>
      <w:r>
        <w:rPr>
          <w:rFonts w:cs="Arial"/>
        </w:rPr>
        <w:t>9</w:t>
      </w:r>
      <w:r w:rsidR="00F56FD8">
        <w:rPr>
          <w:rFonts w:cs="Arial"/>
        </w:rPr>
        <w:t>am</w:t>
      </w:r>
      <w:r>
        <w:rPr>
          <w:rFonts w:cs="Arial"/>
        </w:rPr>
        <w:t>-5</w:t>
      </w:r>
      <w:r w:rsidR="00F56FD8">
        <w:rPr>
          <w:rFonts w:cs="Arial"/>
        </w:rPr>
        <w:t>pm</w:t>
      </w:r>
      <w:r>
        <w:rPr>
          <w:rFonts w:cs="Arial"/>
        </w:rPr>
        <w:t>, 365 days a year</w:t>
      </w:r>
      <w:r w:rsidR="00F56FD8">
        <w:rPr>
          <w:rFonts w:cs="Arial"/>
        </w:rPr>
        <w:t xml:space="preserve"> service</w:t>
      </w:r>
      <w:r>
        <w:rPr>
          <w:rFonts w:cs="Arial"/>
        </w:rPr>
        <w:t xml:space="preserve"> and operate</w:t>
      </w:r>
      <w:r w:rsidR="002203BB">
        <w:rPr>
          <w:rFonts w:cs="Arial"/>
        </w:rPr>
        <w:t>s</w:t>
      </w:r>
      <w:r>
        <w:rPr>
          <w:rFonts w:cs="Arial"/>
        </w:rPr>
        <w:t xml:space="preserve"> out of hours</w:t>
      </w:r>
      <w:r w:rsidR="00961B98">
        <w:rPr>
          <w:rFonts w:cs="Arial"/>
        </w:rPr>
        <w:t xml:space="preserve">, but cannot unfortunately cover 24/7. </w:t>
      </w:r>
    </w:p>
    <w:p w14:paraId="572006BF" w14:textId="77777777" w:rsidR="00685C50" w:rsidRDefault="00685C50" w:rsidP="0041307B">
      <w:pPr>
        <w:pStyle w:val="NoSpacing"/>
        <w:ind w:left="709" w:hanging="709"/>
      </w:pPr>
    </w:p>
    <w:p w14:paraId="48904FAC" w14:textId="08A200C4" w:rsidR="00410352" w:rsidRDefault="00410352" w:rsidP="0040194A">
      <w:pPr>
        <w:spacing w:after="0" w:line="240" w:lineRule="auto"/>
        <w:ind w:left="709" w:hanging="709"/>
        <w:rPr>
          <w:rFonts w:cs="Arial"/>
          <w:szCs w:val="24"/>
        </w:rPr>
      </w:pPr>
    </w:p>
    <w:p w14:paraId="1F5511BA" w14:textId="4A168463" w:rsidR="00EF52CF" w:rsidRPr="00EF52CF" w:rsidRDefault="00FA7B48" w:rsidP="0040194A">
      <w:pPr>
        <w:spacing w:after="0" w:line="240" w:lineRule="auto"/>
        <w:ind w:left="709" w:hanging="709"/>
        <w:rPr>
          <w:rFonts w:cs="Arial"/>
          <w:b/>
          <w:bCs/>
          <w:szCs w:val="24"/>
        </w:rPr>
      </w:pPr>
      <w:r>
        <w:rPr>
          <w:rFonts w:cs="Arial"/>
          <w:b/>
          <w:bCs/>
          <w:szCs w:val="24"/>
        </w:rPr>
        <w:t>7</w:t>
      </w:r>
      <w:r w:rsidR="00EF52CF" w:rsidRPr="00B66413">
        <w:rPr>
          <w:rFonts w:cs="Arial"/>
          <w:b/>
          <w:bCs/>
          <w:szCs w:val="24"/>
        </w:rPr>
        <w:tab/>
      </w:r>
      <w:r w:rsidR="004739D0" w:rsidRPr="004739D0">
        <w:rPr>
          <w:rFonts w:eastAsia="Times New Roman"/>
          <w:b/>
          <w:bCs/>
          <w:sz w:val="22"/>
          <w:szCs w:val="20"/>
        </w:rPr>
        <w:t>Healthwatch Feeback</w:t>
      </w:r>
    </w:p>
    <w:p w14:paraId="07CE520A" w14:textId="77777777" w:rsidR="00EF52CF" w:rsidRDefault="00EF52CF" w:rsidP="0040194A">
      <w:pPr>
        <w:spacing w:after="0" w:line="240" w:lineRule="auto"/>
        <w:ind w:left="709" w:hanging="709"/>
        <w:rPr>
          <w:rFonts w:cs="Arial"/>
          <w:szCs w:val="24"/>
        </w:rPr>
      </w:pPr>
    </w:p>
    <w:p w14:paraId="6EFA4699" w14:textId="5B329ABF" w:rsidR="0008176E" w:rsidRDefault="00125162" w:rsidP="00125162">
      <w:pPr>
        <w:spacing w:after="0" w:line="240" w:lineRule="auto"/>
        <w:ind w:left="709" w:hanging="709"/>
        <w:rPr>
          <w:rFonts w:cs="Arial"/>
          <w:szCs w:val="24"/>
        </w:rPr>
      </w:pPr>
      <w:r>
        <w:rPr>
          <w:rFonts w:cs="Arial"/>
          <w:szCs w:val="24"/>
        </w:rPr>
        <w:t>7</w:t>
      </w:r>
      <w:r w:rsidR="00EF52CF">
        <w:rPr>
          <w:rFonts w:cs="Arial"/>
          <w:szCs w:val="24"/>
        </w:rPr>
        <w:t>.1</w:t>
      </w:r>
      <w:r w:rsidR="00EF52CF">
        <w:rPr>
          <w:rFonts w:cs="Arial"/>
          <w:szCs w:val="24"/>
        </w:rPr>
        <w:tab/>
      </w:r>
      <w:r w:rsidR="00344FE1" w:rsidRPr="00BB3A7F">
        <w:rPr>
          <w:rFonts w:cs="Arial"/>
          <w:szCs w:val="24"/>
        </w:rPr>
        <w:t>SP</w:t>
      </w:r>
      <w:r w:rsidR="00344FE1">
        <w:rPr>
          <w:rFonts w:cs="Arial"/>
          <w:szCs w:val="24"/>
        </w:rPr>
        <w:t xml:space="preserve"> shared the report (circulated) and</w:t>
      </w:r>
      <w:r w:rsidR="00344FE1" w:rsidRPr="00BB3A7F">
        <w:rPr>
          <w:rFonts w:cs="Arial"/>
          <w:szCs w:val="24"/>
        </w:rPr>
        <w:t xml:space="preserve"> provided an update on Healthwatch</w:t>
      </w:r>
      <w:r w:rsidR="00344FE1">
        <w:rPr>
          <w:rFonts w:cs="Arial"/>
          <w:szCs w:val="24"/>
        </w:rPr>
        <w:t xml:space="preserve"> including a summary of feedback being provided on health and care services.  Current </w:t>
      </w:r>
      <w:r w:rsidR="008D3405">
        <w:rPr>
          <w:rFonts w:cs="Arial"/>
          <w:szCs w:val="24"/>
        </w:rPr>
        <w:t xml:space="preserve">areas of concern </w:t>
      </w:r>
      <w:r w:rsidR="00344FE1">
        <w:rPr>
          <w:rFonts w:cs="Arial"/>
          <w:szCs w:val="24"/>
        </w:rPr>
        <w:t>include secondary care, waiting time for hospital investigations and access to dentistry services and mental health. Other themes include</w:t>
      </w:r>
      <w:r w:rsidR="008D3405">
        <w:rPr>
          <w:rFonts w:cs="Arial"/>
          <w:szCs w:val="24"/>
        </w:rPr>
        <w:t xml:space="preserve"> hospital transport, GP records, quality of treatment/appointment and holistic support. </w:t>
      </w:r>
      <w:r w:rsidR="004B0131">
        <w:rPr>
          <w:rFonts w:cs="Arial"/>
          <w:szCs w:val="24"/>
        </w:rPr>
        <w:t xml:space="preserve">Healthwatch’s new engagements include Bath&amp;NES Parkinson’s group, Dementia Voice Group and Swallow management committee meeting. </w:t>
      </w:r>
    </w:p>
    <w:p w14:paraId="75E79871" w14:textId="77777777" w:rsidR="00344FE1" w:rsidRDefault="00344FE1" w:rsidP="00125162">
      <w:pPr>
        <w:spacing w:after="0" w:line="240" w:lineRule="auto"/>
        <w:ind w:left="709" w:hanging="709"/>
        <w:rPr>
          <w:rFonts w:cs="Arial"/>
          <w:szCs w:val="24"/>
        </w:rPr>
      </w:pPr>
    </w:p>
    <w:p w14:paraId="5B37091A" w14:textId="770B9DBD" w:rsidR="00344FE1" w:rsidRDefault="00491B1E" w:rsidP="00125162">
      <w:pPr>
        <w:spacing w:after="0" w:line="240" w:lineRule="auto"/>
        <w:ind w:left="709" w:hanging="709"/>
        <w:rPr>
          <w:rFonts w:cs="Arial"/>
          <w:szCs w:val="24"/>
        </w:rPr>
      </w:pPr>
      <w:r>
        <w:rPr>
          <w:rFonts w:cs="Arial"/>
          <w:szCs w:val="24"/>
        </w:rPr>
        <w:t xml:space="preserve">7.2 </w:t>
      </w:r>
      <w:r>
        <w:rPr>
          <w:rFonts w:cs="Arial"/>
          <w:szCs w:val="24"/>
        </w:rPr>
        <w:tab/>
      </w:r>
      <w:r w:rsidR="00335C23">
        <w:rPr>
          <w:rFonts w:cs="Arial"/>
          <w:szCs w:val="24"/>
        </w:rPr>
        <w:t xml:space="preserve">The group had a discussion on hospital transport and how the use of technology would improve the telephone traffic. JE wanted to reflect the positives of the RUH transport </w:t>
      </w:r>
      <w:r w:rsidR="00DA1A15">
        <w:rPr>
          <w:rFonts w:cs="Arial"/>
          <w:szCs w:val="24"/>
        </w:rPr>
        <w:t xml:space="preserve">service </w:t>
      </w:r>
      <w:r w:rsidR="00335C23">
        <w:rPr>
          <w:rFonts w:cs="Arial"/>
          <w:szCs w:val="24"/>
        </w:rPr>
        <w:t>and the change in the pickup points and raised one of the hospital transport providers operating at the RUH has</w:t>
      </w:r>
      <w:r w:rsidR="00402430">
        <w:rPr>
          <w:rFonts w:cs="Arial"/>
          <w:szCs w:val="24"/>
        </w:rPr>
        <w:t xml:space="preserve"> stopped operating recently. </w:t>
      </w:r>
      <w:r w:rsidR="00381FE6">
        <w:rPr>
          <w:rFonts w:cs="Arial"/>
          <w:szCs w:val="24"/>
        </w:rPr>
        <w:t>SP and AB to fe</w:t>
      </w:r>
      <w:r w:rsidR="002203BB">
        <w:rPr>
          <w:rFonts w:cs="Arial"/>
          <w:szCs w:val="24"/>
        </w:rPr>
        <w:t>e</w:t>
      </w:r>
      <w:r w:rsidR="00381FE6">
        <w:rPr>
          <w:rFonts w:cs="Arial"/>
          <w:szCs w:val="24"/>
        </w:rPr>
        <w:t xml:space="preserve">dback </w:t>
      </w:r>
      <w:r w:rsidR="0073181F">
        <w:rPr>
          <w:rFonts w:cs="Arial"/>
          <w:szCs w:val="24"/>
        </w:rPr>
        <w:t>regarding</w:t>
      </w:r>
      <w:r w:rsidR="00381FE6">
        <w:rPr>
          <w:rFonts w:cs="Arial"/>
          <w:szCs w:val="24"/>
        </w:rPr>
        <w:t xml:space="preserve"> the transport provider status. </w:t>
      </w:r>
      <w:r w:rsidR="0073181F">
        <w:rPr>
          <w:rFonts w:cs="Arial"/>
          <w:szCs w:val="24"/>
        </w:rPr>
        <w:t xml:space="preserve">LA added that this will be fedback to the correct service providers. </w:t>
      </w:r>
    </w:p>
    <w:p w14:paraId="7A7738BB" w14:textId="77777777" w:rsidR="00BF0E81" w:rsidRDefault="00BF0E81" w:rsidP="002318A2">
      <w:pPr>
        <w:spacing w:after="0" w:line="240" w:lineRule="auto"/>
        <w:ind w:left="709" w:hanging="709"/>
        <w:rPr>
          <w:rFonts w:cs="Arial"/>
          <w:szCs w:val="24"/>
        </w:rPr>
      </w:pPr>
    </w:p>
    <w:p w14:paraId="5F5BBECB" w14:textId="6FD1CB83" w:rsidR="00BF0E81" w:rsidRDefault="00BF0E81" w:rsidP="002318A2">
      <w:pPr>
        <w:spacing w:after="0" w:line="240" w:lineRule="auto"/>
        <w:ind w:left="709" w:hanging="709"/>
        <w:rPr>
          <w:rFonts w:cs="Arial"/>
          <w:szCs w:val="24"/>
        </w:rPr>
      </w:pPr>
      <w:r>
        <w:rPr>
          <w:rFonts w:cs="Arial"/>
          <w:szCs w:val="24"/>
        </w:rPr>
        <w:t>7.</w:t>
      </w:r>
      <w:r w:rsidR="00210184">
        <w:rPr>
          <w:rFonts w:cs="Arial"/>
          <w:szCs w:val="24"/>
        </w:rPr>
        <w:t>3</w:t>
      </w:r>
      <w:r>
        <w:rPr>
          <w:rFonts w:cs="Arial"/>
          <w:szCs w:val="24"/>
        </w:rPr>
        <w:t xml:space="preserve"> </w:t>
      </w:r>
      <w:r>
        <w:rPr>
          <w:rFonts w:cs="Arial"/>
          <w:szCs w:val="24"/>
        </w:rPr>
        <w:tab/>
      </w:r>
      <w:r w:rsidR="008D1E6A">
        <w:rPr>
          <w:rFonts w:cs="Arial"/>
          <w:szCs w:val="24"/>
        </w:rPr>
        <w:t>IP</w:t>
      </w:r>
      <w:r>
        <w:rPr>
          <w:rFonts w:cs="Arial"/>
          <w:szCs w:val="24"/>
        </w:rPr>
        <w:t xml:space="preserve"> wanted to raise </w:t>
      </w:r>
      <w:r w:rsidR="008D1E6A">
        <w:rPr>
          <w:rFonts w:cs="Arial"/>
          <w:szCs w:val="24"/>
        </w:rPr>
        <w:t>the issues around imag</w:t>
      </w:r>
      <w:r w:rsidR="002203BB">
        <w:rPr>
          <w:rFonts w:cs="Arial"/>
          <w:szCs w:val="24"/>
        </w:rPr>
        <w:t>ing</w:t>
      </w:r>
      <w:r w:rsidR="008D1E6A">
        <w:rPr>
          <w:rFonts w:cs="Arial"/>
          <w:szCs w:val="24"/>
        </w:rPr>
        <w:t xml:space="preserve"> and Dentistry. LA suggested add</w:t>
      </w:r>
      <w:r w:rsidR="002203BB">
        <w:rPr>
          <w:rFonts w:cs="Arial"/>
          <w:szCs w:val="24"/>
        </w:rPr>
        <w:t xml:space="preserve">ing </w:t>
      </w:r>
      <w:r w:rsidR="008D1E6A">
        <w:rPr>
          <w:rFonts w:cs="Arial"/>
          <w:szCs w:val="24"/>
        </w:rPr>
        <w:t xml:space="preserve">Dentistry to the forward plan agenda item. </w:t>
      </w:r>
    </w:p>
    <w:p w14:paraId="25AFF56C" w14:textId="77777777" w:rsidR="008D1E6A" w:rsidRDefault="008D1E6A" w:rsidP="002318A2">
      <w:pPr>
        <w:spacing w:after="0" w:line="240" w:lineRule="auto"/>
        <w:ind w:left="709" w:hanging="709"/>
        <w:rPr>
          <w:rFonts w:cs="Arial"/>
          <w:szCs w:val="24"/>
        </w:rPr>
      </w:pPr>
    </w:p>
    <w:p w14:paraId="0C25C1A8" w14:textId="7FBE53F5" w:rsidR="008D1E6A" w:rsidRPr="00AF5BCF" w:rsidRDefault="008D1E6A" w:rsidP="002318A2">
      <w:pPr>
        <w:spacing w:after="0" w:line="240" w:lineRule="auto"/>
        <w:ind w:left="709" w:hanging="709"/>
        <w:rPr>
          <w:rFonts w:cs="Arial"/>
          <w:color w:val="FF0000"/>
          <w:szCs w:val="24"/>
        </w:rPr>
      </w:pPr>
      <w:r w:rsidRPr="00AF5BCF">
        <w:rPr>
          <w:rFonts w:cs="Arial"/>
          <w:color w:val="FF0000"/>
          <w:szCs w:val="24"/>
        </w:rPr>
        <w:t xml:space="preserve">Action: NS to add Dentistry as a forward plan agenda item. </w:t>
      </w:r>
    </w:p>
    <w:p w14:paraId="3D0E711B" w14:textId="77777777" w:rsidR="00ED5C95" w:rsidRDefault="00ED5C95" w:rsidP="002318A2">
      <w:pPr>
        <w:spacing w:after="0" w:line="240" w:lineRule="auto"/>
        <w:ind w:left="709" w:hanging="709"/>
        <w:rPr>
          <w:rFonts w:cs="Arial"/>
          <w:szCs w:val="24"/>
        </w:rPr>
      </w:pPr>
    </w:p>
    <w:p w14:paraId="55196625" w14:textId="77777777" w:rsidR="00633CCC" w:rsidRDefault="00633CCC" w:rsidP="002318A2">
      <w:pPr>
        <w:spacing w:after="0" w:line="240" w:lineRule="auto"/>
        <w:ind w:left="709" w:hanging="709"/>
        <w:rPr>
          <w:rFonts w:cs="Arial"/>
          <w:b/>
          <w:bCs/>
          <w:szCs w:val="24"/>
        </w:rPr>
      </w:pPr>
    </w:p>
    <w:p w14:paraId="294A245A" w14:textId="49ABB83B" w:rsidR="002318A2" w:rsidRDefault="003D3B63" w:rsidP="00894CB8">
      <w:pPr>
        <w:spacing w:after="0" w:line="240" w:lineRule="auto"/>
        <w:ind w:left="-720" w:firstLine="720"/>
        <w:rPr>
          <w:rFonts w:eastAsia="Times New Roman" w:cs="Arial"/>
          <w:b/>
          <w:bCs/>
          <w:szCs w:val="24"/>
        </w:rPr>
      </w:pPr>
      <w:r>
        <w:rPr>
          <w:rFonts w:cs="Arial"/>
          <w:b/>
          <w:bCs/>
          <w:szCs w:val="24"/>
        </w:rPr>
        <w:t>8</w:t>
      </w:r>
      <w:r w:rsidR="00BB3A7F" w:rsidRPr="00C66CFD">
        <w:rPr>
          <w:rFonts w:cs="Arial"/>
          <w:b/>
          <w:bCs/>
          <w:szCs w:val="24"/>
        </w:rPr>
        <w:tab/>
      </w:r>
      <w:r w:rsidR="00D000C3">
        <w:rPr>
          <w:rFonts w:eastAsia="Times New Roman" w:cs="Arial"/>
          <w:b/>
          <w:bCs/>
          <w:szCs w:val="24"/>
        </w:rPr>
        <w:t>Any Other Business</w:t>
      </w:r>
    </w:p>
    <w:p w14:paraId="2A03D3B7" w14:textId="77777777" w:rsidR="004739D0" w:rsidRDefault="004739D0" w:rsidP="00894CB8">
      <w:pPr>
        <w:spacing w:after="0" w:line="240" w:lineRule="auto"/>
        <w:ind w:left="-720" w:firstLine="720"/>
        <w:rPr>
          <w:rFonts w:cs="Arial"/>
          <w:b/>
          <w:bCs/>
          <w:szCs w:val="24"/>
        </w:rPr>
      </w:pPr>
    </w:p>
    <w:p w14:paraId="304ACFF0" w14:textId="566D8EF9" w:rsidR="004739D0" w:rsidRPr="004739D0" w:rsidRDefault="004739D0" w:rsidP="004739D0">
      <w:pPr>
        <w:pStyle w:val="ListParagraph"/>
        <w:numPr>
          <w:ilvl w:val="0"/>
          <w:numId w:val="8"/>
        </w:numPr>
        <w:spacing w:after="0" w:line="240" w:lineRule="auto"/>
        <w:rPr>
          <w:rFonts w:cs="Arial"/>
          <w:b/>
          <w:bCs/>
          <w:szCs w:val="24"/>
        </w:rPr>
      </w:pPr>
      <w:r w:rsidRPr="004739D0">
        <w:rPr>
          <w:rFonts w:cs="Arial"/>
          <w:b/>
          <w:bCs/>
          <w:szCs w:val="24"/>
        </w:rPr>
        <w:t xml:space="preserve">Darzi Report </w:t>
      </w:r>
    </w:p>
    <w:p w14:paraId="5E6690C7" w14:textId="77777777" w:rsidR="002318A2" w:rsidRDefault="002318A2" w:rsidP="00894CB8">
      <w:pPr>
        <w:spacing w:after="0" w:line="240" w:lineRule="auto"/>
        <w:ind w:left="-720" w:firstLine="720"/>
        <w:rPr>
          <w:rFonts w:cs="Arial"/>
          <w:szCs w:val="24"/>
        </w:rPr>
      </w:pPr>
    </w:p>
    <w:p w14:paraId="6A2E3553" w14:textId="70976818" w:rsidR="00F7047D" w:rsidRDefault="00406F2B" w:rsidP="00F7047D">
      <w:pPr>
        <w:spacing w:after="0" w:line="240" w:lineRule="auto"/>
        <w:ind w:left="720" w:hanging="720"/>
      </w:pPr>
      <w:r>
        <w:rPr>
          <w:rFonts w:cs="Arial"/>
          <w:szCs w:val="24"/>
        </w:rPr>
        <w:t>8</w:t>
      </w:r>
      <w:r w:rsidR="00186CFA">
        <w:rPr>
          <w:rFonts w:cs="Arial"/>
          <w:szCs w:val="24"/>
        </w:rPr>
        <w:t>.1</w:t>
      </w:r>
      <w:r w:rsidR="00297023">
        <w:rPr>
          <w:rFonts w:cs="Arial"/>
          <w:szCs w:val="24"/>
        </w:rPr>
        <w:t xml:space="preserve"> </w:t>
      </w:r>
      <w:r w:rsidR="00F7047D">
        <w:rPr>
          <w:rFonts w:cs="Arial"/>
          <w:szCs w:val="24"/>
        </w:rPr>
        <w:t xml:space="preserve">     </w:t>
      </w:r>
      <w:r w:rsidR="00297023">
        <w:rPr>
          <w:rFonts w:cs="Arial"/>
          <w:szCs w:val="24"/>
        </w:rPr>
        <w:t>LA</w:t>
      </w:r>
      <w:r w:rsidR="00F56FD8">
        <w:rPr>
          <w:rFonts w:cs="Arial"/>
          <w:szCs w:val="24"/>
        </w:rPr>
        <w:t xml:space="preserve"> virtually shared </w:t>
      </w:r>
      <w:r w:rsidR="00F7047D">
        <w:rPr>
          <w:rFonts w:cs="Arial"/>
          <w:szCs w:val="24"/>
        </w:rPr>
        <w:t xml:space="preserve">slides </w:t>
      </w:r>
      <w:r w:rsidR="00F56FD8">
        <w:rPr>
          <w:rFonts w:cs="Arial"/>
          <w:szCs w:val="24"/>
        </w:rPr>
        <w:t xml:space="preserve">(circulated) </w:t>
      </w:r>
      <w:r w:rsidR="00F7047D">
        <w:rPr>
          <w:rFonts w:cs="Arial"/>
          <w:szCs w:val="24"/>
        </w:rPr>
        <w:t>and updated the group o</w:t>
      </w:r>
      <w:r w:rsidR="002203BB">
        <w:rPr>
          <w:rFonts w:cs="Arial"/>
          <w:szCs w:val="24"/>
        </w:rPr>
        <w:t>n</w:t>
      </w:r>
      <w:r w:rsidR="00F7047D">
        <w:rPr>
          <w:rFonts w:cs="Arial"/>
          <w:szCs w:val="24"/>
        </w:rPr>
        <w:t xml:space="preserve"> the Darzi Review,</w:t>
      </w:r>
      <w:r w:rsidR="00F7047D" w:rsidRPr="00417320">
        <w:t xml:space="preserve"> emphasizing its diagnosis of the NHS as in a critical condition due to factors like austerity</w:t>
      </w:r>
      <w:r w:rsidR="00F7047D">
        <w:t xml:space="preserve"> and constrained funding</w:t>
      </w:r>
      <w:r w:rsidR="00F7047D" w:rsidRPr="00417320">
        <w:t>, the</w:t>
      </w:r>
      <w:r w:rsidR="00F7047D">
        <w:t xml:space="preserve"> impacts of the</w:t>
      </w:r>
      <w:r w:rsidR="00F7047D" w:rsidRPr="00417320">
        <w:t xml:space="preserve"> pandemic, and a need for better patient and staff engagement. The review suggests opportunities for improvement, including re-engaging staff, empowering patients, and increasing the use of technology.</w:t>
      </w:r>
    </w:p>
    <w:p w14:paraId="176160B1" w14:textId="77777777" w:rsidR="00F7047D" w:rsidRDefault="00F7047D" w:rsidP="00F7047D">
      <w:pPr>
        <w:spacing w:after="0" w:line="240" w:lineRule="auto"/>
        <w:ind w:left="720" w:hanging="720"/>
      </w:pPr>
    </w:p>
    <w:p w14:paraId="3F3F5B75" w14:textId="77777777" w:rsidR="00F7047D" w:rsidRDefault="00F7047D" w:rsidP="00F7047D">
      <w:pPr>
        <w:pStyle w:val="ListParagraph"/>
        <w:numPr>
          <w:ilvl w:val="0"/>
          <w:numId w:val="8"/>
        </w:numPr>
        <w:spacing w:after="160" w:line="259" w:lineRule="auto"/>
      </w:pPr>
      <w:r w:rsidRPr="00F7047D">
        <w:rPr>
          <w:b/>
          <w:bCs/>
        </w:rPr>
        <w:t xml:space="preserve">NHS Diagnosis: </w:t>
      </w:r>
      <w:r w:rsidRPr="00417320">
        <w:t>The DARZI Review's diagnosis of the NHS as in a critical condition was discussed, highlighting the compounded impact of austerity, the pandemic, and the need for improved patient and staff engagement.</w:t>
      </w:r>
    </w:p>
    <w:p w14:paraId="32778702" w14:textId="77777777" w:rsidR="00F7047D" w:rsidRPr="00417320" w:rsidRDefault="00F7047D" w:rsidP="00F7047D">
      <w:pPr>
        <w:pStyle w:val="ListParagraph"/>
        <w:spacing w:after="160" w:line="259" w:lineRule="auto"/>
      </w:pPr>
    </w:p>
    <w:p w14:paraId="7CA477C9" w14:textId="77777777" w:rsidR="00F7047D" w:rsidRDefault="00F7047D" w:rsidP="00F7047D">
      <w:pPr>
        <w:pStyle w:val="ListParagraph"/>
        <w:numPr>
          <w:ilvl w:val="0"/>
          <w:numId w:val="8"/>
        </w:numPr>
        <w:spacing w:after="160" w:line="259" w:lineRule="auto"/>
      </w:pPr>
      <w:r w:rsidRPr="00F7047D">
        <w:rPr>
          <w:b/>
          <w:bCs/>
        </w:rPr>
        <w:t xml:space="preserve">Opportunities Identified: </w:t>
      </w:r>
      <w:r w:rsidRPr="00417320">
        <w:t>Opportunities for NHS improvement was identified in the review, focusing on re-engaging staff, empowering patients, and leveraging technology to enhance service delivery.</w:t>
      </w:r>
    </w:p>
    <w:p w14:paraId="349607A0" w14:textId="77777777" w:rsidR="00F7047D" w:rsidRPr="00417320" w:rsidRDefault="00F7047D" w:rsidP="00F7047D">
      <w:pPr>
        <w:pStyle w:val="ListParagraph"/>
        <w:spacing w:after="160" w:line="259" w:lineRule="auto"/>
      </w:pPr>
    </w:p>
    <w:p w14:paraId="4C944385" w14:textId="77777777" w:rsidR="00F7047D" w:rsidRDefault="00F7047D" w:rsidP="00F7047D">
      <w:pPr>
        <w:pStyle w:val="ListParagraph"/>
        <w:numPr>
          <w:ilvl w:val="0"/>
          <w:numId w:val="8"/>
        </w:numPr>
        <w:spacing w:after="160" w:line="259" w:lineRule="auto"/>
      </w:pPr>
      <w:r w:rsidRPr="00F7047D">
        <w:rPr>
          <w:b/>
          <w:bCs/>
        </w:rPr>
        <w:t xml:space="preserve">Government's 10-Year Plan: </w:t>
      </w:r>
      <w:r w:rsidRPr="00417320">
        <w:t>The government's upcoming 10-year plan for the NHS was mentioned as a key opportunity to address the challenges outlined in the DARZI Review, with a commitment to shaping a health service that meets the nation's needs.</w:t>
      </w:r>
    </w:p>
    <w:p w14:paraId="3F226E36" w14:textId="77777777" w:rsidR="00F7047D" w:rsidRPr="00417320" w:rsidRDefault="00F7047D" w:rsidP="00F7047D">
      <w:pPr>
        <w:pStyle w:val="ListParagraph"/>
        <w:spacing w:after="160" w:line="259" w:lineRule="auto"/>
      </w:pPr>
    </w:p>
    <w:p w14:paraId="6EEF1590" w14:textId="733A37A1" w:rsidR="00F7047D" w:rsidRDefault="00F7047D" w:rsidP="00F7047D">
      <w:pPr>
        <w:pStyle w:val="ListParagraph"/>
        <w:numPr>
          <w:ilvl w:val="0"/>
          <w:numId w:val="8"/>
        </w:numPr>
        <w:spacing w:after="160" w:line="259" w:lineRule="auto"/>
      </w:pPr>
      <w:r>
        <w:rPr>
          <w:b/>
          <w:bCs/>
        </w:rPr>
        <w:t>I</w:t>
      </w:r>
      <w:r w:rsidRPr="00F7047D">
        <w:rPr>
          <w:b/>
          <w:bCs/>
        </w:rPr>
        <w:t xml:space="preserve">mmediate Actions: </w:t>
      </w:r>
      <w:r w:rsidRPr="00417320">
        <w:t>Immediate actions to address the NHS's critical condition were discussed, emphasizing the need to move swiftly towards service improvement and innovation</w:t>
      </w:r>
      <w:r w:rsidR="00296F1D">
        <w:t xml:space="preserve">. </w:t>
      </w:r>
    </w:p>
    <w:p w14:paraId="7C3A9CD2" w14:textId="77777777" w:rsidR="00296F1D" w:rsidRDefault="00296F1D" w:rsidP="00296F1D">
      <w:pPr>
        <w:pStyle w:val="ListParagraph"/>
      </w:pPr>
    </w:p>
    <w:p w14:paraId="76C84637" w14:textId="6DD6E779" w:rsidR="00296F1D" w:rsidRPr="00296F1D" w:rsidRDefault="00296F1D" w:rsidP="00F7047D">
      <w:pPr>
        <w:pStyle w:val="ListParagraph"/>
        <w:numPr>
          <w:ilvl w:val="0"/>
          <w:numId w:val="8"/>
        </w:numPr>
        <w:spacing w:after="160" w:line="259" w:lineRule="auto"/>
      </w:pPr>
      <w:r w:rsidRPr="00296F1D">
        <w:rPr>
          <w:b/>
          <w:bCs/>
        </w:rPr>
        <w:t>Conclusion and plans:</w:t>
      </w:r>
      <w:r>
        <w:rPr>
          <w:b/>
          <w:bCs/>
        </w:rPr>
        <w:t xml:space="preserve"> </w:t>
      </w:r>
      <w:r w:rsidRPr="00296F1D">
        <w:t>Re-engage staff and re-emp</w:t>
      </w:r>
      <w:r w:rsidR="002203BB">
        <w:t>ower</w:t>
      </w:r>
      <w:r w:rsidRPr="00296F1D">
        <w:t xml:space="preserve"> patients</w:t>
      </w:r>
      <w:r>
        <w:rPr>
          <w:b/>
          <w:bCs/>
        </w:rPr>
        <w:t xml:space="preserve">, </w:t>
      </w:r>
      <w:r w:rsidRPr="00296F1D">
        <w:t>reform to make the current structure delivery, use the NHS budget to contribute to nation’s prosperity</w:t>
      </w:r>
      <w:r>
        <w:t xml:space="preserve">, increase the use of technology and shift care closer to home. </w:t>
      </w:r>
    </w:p>
    <w:p w14:paraId="2D0BF83F" w14:textId="77777777" w:rsidR="00F7047D" w:rsidRPr="00296F1D" w:rsidRDefault="00F7047D" w:rsidP="00F7047D">
      <w:pPr>
        <w:spacing w:after="0" w:line="240" w:lineRule="auto"/>
        <w:ind w:left="720" w:hanging="720"/>
      </w:pPr>
    </w:p>
    <w:p w14:paraId="44E0AA58" w14:textId="153ADBD0" w:rsidR="005320C5" w:rsidRDefault="009C24B5" w:rsidP="00D8703F">
      <w:pPr>
        <w:spacing w:after="0" w:line="240" w:lineRule="auto"/>
        <w:rPr>
          <w:rFonts w:cs="Arial"/>
          <w:szCs w:val="24"/>
        </w:rPr>
      </w:pPr>
      <w:r w:rsidRPr="00AF5BCF">
        <w:rPr>
          <w:rFonts w:cs="Arial"/>
          <w:color w:val="FF0000"/>
          <w:szCs w:val="24"/>
        </w:rPr>
        <w:t xml:space="preserve">Action: </w:t>
      </w:r>
      <w:r w:rsidR="00D8703F">
        <w:rPr>
          <w:rFonts w:cs="Arial"/>
          <w:color w:val="FF0000"/>
          <w:szCs w:val="24"/>
        </w:rPr>
        <w:t>NS t</w:t>
      </w:r>
      <w:r w:rsidRPr="00AF5BCF">
        <w:rPr>
          <w:rFonts w:cs="Arial"/>
          <w:color w:val="FF0000"/>
          <w:szCs w:val="24"/>
        </w:rPr>
        <w:t xml:space="preserve">o add </w:t>
      </w:r>
      <w:r w:rsidR="00D8703F">
        <w:rPr>
          <w:rFonts w:cs="Arial"/>
          <w:color w:val="FF0000"/>
          <w:szCs w:val="24"/>
        </w:rPr>
        <w:t>Darzi Review including NHS 10 year plan</w:t>
      </w:r>
      <w:r w:rsidRPr="00D8703F">
        <w:rPr>
          <w:rFonts w:cs="Arial"/>
          <w:color w:val="FF0000"/>
          <w:szCs w:val="24"/>
        </w:rPr>
        <w:t xml:space="preserve"> </w:t>
      </w:r>
      <w:r w:rsidR="00D002F5" w:rsidRPr="00D8703F">
        <w:rPr>
          <w:rFonts w:cs="Arial"/>
          <w:color w:val="FF0000"/>
          <w:szCs w:val="24"/>
        </w:rPr>
        <w:t>for a further update and discussion</w:t>
      </w:r>
      <w:r w:rsidR="00D8703F">
        <w:rPr>
          <w:rFonts w:cs="Arial"/>
          <w:color w:val="FF0000"/>
          <w:szCs w:val="24"/>
        </w:rPr>
        <w:t xml:space="preserve">. </w:t>
      </w:r>
    </w:p>
    <w:p w14:paraId="077E1789" w14:textId="77777777" w:rsidR="00B57597" w:rsidRDefault="00B57597" w:rsidP="00B57597">
      <w:pPr>
        <w:spacing w:after="0" w:line="240" w:lineRule="auto"/>
        <w:ind w:left="720" w:hanging="720"/>
        <w:rPr>
          <w:rFonts w:cs="Arial"/>
          <w:szCs w:val="24"/>
        </w:rPr>
      </w:pPr>
    </w:p>
    <w:p w14:paraId="01CBA1FD" w14:textId="1015187E" w:rsidR="00D002F5" w:rsidRPr="00D002F5" w:rsidRDefault="00D002F5" w:rsidP="00D002F5">
      <w:pPr>
        <w:pStyle w:val="ListParagraph"/>
        <w:numPr>
          <w:ilvl w:val="1"/>
          <w:numId w:val="15"/>
        </w:numPr>
        <w:spacing w:after="0" w:line="240" w:lineRule="auto"/>
        <w:rPr>
          <w:rFonts w:cs="Arial"/>
          <w:szCs w:val="24"/>
        </w:rPr>
      </w:pPr>
      <w:r w:rsidRPr="00D002F5">
        <w:rPr>
          <w:rFonts w:cs="Arial"/>
          <w:szCs w:val="24"/>
        </w:rPr>
        <w:t xml:space="preserve"> AM expressed</w:t>
      </w:r>
      <w:r w:rsidRPr="00417320">
        <w:t xml:space="preserve"> a desire for an update on </w:t>
      </w:r>
      <w:r w:rsidRPr="00B11CB0">
        <w:rPr>
          <w:b/>
          <w:bCs/>
        </w:rPr>
        <w:t>digital priorities</w:t>
      </w:r>
      <w:r w:rsidRPr="00417320">
        <w:t xml:space="preserve"> within the NHS, emphasi</w:t>
      </w:r>
      <w:r w:rsidR="00904041">
        <w:t>s</w:t>
      </w:r>
      <w:r w:rsidRPr="00417320">
        <w:t>ing the importance of technology in empowering patients and enhancing productivity. This reflects a broader interest in how digital strategies are being developed and implemented within the health service</w:t>
      </w:r>
      <w:r>
        <w:t>. AM</w:t>
      </w:r>
      <w:r w:rsidRPr="00417320">
        <w:t xml:space="preserve"> highlighted the importance of technology in empowering patients to manage their health, indicating a need for updates on digital priorities within the NHS. The role of technology in enhancing productivity within the NHS was discussed, suggesting a focus on digital strategies that streamline processes and improve patient experiences.</w:t>
      </w:r>
    </w:p>
    <w:p w14:paraId="06C7136C" w14:textId="77777777" w:rsidR="00D002F5" w:rsidRDefault="00D002F5" w:rsidP="0046460A">
      <w:pPr>
        <w:spacing w:after="0" w:line="240" w:lineRule="auto"/>
        <w:ind w:left="720" w:hanging="720"/>
        <w:rPr>
          <w:rFonts w:cs="Arial"/>
          <w:szCs w:val="24"/>
        </w:rPr>
      </w:pPr>
    </w:p>
    <w:p w14:paraId="7D6AF171" w14:textId="68BC64A5" w:rsidR="00297023" w:rsidRPr="00AF5BCF" w:rsidRDefault="00D002F5" w:rsidP="00C557C2">
      <w:pPr>
        <w:spacing w:after="0" w:line="240" w:lineRule="auto"/>
        <w:ind w:left="720"/>
        <w:rPr>
          <w:rFonts w:cs="Arial"/>
          <w:color w:val="FF0000"/>
          <w:szCs w:val="24"/>
        </w:rPr>
      </w:pPr>
      <w:r w:rsidRPr="00AF5BCF">
        <w:rPr>
          <w:rFonts w:cs="Arial"/>
          <w:color w:val="FF0000"/>
          <w:szCs w:val="24"/>
        </w:rPr>
        <w:t xml:space="preserve">Action: </w:t>
      </w:r>
      <w:r w:rsidR="00AF5BCF" w:rsidRPr="00AF5BCF">
        <w:rPr>
          <w:rFonts w:cs="Arial"/>
          <w:color w:val="FF0000"/>
          <w:szCs w:val="24"/>
        </w:rPr>
        <w:t xml:space="preserve">NS to </w:t>
      </w:r>
      <w:r w:rsidRPr="00AF5BCF">
        <w:rPr>
          <w:rFonts w:cs="Arial"/>
          <w:color w:val="FF0000"/>
          <w:szCs w:val="24"/>
        </w:rPr>
        <w:t>add</w:t>
      </w:r>
      <w:r w:rsidR="00AF5BCF" w:rsidRPr="00AF5BCF">
        <w:rPr>
          <w:rFonts w:cs="Arial"/>
          <w:color w:val="FF0000"/>
          <w:szCs w:val="24"/>
        </w:rPr>
        <w:t xml:space="preserve"> </w:t>
      </w:r>
      <w:r w:rsidR="00055730">
        <w:rPr>
          <w:rFonts w:cs="Arial"/>
          <w:color w:val="FF0000"/>
          <w:szCs w:val="24"/>
        </w:rPr>
        <w:t xml:space="preserve">BSW ICB </w:t>
      </w:r>
      <w:r w:rsidR="00AF5BCF" w:rsidRPr="00AF5BCF">
        <w:rPr>
          <w:rFonts w:cs="Arial"/>
          <w:color w:val="FF0000"/>
          <w:szCs w:val="24"/>
        </w:rPr>
        <w:t>digital priorities</w:t>
      </w:r>
      <w:r w:rsidR="00055730">
        <w:rPr>
          <w:rFonts w:cs="Arial"/>
          <w:color w:val="FF0000"/>
          <w:szCs w:val="24"/>
        </w:rPr>
        <w:t xml:space="preserve"> and opportunities</w:t>
      </w:r>
      <w:r w:rsidRPr="00AF5BCF">
        <w:rPr>
          <w:rFonts w:cs="Arial"/>
          <w:color w:val="FF0000"/>
          <w:szCs w:val="24"/>
        </w:rPr>
        <w:t xml:space="preserve"> to forward plan</w:t>
      </w:r>
      <w:r w:rsidR="00055730">
        <w:rPr>
          <w:rFonts w:cs="Arial"/>
          <w:color w:val="FF0000"/>
          <w:szCs w:val="24"/>
        </w:rPr>
        <w:t xml:space="preserve">. </w:t>
      </w:r>
    </w:p>
    <w:p w14:paraId="54B26C80" w14:textId="77777777" w:rsidR="00D002F5" w:rsidRDefault="00D002F5" w:rsidP="0046460A">
      <w:pPr>
        <w:spacing w:after="0" w:line="240" w:lineRule="auto"/>
        <w:ind w:left="720" w:hanging="720"/>
        <w:rPr>
          <w:rFonts w:cs="Arial"/>
          <w:color w:val="FF0000"/>
          <w:szCs w:val="24"/>
        </w:rPr>
      </w:pPr>
    </w:p>
    <w:p w14:paraId="4A257CDB" w14:textId="640B4E41" w:rsidR="00D002F5" w:rsidRPr="00417320" w:rsidRDefault="00D002F5" w:rsidP="00D002F5">
      <w:pPr>
        <w:spacing w:after="160" w:line="259" w:lineRule="auto"/>
      </w:pPr>
      <w:r w:rsidRPr="00D002F5">
        <w:rPr>
          <w:rFonts w:cs="Arial"/>
          <w:szCs w:val="24"/>
        </w:rPr>
        <w:t xml:space="preserve">8.3 </w:t>
      </w:r>
      <w:r w:rsidRPr="00D002F5">
        <w:t>I</w:t>
      </w:r>
      <w:r>
        <w:t>P</w:t>
      </w:r>
      <w:r w:rsidRPr="00417320">
        <w:t xml:space="preserve"> raised concerns about </w:t>
      </w:r>
      <w:r w:rsidRPr="00B11CB0">
        <w:rPr>
          <w:b/>
          <w:bCs/>
        </w:rPr>
        <w:t>antibiotic resistance,</w:t>
      </w:r>
      <w:r w:rsidRPr="00417320">
        <w:t xml:space="preserve"> suggesting it as a future agenda item to understand how it fits into the ICB's plans and the broader NHS strategy. This highlights the importance of addressing antibiotic resistance in healthcare planning and patient care.</w:t>
      </w:r>
    </w:p>
    <w:p w14:paraId="07EFEA8D" w14:textId="1B33AEC9" w:rsidR="00D002F5" w:rsidRPr="00D002F5" w:rsidRDefault="00D002F5" w:rsidP="0046460A">
      <w:pPr>
        <w:spacing w:after="0" w:line="240" w:lineRule="auto"/>
        <w:ind w:left="720" w:hanging="720"/>
        <w:rPr>
          <w:rFonts w:cs="Arial"/>
          <w:color w:val="FF0000"/>
          <w:szCs w:val="24"/>
        </w:rPr>
      </w:pPr>
    </w:p>
    <w:p w14:paraId="69749049" w14:textId="1AEBDDEF" w:rsidR="00D002F5" w:rsidRDefault="00D002F5" w:rsidP="00C557C2">
      <w:pPr>
        <w:spacing w:after="0" w:line="240" w:lineRule="auto"/>
        <w:ind w:left="720"/>
        <w:rPr>
          <w:rFonts w:cs="Arial"/>
          <w:color w:val="FF0000"/>
          <w:szCs w:val="24"/>
        </w:rPr>
      </w:pPr>
      <w:r w:rsidRPr="00D002F5">
        <w:rPr>
          <w:rFonts w:cs="Arial"/>
          <w:color w:val="FF0000"/>
          <w:szCs w:val="24"/>
        </w:rPr>
        <w:t>Action:</w:t>
      </w:r>
      <w:r w:rsidR="00AF5BCF">
        <w:rPr>
          <w:rFonts w:cs="Arial"/>
          <w:color w:val="FF0000"/>
          <w:szCs w:val="24"/>
        </w:rPr>
        <w:t xml:space="preserve"> NS to</w:t>
      </w:r>
      <w:r w:rsidRPr="00D002F5">
        <w:rPr>
          <w:rFonts w:cs="Arial"/>
          <w:color w:val="FF0000"/>
          <w:szCs w:val="24"/>
        </w:rPr>
        <w:t xml:space="preserve"> add</w:t>
      </w:r>
      <w:r w:rsidR="00AF5BCF">
        <w:rPr>
          <w:rFonts w:cs="Arial"/>
          <w:color w:val="FF0000"/>
          <w:szCs w:val="24"/>
        </w:rPr>
        <w:t xml:space="preserve"> antibiotic resistance update</w:t>
      </w:r>
      <w:r w:rsidRPr="00D002F5">
        <w:rPr>
          <w:rFonts w:cs="Arial"/>
          <w:color w:val="FF0000"/>
          <w:szCs w:val="24"/>
        </w:rPr>
        <w:t xml:space="preserve"> to forward </w:t>
      </w:r>
      <w:r w:rsidR="00F87411" w:rsidRPr="00D002F5">
        <w:rPr>
          <w:rFonts w:cs="Arial"/>
          <w:color w:val="FF0000"/>
          <w:szCs w:val="24"/>
        </w:rPr>
        <w:t xml:space="preserve">plan </w:t>
      </w:r>
      <w:r w:rsidR="006F7378">
        <w:rPr>
          <w:rFonts w:cs="Arial"/>
          <w:color w:val="FF0000"/>
          <w:szCs w:val="24"/>
        </w:rPr>
        <w:t>–</w:t>
      </w:r>
      <w:r w:rsidR="00B11CB0">
        <w:rPr>
          <w:rFonts w:cs="Arial"/>
          <w:color w:val="FF0000"/>
          <w:szCs w:val="24"/>
        </w:rPr>
        <w:t xml:space="preserve"> </w:t>
      </w:r>
      <w:r w:rsidR="006F7378">
        <w:rPr>
          <w:rFonts w:cs="Arial"/>
          <w:color w:val="FF0000"/>
          <w:szCs w:val="24"/>
        </w:rPr>
        <w:t>prescribing colleagues to</w:t>
      </w:r>
      <w:r w:rsidR="00AF5BCF">
        <w:rPr>
          <w:rFonts w:cs="Arial"/>
          <w:color w:val="FF0000"/>
          <w:szCs w:val="24"/>
        </w:rPr>
        <w:t xml:space="preserve"> attend/support. </w:t>
      </w:r>
    </w:p>
    <w:p w14:paraId="22715A12" w14:textId="77777777" w:rsidR="00297023" w:rsidRDefault="00297023" w:rsidP="0046460A">
      <w:pPr>
        <w:spacing w:after="0" w:line="240" w:lineRule="auto"/>
        <w:ind w:left="720" w:hanging="720"/>
      </w:pPr>
    </w:p>
    <w:p w14:paraId="130FB036" w14:textId="77777777" w:rsidR="0046460A" w:rsidRDefault="0046460A" w:rsidP="002827E0">
      <w:pPr>
        <w:spacing w:after="0" w:line="240" w:lineRule="auto"/>
        <w:ind w:left="720" w:hanging="720"/>
        <w:rPr>
          <w:rFonts w:cs="Arial"/>
          <w:szCs w:val="24"/>
        </w:rPr>
      </w:pPr>
    </w:p>
    <w:p w14:paraId="2B27EC4F" w14:textId="07607C0C" w:rsidR="000A3562" w:rsidRDefault="00F87411" w:rsidP="002827E0">
      <w:pPr>
        <w:spacing w:after="0" w:line="240" w:lineRule="auto"/>
        <w:ind w:left="720" w:hanging="720"/>
        <w:rPr>
          <w:rFonts w:cs="Arial"/>
          <w:szCs w:val="24"/>
        </w:rPr>
      </w:pPr>
      <w:r>
        <w:rPr>
          <w:rFonts w:cs="Arial"/>
          <w:szCs w:val="24"/>
        </w:rPr>
        <w:t>8.4 No</w:t>
      </w:r>
      <w:r w:rsidR="00B57597">
        <w:t xml:space="preserve"> further business was discussed, and LA closed the meeting at </w:t>
      </w:r>
      <w:r w:rsidR="00B57597" w:rsidRPr="00296F1D">
        <w:t>1</w:t>
      </w:r>
      <w:r w:rsidR="004739D0" w:rsidRPr="00296F1D">
        <w:t>6:00</w:t>
      </w:r>
      <w:r w:rsidR="00296F1D">
        <w:t>. The</w:t>
      </w:r>
      <w:r>
        <w:t xml:space="preserve"> next </w:t>
      </w:r>
      <w:r w:rsidR="00296F1D">
        <w:t>meeting is scheduled for 26</w:t>
      </w:r>
      <w:r w:rsidR="00296F1D" w:rsidRPr="00296F1D">
        <w:rPr>
          <w:vertAlign w:val="superscript"/>
        </w:rPr>
        <w:t>th</w:t>
      </w:r>
      <w:r w:rsidR="00296F1D">
        <w:t xml:space="preserve"> November. </w:t>
      </w:r>
      <w:r w:rsidR="004739D0">
        <w:t xml:space="preserve"> </w:t>
      </w:r>
    </w:p>
    <w:sectPr w:rsidR="000A3562" w:rsidSect="000D21F3">
      <w:footerReference w:type="default" r:id="rId8"/>
      <w:headerReference w:type="first" r:id="rId9"/>
      <w:footerReference w:type="first" r:id="rId10"/>
      <w:pgSz w:w="11906" w:h="16838"/>
      <w:pgMar w:top="1440" w:right="849"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7827E" w14:textId="77777777" w:rsidR="00AA480C" w:rsidRDefault="00AA480C" w:rsidP="008662FD">
      <w:pPr>
        <w:spacing w:after="0" w:line="240" w:lineRule="auto"/>
      </w:pPr>
      <w:r>
        <w:separator/>
      </w:r>
    </w:p>
  </w:endnote>
  <w:endnote w:type="continuationSeparator" w:id="0">
    <w:p w14:paraId="3788D646" w14:textId="77777777" w:rsidR="00AA480C" w:rsidRDefault="00AA480C" w:rsidP="008662FD">
      <w:pPr>
        <w:spacing w:after="0" w:line="240" w:lineRule="auto"/>
      </w:pPr>
      <w:r>
        <w:continuationSeparator/>
      </w:r>
    </w:p>
  </w:endnote>
  <w:endnote w:type="continuationNotice" w:id="1">
    <w:p w14:paraId="3476A367" w14:textId="77777777" w:rsidR="00AA480C" w:rsidRDefault="00AA4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C7D8"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56768912"/>
      <w:docPartObj>
        <w:docPartGallery w:val="Page Numbers (Bottom of Page)"/>
        <w:docPartUnique/>
      </w:docPartObj>
    </w:sdtPr>
    <w:sdtEndPr>
      <w:rPr>
        <w:rStyle w:val="PageNumber"/>
      </w:rPr>
    </w:sdtEndPr>
    <w:sdtContent>
      <w:p w14:paraId="699E97B0"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042E1C33" w14:textId="57AE27EB"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C8AF4"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980576970"/>
      <w:docPartObj>
        <w:docPartGallery w:val="Page Numbers (Bottom of Page)"/>
        <w:docPartUnique/>
      </w:docPartObj>
    </w:sdtPr>
    <w:sdtEndPr>
      <w:rPr>
        <w:rStyle w:val="PageNumber"/>
      </w:rPr>
    </w:sdtEndPr>
    <w:sdtContent>
      <w:p w14:paraId="4DBBABB9"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33B7C66D" w14:textId="3DF59554"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9FC6C" w14:textId="77777777" w:rsidR="00AA480C" w:rsidRDefault="00AA480C" w:rsidP="008662FD">
      <w:pPr>
        <w:spacing w:after="0" w:line="240" w:lineRule="auto"/>
      </w:pPr>
      <w:r>
        <w:separator/>
      </w:r>
    </w:p>
  </w:footnote>
  <w:footnote w:type="continuationSeparator" w:id="0">
    <w:p w14:paraId="30573978" w14:textId="77777777" w:rsidR="00AA480C" w:rsidRDefault="00AA480C" w:rsidP="008662FD">
      <w:pPr>
        <w:spacing w:after="0" w:line="240" w:lineRule="auto"/>
      </w:pPr>
      <w:r>
        <w:continuationSeparator/>
      </w:r>
    </w:p>
  </w:footnote>
  <w:footnote w:type="continuationNotice" w:id="1">
    <w:p w14:paraId="6934D95B" w14:textId="77777777" w:rsidR="00AA480C" w:rsidRDefault="00AA4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71F90" w14:textId="3A028D16" w:rsidR="002834FB" w:rsidRDefault="00E961BF" w:rsidP="002834FB">
    <w:pPr>
      <w:pStyle w:val="Header"/>
    </w:pPr>
    <w:r>
      <w:rPr>
        <w:noProof/>
      </w:rPr>
      <w:drawing>
        <wp:inline distT="0" distB="0" distL="0" distR="0" wp14:anchorId="0EEB692D" wp14:editId="782E9133">
          <wp:extent cx="2964815" cy="704850"/>
          <wp:effectExtent l="0" t="0" r="698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stretch>
                    <a:fillRect/>
                  </a:stretch>
                </pic:blipFill>
                <pic:spPr>
                  <a:xfrm>
                    <a:off x="0" y="0"/>
                    <a:ext cx="2964815" cy="704850"/>
                  </a:xfrm>
                  <a:prstGeom prst="rect">
                    <a:avLst/>
                  </a:prstGeom>
                </pic:spPr>
              </pic:pic>
            </a:graphicData>
          </a:graphic>
        </wp:inline>
      </w:drawing>
    </w:r>
  </w:p>
  <w:p w14:paraId="48E29FB1" w14:textId="77777777" w:rsidR="002834FB" w:rsidRDefault="002834FB" w:rsidP="002834FB">
    <w:pPr>
      <w:pStyle w:val="Header"/>
    </w:pPr>
  </w:p>
  <w:p w14:paraId="391534F9" w14:textId="1534761A" w:rsidR="002834FB" w:rsidRPr="00A80720" w:rsidRDefault="002834FB" w:rsidP="002834FB">
    <w:pPr>
      <w:pStyle w:val="Header"/>
      <w:spacing w:line="360" w:lineRule="auto"/>
      <w:rPr>
        <w:rFonts w:cs="Arial"/>
        <w:b/>
        <w:bCs/>
        <w:color w:val="343433"/>
        <w:sz w:val="40"/>
        <w:szCs w:val="40"/>
      </w:rPr>
    </w:pPr>
    <w:r w:rsidRPr="001D2F5C">
      <w:rPr>
        <w:rFonts w:cs="Arial"/>
        <w:b/>
        <w:bCs/>
        <w:color w:val="343433"/>
        <w:sz w:val="40"/>
        <w:szCs w:val="40"/>
      </w:rPr>
      <w:t>B</w:t>
    </w:r>
    <w:r w:rsidR="00A97A54">
      <w:rPr>
        <w:rFonts w:cs="Arial"/>
        <w:b/>
        <w:bCs/>
        <w:color w:val="343433"/>
        <w:sz w:val="40"/>
        <w:szCs w:val="40"/>
      </w:rPr>
      <w:t>&amp;NES Your Health Your Voice Engagement Forum</w:t>
    </w:r>
  </w:p>
  <w:p w14:paraId="09B95E16" w14:textId="66BE0800" w:rsidR="008A3E90" w:rsidRDefault="002A0969" w:rsidP="008A3E90">
    <w:pPr>
      <w:pStyle w:val="Header"/>
      <w:rPr>
        <w:rFonts w:cs="Arial"/>
        <w:color w:val="343433"/>
      </w:rPr>
    </w:pPr>
    <w:r>
      <w:rPr>
        <w:rFonts w:cs="Arial"/>
        <w:color w:val="343433"/>
      </w:rPr>
      <w:t>24</w:t>
    </w:r>
    <w:r>
      <w:rPr>
        <w:rFonts w:cs="Arial"/>
        <w:color w:val="343433"/>
        <w:vertAlign w:val="superscript"/>
      </w:rPr>
      <w:t xml:space="preserve">th </w:t>
    </w:r>
    <w:r>
      <w:rPr>
        <w:rFonts w:cs="Arial"/>
        <w:color w:val="343433"/>
      </w:rPr>
      <w:t xml:space="preserve">September </w:t>
    </w:r>
    <w:r w:rsidR="00747113">
      <w:rPr>
        <w:rFonts w:cs="Arial"/>
        <w:color w:val="343433"/>
      </w:rPr>
      <w:t>2</w:t>
    </w:r>
    <w:r w:rsidR="0040194A">
      <w:rPr>
        <w:rFonts w:cs="Arial"/>
        <w:color w:val="343433"/>
      </w:rPr>
      <w:t>024</w:t>
    </w:r>
    <w:r w:rsidR="00A97A54">
      <w:rPr>
        <w:rFonts w:cs="Arial"/>
        <w:color w:val="343433"/>
      </w:rPr>
      <w:t xml:space="preserve"> </w:t>
    </w:r>
    <w:r w:rsidR="008A3E90">
      <w:rPr>
        <w:rFonts w:cs="Arial"/>
        <w:color w:val="343433"/>
      </w:rPr>
      <w:t>via MS Teams</w:t>
    </w:r>
    <w:r w:rsidR="00474E83">
      <w:rPr>
        <w:rFonts w:cs="Arial"/>
        <w:color w:val="343433"/>
      </w:rPr>
      <w:t xml:space="preserve"> (Virtual)</w:t>
    </w:r>
  </w:p>
  <w:p w14:paraId="33B12A1E" w14:textId="77777777" w:rsidR="002834FB" w:rsidRDefault="002834FB" w:rsidP="002834FB">
    <w:pPr>
      <w:pStyle w:val="Header"/>
    </w:pPr>
  </w:p>
  <w:p w14:paraId="2EA99BA3" w14:textId="77777777" w:rsidR="002834FB" w:rsidRDefault="002834FB">
    <w:pPr>
      <w:pStyle w:val="Header"/>
    </w:pPr>
    <w:r>
      <w:rPr>
        <w:rFonts w:cs="Arial"/>
        <w:noProof/>
        <w:color w:val="343433"/>
      </w:rPr>
      <mc:AlternateContent>
        <mc:Choice Requires="wps">
          <w:drawing>
            <wp:anchor distT="0" distB="0" distL="114300" distR="114300" simplePos="0" relativeHeight="251658240" behindDoc="0" locked="0" layoutInCell="1" allowOverlap="1" wp14:anchorId="2FAC06FB" wp14:editId="7594A5EB">
              <wp:simplePos x="0" y="0"/>
              <wp:positionH relativeFrom="column">
                <wp:posOffset>0</wp:posOffset>
              </wp:positionH>
              <wp:positionV relativeFrom="paragraph">
                <wp:posOffset>44796</wp:posOffset>
              </wp:positionV>
              <wp:extent cx="61048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25D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55pt" to="480.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" strokecolor="#ad156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5845"/>
    <w:multiLevelType w:val="hybridMultilevel"/>
    <w:tmpl w:val="685E4FD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0218E"/>
    <w:multiLevelType w:val="hybridMultilevel"/>
    <w:tmpl w:val="A8CE753A"/>
    <w:lvl w:ilvl="0" w:tplc="C34CC450">
      <w:start w:val="1"/>
      <w:numFmt w:val="lowerLetter"/>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37471A"/>
    <w:multiLevelType w:val="multilevel"/>
    <w:tmpl w:val="F3EE8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F45CF"/>
    <w:multiLevelType w:val="hybridMultilevel"/>
    <w:tmpl w:val="D24A22A0"/>
    <w:lvl w:ilvl="0" w:tplc="AD1808BA">
      <w:start w:val="1"/>
      <w:numFmt w:val="bullet"/>
      <w:lvlText w:val=""/>
      <w:lvlJc w:val="left"/>
      <w:pPr>
        <w:tabs>
          <w:tab w:val="num" w:pos="720"/>
        </w:tabs>
        <w:ind w:left="720" w:hanging="360"/>
      </w:pPr>
      <w:rPr>
        <w:rFonts w:ascii="Wingdings" w:hAnsi="Wingdings" w:hint="default"/>
      </w:rPr>
    </w:lvl>
    <w:lvl w:ilvl="1" w:tplc="15E670F0" w:tentative="1">
      <w:start w:val="1"/>
      <w:numFmt w:val="bullet"/>
      <w:lvlText w:val=""/>
      <w:lvlJc w:val="left"/>
      <w:pPr>
        <w:tabs>
          <w:tab w:val="num" w:pos="1440"/>
        </w:tabs>
        <w:ind w:left="1440" w:hanging="360"/>
      </w:pPr>
      <w:rPr>
        <w:rFonts w:ascii="Wingdings" w:hAnsi="Wingdings" w:hint="default"/>
      </w:rPr>
    </w:lvl>
    <w:lvl w:ilvl="2" w:tplc="3F7E5020" w:tentative="1">
      <w:start w:val="1"/>
      <w:numFmt w:val="bullet"/>
      <w:lvlText w:val=""/>
      <w:lvlJc w:val="left"/>
      <w:pPr>
        <w:tabs>
          <w:tab w:val="num" w:pos="2160"/>
        </w:tabs>
        <w:ind w:left="2160" w:hanging="360"/>
      </w:pPr>
      <w:rPr>
        <w:rFonts w:ascii="Wingdings" w:hAnsi="Wingdings" w:hint="default"/>
      </w:rPr>
    </w:lvl>
    <w:lvl w:ilvl="3" w:tplc="33049DC0" w:tentative="1">
      <w:start w:val="1"/>
      <w:numFmt w:val="bullet"/>
      <w:lvlText w:val=""/>
      <w:lvlJc w:val="left"/>
      <w:pPr>
        <w:tabs>
          <w:tab w:val="num" w:pos="2880"/>
        </w:tabs>
        <w:ind w:left="2880" w:hanging="360"/>
      </w:pPr>
      <w:rPr>
        <w:rFonts w:ascii="Wingdings" w:hAnsi="Wingdings" w:hint="default"/>
      </w:rPr>
    </w:lvl>
    <w:lvl w:ilvl="4" w:tplc="41DAD43C" w:tentative="1">
      <w:start w:val="1"/>
      <w:numFmt w:val="bullet"/>
      <w:lvlText w:val=""/>
      <w:lvlJc w:val="left"/>
      <w:pPr>
        <w:tabs>
          <w:tab w:val="num" w:pos="3600"/>
        </w:tabs>
        <w:ind w:left="3600" w:hanging="360"/>
      </w:pPr>
      <w:rPr>
        <w:rFonts w:ascii="Wingdings" w:hAnsi="Wingdings" w:hint="default"/>
      </w:rPr>
    </w:lvl>
    <w:lvl w:ilvl="5" w:tplc="8CE84006" w:tentative="1">
      <w:start w:val="1"/>
      <w:numFmt w:val="bullet"/>
      <w:lvlText w:val=""/>
      <w:lvlJc w:val="left"/>
      <w:pPr>
        <w:tabs>
          <w:tab w:val="num" w:pos="4320"/>
        </w:tabs>
        <w:ind w:left="4320" w:hanging="360"/>
      </w:pPr>
      <w:rPr>
        <w:rFonts w:ascii="Wingdings" w:hAnsi="Wingdings" w:hint="default"/>
      </w:rPr>
    </w:lvl>
    <w:lvl w:ilvl="6" w:tplc="7D5E1BA8" w:tentative="1">
      <w:start w:val="1"/>
      <w:numFmt w:val="bullet"/>
      <w:lvlText w:val=""/>
      <w:lvlJc w:val="left"/>
      <w:pPr>
        <w:tabs>
          <w:tab w:val="num" w:pos="5040"/>
        </w:tabs>
        <w:ind w:left="5040" w:hanging="360"/>
      </w:pPr>
      <w:rPr>
        <w:rFonts w:ascii="Wingdings" w:hAnsi="Wingdings" w:hint="default"/>
      </w:rPr>
    </w:lvl>
    <w:lvl w:ilvl="7" w:tplc="42EE284E" w:tentative="1">
      <w:start w:val="1"/>
      <w:numFmt w:val="bullet"/>
      <w:lvlText w:val=""/>
      <w:lvlJc w:val="left"/>
      <w:pPr>
        <w:tabs>
          <w:tab w:val="num" w:pos="5760"/>
        </w:tabs>
        <w:ind w:left="5760" w:hanging="360"/>
      </w:pPr>
      <w:rPr>
        <w:rFonts w:ascii="Wingdings" w:hAnsi="Wingdings" w:hint="default"/>
      </w:rPr>
    </w:lvl>
    <w:lvl w:ilvl="8" w:tplc="7FA08A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29711A"/>
    <w:multiLevelType w:val="hybridMultilevel"/>
    <w:tmpl w:val="71D6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71D40"/>
    <w:multiLevelType w:val="hybridMultilevel"/>
    <w:tmpl w:val="A4365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404603"/>
    <w:multiLevelType w:val="multilevel"/>
    <w:tmpl w:val="64D8217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E37D75"/>
    <w:multiLevelType w:val="hybridMultilevel"/>
    <w:tmpl w:val="6BB4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20976"/>
    <w:multiLevelType w:val="hybridMultilevel"/>
    <w:tmpl w:val="9F7CE014"/>
    <w:lvl w:ilvl="0" w:tplc="0276B88E">
      <w:start w:val="1"/>
      <w:numFmt w:val="bullet"/>
      <w:lvlText w:val="-"/>
      <w:lvlJc w:val="left"/>
      <w:pPr>
        <w:ind w:left="400" w:hanging="360"/>
      </w:pPr>
      <w:rPr>
        <w:rFonts w:ascii="Aptos" w:eastAsia="Times New Roman" w:hAnsi="Aptos"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9" w15:restartNumberingAfterBreak="0">
    <w:nsid w:val="27AE70E0"/>
    <w:multiLevelType w:val="hybridMultilevel"/>
    <w:tmpl w:val="2E443FB2"/>
    <w:lvl w:ilvl="0" w:tplc="19BED1D4">
      <w:start w:val="1"/>
      <w:numFmt w:val="bullet"/>
      <w:lvlText w:val=""/>
      <w:lvlJc w:val="left"/>
      <w:pPr>
        <w:tabs>
          <w:tab w:val="num" w:pos="720"/>
        </w:tabs>
        <w:ind w:left="720" w:hanging="360"/>
      </w:pPr>
      <w:rPr>
        <w:rFonts w:ascii="Wingdings" w:hAnsi="Wingdings" w:hint="default"/>
      </w:rPr>
    </w:lvl>
    <w:lvl w:ilvl="1" w:tplc="31726A68" w:tentative="1">
      <w:start w:val="1"/>
      <w:numFmt w:val="bullet"/>
      <w:lvlText w:val=""/>
      <w:lvlJc w:val="left"/>
      <w:pPr>
        <w:tabs>
          <w:tab w:val="num" w:pos="1440"/>
        </w:tabs>
        <w:ind w:left="1440" w:hanging="360"/>
      </w:pPr>
      <w:rPr>
        <w:rFonts w:ascii="Wingdings" w:hAnsi="Wingdings" w:hint="default"/>
      </w:rPr>
    </w:lvl>
    <w:lvl w:ilvl="2" w:tplc="83DCFFC2" w:tentative="1">
      <w:start w:val="1"/>
      <w:numFmt w:val="bullet"/>
      <w:lvlText w:val=""/>
      <w:lvlJc w:val="left"/>
      <w:pPr>
        <w:tabs>
          <w:tab w:val="num" w:pos="2160"/>
        </w:tabs>
        <w:ind w:left="2160" w:hanging="360"/>
      </w:pPr>
      <w:rPr>
        <w:rFonts w:ascii="Wingdings" w:hAnsi="Wingdings" w:hint="default"/>
      </w:rPr>
    </w:lvl>
    <w:lvl w:ilvl="3" w:tplc="4C9E9DF6" w:tentative="1">
      <w:start w:val="1"/>
      <w:numFmt w:val="bullet"/>
      <w:lvlText w:val=""/>
      <w:lvlJc w:val="left"/>
      <w:pPr>
        <w:tabs>
          <w:tab w:val="num" w:pos="2880"/>
        </w:tabs>
        <w:ind w:left="2880" w:hanging="360"/>
      </w:pPr>
      <w:rPr>
        <w:rFonts w:ascii="Wingdings" w:hAnsi="Wingdings" w:hint="default"/>
      </w:rPr>
    </w:lvl>
    <w:lvl w:ilvl="4" w:tplc="6686957A" w:tentative="1">
      <w:start w:val="1"/>
      <w:numFmt w:val="bullet"/>
      <w:lvlText w:val=""/>
      <w:lvlJc w:val="left"/>
      <w:pPr>
        <w:tabs>
          <w:tab w:val="num" w:pos="3600"/>
        </w:tabs>
        <w:ind w:left="3600" w:hanging="360"/>
      </w:pPr>
      <w:rPr>
        <w:rFonts w:ascii="Wingdings" w:hAnsi="Wingdings" w:hint="default"/>
      </w:rPr>
    </w:lvl>
    <w:lvl w:ilvl="5" w:tplc="D24420EC" w:tentative="1">
      <w:start w:val="1"/>
      <w:numFmt w:val="bullet"/>
      <w:lvlText w:val=""/>
      <w:lvlJc w:val="left"/>
      <w:pPr>
        <w:tabs>
          <w:tab w:val="num" w:pos="4320"/>
        </w:tabs>
        <w:ind w:left="4320" w:hanging="360"/>
      </w:pPr>
      <w:rPr>
        <w:rFonts w:ascii="Wingdings" w:hAnsi="Wingdings" w:hint="default"/>
      </w:rPr>
    </w:lvl>
    <w:lvl w:ilvl="6" w:tplc="4246D620" w:tentative="1">
      <w:start w:val="1"/>
      <w:numFmt w:val="bullet"/>
      <w:lvlText w:val=""/>
      <w:lvlJc w:val="left"/>
      <w:pPr>
        <w:tabs>
          <w:tab w:val="num" w:pos="5040"/>
        </w:tabs>
        <w:ind w:left="5040" w:hanging="360"/>
      </w:pPr>
      <w:rPr>
        <w:rFonts w:ascii="Wingdings" w:hAnsi="Wingdings" w:hint="default"/>
      </w:rPr>
    </w:lvl>
    <w:lvl w:ilvl="7" w:tplc="41027A92" w:tentative="1">
      <w:start w:val="1"/>
      <w:numFmt w:val="bullet"/>
      <w:lvlText w:val=""/>
      <w:lvlJc w:val="left"/>
      <w:pPr>
        <w:tabs>
          <w:tab w:val="num" w:pos="5760"/>
        </w:tabs>
        <w:ind w:left="5760" w:hanging="360"/>
      </w:pPr>
      <w:rPr>
        <w:rFonts w:ascii="Wingdings" w:hAnsi="Wingdings" w:hint="default"/>
      </w:rPr>
    </w:lvl>
    <w:lvl w:ilvl="8" w:tplc="C35A08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954BE2"/>
    <w:multiLevelType w:val="hybridMultilevel"/>
    <w:tmpl w:val="0106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A676C7"/>
    <w:multiLevelType w:val="hybridMultilevel"/>
    <w:tmpl w:val="B7FC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B6573"/>
    <w:multiLevelType w:val="hybridMultilevel"/>
    <w:tmpl w:val="86665B74"/>
    <w:lvl w:ilvl="0" w:tplc="00E25EDA">
      <w:start w:val="1"/>
      <w:numFmt w:val="bullet"/>
      <w:lvlText w:val=""/>
      <w:lvlJc w:val="left"/>
      <w:pPr>
        <w:tabs>
          <w:tab w:val="num" w:pos="720"/>
        </w:tabs>
        <w:ind w:left="720" w:hanging="360"/>
      </w:pPr>
      <w:rPr>
        <w:rFonts w:ascii="Wingdings" w:hAnsi="Wingdings" w:hint="default"/>
      </w:rPr>
    </w:lvl>
    <w:lvl w:ilvl="1" w:tplc="3658542E" w:tentative="1">
      <w:start w:val="1"/>
      <w:numFmt w:val="bullet"/>
      <w:lvlText w:val=""/>
      <w:lvlJc w:val="left"/>
      <w:pPr>
        <w:tabs>
          <w:tab w:val="num" w:pos="1440"/>
        </w:tabs>
        <w:ind w:left="1440" w:hanging="360"/>
      </w:pPr>
      <w:rPr>
        <w:rFonts w:ascii="Wingdings" w:hAnsi="Wingdings" w:hint="default"/>
      </w:rPr>
    </w:lvl>
    <w:lvl w:ilvl="2" w:tplc="BE681D58" w:tentative="1">
      <w:start w:val="1"/>
      <w:numFmt w:val="bullet"/>
      <w:lvlText w:val=""/>
      <w:lvlJc w:val="left"/>
      <w:pPr>
        <w:tabs>
          <w:tab w:val="num" w:pos="2160"/>
        </w:tabs>
        <w:ind w:left="2160" w:hanging="360"/>
      </w:pPr>
      <w:rPr>
        <w:rFonts w:ascii="Wingdings" w:hAnsi="Wingdings" w:hint="default"/>
      </w:rPr>
    </w:lvl>
    <w:lvl w:ilvl="3" w:tplc="064CE58A" w:tentative="1">
      <w:start w:val="1"/>
      <w:numFmt w:val="bullet"/>
      <w:lvlText w:val=""/>
      <w:lvlJc w:val="left"/>
      <w:pPr>
        <w:tabs>
          <w:tab w:val="num" w:pos="2880"/>
        </w:tabs>
        <w:ind w:left="2880" w:hanging="360"/>
      </w:pPr>
      <w:rPr>
        <w:rFonts w:ascii="Wingdings" w:hAnsi="Wingdings" w:hint="default"/>
      </w:rPr>
    </w:lvl>
    <w:lvl w:ilvl="4" w:tplc="965252F4" w:tentative="1">
      <w:start w:val="1"/>
      <w:numFmt w:val="bullet"/>
      <w:lvlText w:val=""/>
      <w:lvlJc w:val="left"/>
      <w:pPr>
        <w:tabs>
          <w:tab w:val="num" w:pos="3600"/>
        </w:tabs>
        <w:ind w:left="3600" w:hanging="360"/>
      </w:pPr>
      <w:rPr>
        <w:rFonts w:ascii="Wingdings" w:hAnsi="Wingdings" w:hint="default"/>
      </w:rPr>
    </w:lvl>
    <w:lvl w:ilvl="5" w:tplc="E0D04220" w:tentative="1">
      <w:start w:val="1"/>
      <w:numFmt w:val="bullet"/>
      <w:lvlText w:val=""/>
      <w:lvlJc w:val="left"/>
      <w:pPr>
        <w:tabs>
          <w:tab w:val="num" w:pos="4320"/>
        </w:tabs>
        <w:ind w:left="4320" w:hanging="360"/>
      </w:pPr>
      <w:rPr>
        <w:rFonts w:ascii="Wingdings" w:hAnsi="Wingdings" w:hint="default"/>
      </w:rPr>
    </w:lvl>
    <w:lvl w:ilvl="6" w:tplc="51CE9F88" w:tentative="1">
      <w:start w:val="1"/>
      <w:numFmt w:val="bullet"/>
      <w:lvlText w:val=""/>
      <w:lvlJc w:val="left"/>
      <w:pPr>
        <w:tabs>
          <w:tab w:val="num" w:pos="5040"/>
        </w:tabs>
        <w:ind w:left="5040" w:hanging="360"/>
      </w:pPr>
      <w:rPr>
        <w:rFonts w:ascii="Wingdings" w:hAnsi="Wingdings" w:hint="default"/>
      </w:rPr>
    </w:lvl>
    <w:lvl w:ilvl="7" w:tplc="8EBAE4A8" w:tentative="1">
      <w:start w:val="1"/>
      <w:numFmt w:val="bullet"/>
      <w:lvlText w:val=""/>
      <w:lvlJc w:val="left"/>
      <w:pPr>
        <w:tabs>
          <w:tab w:val="num" w:pos="5760"/>
        </w:tabs>
        <w:ind w:left="5760" w:hanging="360"/>
      </w:pPr>
      <w:rPr>
        <w:rFonts w:ascii="Wingdings" w:hAnsi="Wingdings" w:hint="default"/>
      </w:rPr>
    </w:lvl>
    <w:lvl w:ilvl="8" w:tplc="993052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2B0A46"/>
    <w:multiLevelType w:val="multilevel"/>
    <w:tmpl w:val="B610025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881942798">
    <w:abstractNumId w:val="4"/>
  </w:num>
  <w:num w:numId="2" w16cid:durableId="261649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8409630">
    <w:abstractNumId w:val="1"/>
  </w:num>
  <w:num w:numId="4" w16cid:durableId="428354563">
    <w:abstractNumId w:val="5"/>
  </w:num>
  <w:num w:numId="5" w16cid:durableId="568928181">
    <w:abstractNumId w:val="12"/>
  </w:num>
  <w:num w:numId="6" w16cid:durableId="1020548447">
    <w:abstractNumId w:val="3"/>
  </w:num>
  <w:num w:numId="7" w16cid:durableId="982274654">
    <w:abstractNumId w:val="9"/>
  </w:num>
  <w:num w:numId="8" w16cid:durableId="1100101707">
    <w:abstractNumId w:val="11"/>
  </w:num>
  <w:num w:numId="9" w16cid:durableId="1524054698">
    <w:abstractNumId w:val="13"/>
  </w:num>
  <w:num w:numId="10" w16cid:durableId="1728647993">
    <w:abstractNumId w:val="7"/>
  </w:num>
  <w:num w:numId="11" w16cid:durableId="1147166690">
    <w:abstractNumId w:val="10"/>
  </w:num>
  <w:num w:numId="12" w16cid:durableId="965433823">
    <w:abstractNumId w:val="8"/>
  </w:num>
  <w:num w:numId="13" w16cid:durableId="1638335581">
    <w:abstractNumId w:val="2"/>
  </w:num>
  <w:num w:numId="14" w16cid:durableId="1333798418">
    <w:abstractNumId w:val="0"/>
  </w:num>
  <w:num w:numId="15" w16cid:durableId="175211909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AC"/>
    <w:rsid w:val="000005DF"/>
    <w:rsid w:val="00001E20"/>
    <w:rsid w:val="00004C22"/>
    <w:rsid w:val="0000577E"/>
    <w:rsid w:val="000058C8"/>
    <w:rsid w:val="00006590"/>
    <w:rsid w:val="000079F5"/>
    <w:rsid w:val="0001140B"/>
    <w:rsid w:val="000131A5"/>
    <w:rsid w:val="00013A92"/>
    <w:rsid w:val="00013D1B"/>
    <w:rsid w:val="00014A36"/>
    <w:rsid w:val="00016C70"/>
    <w:rsid w:val="000171DC"/>
    <w:rsid w:val="000213DD"/>
    <w:rsid w:val="00022253"/>
    <w:rsid w:val="0002297A"/>
    <w:rsid w:val="00022C08"/>
    <w:rsid w:val="00022E7F"/>
    <w:rsid w:val="0002486B"/>
    <w:rsid w:val="000258FA"/>
    <w:rsid w:val="0002680E"/>
    <w:rsid w:val="0003005F"/>
    <w:rsid w:val="00030320"/>
    <w:rsid w:val="000312F0"/>
    <w:rsid w:val="00033031"/>
    <w:rsid w:val="0003338F"/>
    <w:rsid w:val="0003439B"/>
    <w:rsid w:val="00034E0F"/>
    <w:rsid w:val="0003534B"/>
    <w:rsid w:val="00036C15"/>
    <w:rsid w:val="00040035"/>
    <w:rsid w:val="00041659"/>
    <w:rsid w:val="00041887"/>
    <w:rsid w:val="000431E2"/>
    <w:rsid w:val="00043753"/>
    <w:rsid w:val="00044A34"/>
    <w:rsid w:val="00045822"/>
    <w:rsid w:val="00045B76"/>
    <w:rsid w:val="000469C4"/>
    <w:rsid w:val="00046F63"/>
    <w:rsid w:val="00046FD3"/>
    <w:rsid w:val="00047B6F"/>
    <w:rsid w:val="00051A9E"/>
    <w:rsid w:val="00052417"/>
    <w:rsid w:val="00052A9F"/>
    <w:rsid w:val="00052B42"/>
    <w:rsid w:val="00055730"/>
    <w:rsid w:val="000567DD"/>
    <w:rsid w:val="00056BE5"/>
    <w:rsid w:val="000576E1"/>
    <w:rsid w:val="000609CB"/>
    <w:rsid w:val="00060F06"/>
    <w:rsid w:val="00063CB4"/>
    <w:rsid w:val="000641D0"/>
    <w:rsid w:val="00065693"/>
    <w:rsid w:val="0006772A"/>
    <w:rsid w:val="00067F47"/>
    <w:rsid w:val="00071A4A"/>
    <w:rsid w:val="00072FC5"/>
    <w:rsid w:val="00073622"/>
    <w:rsid w:val="00074220"/>
    <w:rsid w:val="00074531"/>
    <w:rsid w:val="000746F0"/>
    <w:rsid w:val="00075687"/>
    <w:rsid w:val="00075EF0"/>
    <w:rsid w:val="00081606"/>
    <w:rsid w:val="0008176E"/>
    <w:rsid w:val="000823BA"/>
    <w:rsid w:val="0008445C"/>
    <w:rsid w:val="00085518"/>
    <w:rsid w:val="0008609F"/>
    <w:rsid w:val="00086245"/>
    <w:rsid w:val="0008763B"/>
    <w:rsid w:val="00087EF5"/>
    <w:rsid w:val="00092782"/>
    <w:rsid w:val="00092820"/>
    <w:rsid w:val="00092D16"/>
    <w:rsid w:val="00094AA1"/>
    <w:rsid w:val="000A07ED"/>
    <w:rsid w:val="000A27FE"/>
    <w:rsid w:val="000A31A9"/>
    <w:rsid w:val="000A31F1"/>
    <w:rsid w:val="000A3562"/>
    <w:rsid w:val="000A520C"/>
    <w:rsid w:val="000A63CE"/>
    <w:rsid w:val="000A72F1"/>
    <w:rsid w:val="000B049E"/>
    <w:rsid w:val="000B19E0"/>
    <w:rsid w:val="000B3A60"/>
    <w:rsid w:val="000B57B8"/>
    <w:rsid w:val="000C0165"/>
    <w:rsid w:val="000C01AB"/>
    <w:rsid w:val="000C12E3"/>
    <w:rsid w:val="000C3DF6"/>
    <w:rsid w:val="000C4BE2"/>
    <w:rsid w:val="000C70AC"/>
    <w:rsid w:val="000C7192"/>
    <w:rsid w:val="000D01B4"/>
    <w:rsid w:val="000D21F3"/>
    <w:rsid w:val="000D53B5"/>
    <w:rsid w:val="000E1400"/>
    <w:rsid w:val="000E2091"/>
    <w:rsid w:val="000E315A"/>
    <w:rsid w:val="000E3D52"/>
    <w:rsid w:val="000E4207"/>
    <w:rsid w:val="000E509D"/>
    <w:rsid w:val="000E5D87"/>
    <w:rsid w:val="000E646A"/>
    <w:rsid w:val="000E6488"/>
    <w:rsid w:val="000E65F8"/>
    <w:rsid w:val="000E746C"/>
    <w:rsid w:val="000F1D2F"/>
    <w:rsid w:val="000F1FF0"/>
    <w:rsid w:val="000F2CC2"/>
    <w:rsid w:val="000F3FE7"/>
    <w:rsid w:val="000F4A45"/>
    <w:rsid w:val="000F4E37"/>
    <w:rsid w:val="000F5CD8"/>
    <w:rsid w:val="000F5FC8"/>
    <w:rsid w:val="000F73DF"/>
    <w:rsid w:val="0010048B"/>
    <w:rsid w:val="00100F7E"/>
    <w:rsid w:val="001033C3"/>
    <w:rsid w:val="0010563A"/>
    <w:rsid w:val="00106F85"/>
    <w:rsid w:val="00106FF6"/>
    <w:rsid w:val="00107693"/>
    <w:rsid w:val="0011020E"/>
    <w:rsid w:val="00112CF6"/>
    <w:rsid w:val="001132B2"/>
    <w:rsid w:val="001146D9"/>
    <w:rsid w:val="00116505"/>
    <w:rsid w:val="00117103"/>
    <w:rsid w:val="001203A2"/>
    <w:rsid w:val="00120581"/>
    <w:rsid w:val="00121395"/>
    <w:rsid w:val="00122FED"/>
    <w:rsid w:val="00123C87"/>
    <w:rsid w:val="00123D5E"/>
    <w:rsid w:val="001242BC"/>
    <w:rsid w:val="001242FA"/>
    <w:rsid w:val="00125162"/>
    <w:rsid w:val="0012781A"/>
    <w:rsid w:val="00127E83"/>
    <w:rsid w:val="0013098A"/>
    <w:rsid w:val="0013181B"/>
    <w:rsid w:val="00131978"/>
    <w:rsid w:val="0013337F"/>
    <w:rsid w:val="001333C7"/>
    <w:rsid w:val="00134A8B"/>
    <w:rsid w:val="00135A67"/>
    <w:rsid w:val="0013656B"/>
    <w:rsid w:val="00136BE2"/>
    <w:rsid w:val="00137F37"/>
    <w:rsid w:val="0014250D"/>
    <w:rsid w:val="00143314"/>
    <w:rsid w:val="00143443"/>
    <w:rsid w:val="00143C7B"/>
    <w:rsid w:val="00147530"/>
    <w:rsid w:val="0014754D"/>
    <w:rsid w:val="00150212"/>
    <w:rsid w:val="001504A2"/>
    <w:rsid w:val="001514BA"/>
    <w:rsid w:val="0015272A"/>
    <w:rsid w:val="00152F10"/>
    <w:rsid w:val="00157CA2"/>
    <w:rsid w:val="00160383"/>
    <w:rsid w:val="001607BC"/>
    <w:rsid w:val="0016311B"/>
    <w:rsid w:val="00164560"/>
    <w:rsid w:val="00167825"/>
    <w:rsid w:val="00170591"/>
    <w:rsid w:val="00170740"/>
    <w:rsid w:val="00172887"/>
    <w:rsid w:val="00173B30"/>
    <w:rsid w:val="00173B8E"/>
    <w:rsid w:val="00173DF8"/>
    <w:rsid w:val="001746AB"/>
    <w:rsid w:val="00180BBC"/>
    <w:rsid w:val="001816A3"/>
    <w:rsid w:val="001825A9"/>
    <w:rsid w:val="001835A6"/>
    <w:rsid w:val="00183F46"/>
    <w:rsid w:val="00184130"/>
    <w:rsid w:val="00184541"/>
    <w:rsid w:val="00186CFA"/>
    <w:rsid w:val="00186E6D"/>
    <w:rsid w:val="001978EE"/>
    <w:rsid w:val="001A0AB5"/>
    <w:rsid w:val="001A0FBA"/>
    <w:rsid w:val="001A13EA"/>
    <w:rsid w:val="001A1DC0"/>
    <w:rsid w:val="001A3924"/>
    <w:rsid w:val="001A783A"/>
    <w:rsid w:val="001B0610"/>
    <w:rsid w:val="001B0ADE"/>
    <w:rsid w:val="001B11F4"/>
    <w:rsid w:val="001B1C4D"/>
    <w:rsid w:val="001B2090"/>
    <w:rsid w:val="001B2855"/>
    <w:rsid w:val="001B299A"/>
    <w:rsid w:val="001B33F2"/>
    <w:rsid w:val="001B4329"/>
    <w:rsid w:val="001B47EF"/>
    <w:rsid w:val="001B4AC9"/>
    <w:rsid w:val="001B4E27"/>
    <w:rsid w:val="001B4E68"/>
    <w:rsid w:val="001B539E"/>
    <w:rsid w:val="001B63BA"/>
    <w:rsid w:val="001B729A"/>
    <w:rsid w:val="001C1297"/>
    <w:rsid w:val="001C14EC"/>
    <w:rsid w:val="001C1CC2"/>
    <w:rsid w:val="001C20DC"/>
    <w:rsid w:val="001C3C7E"/>
    <w:rsid w:val="001C4C3D"/>
    <w:rsid w:val="001C71D7"/>
    <w:rsid w:val="001D0525"/>
    <w:rsid w:val="001D0AB4"/>
    <w:rsid w:val="001D17B3"/>
    <w:rsid w:val="001D1953"/>
    <w:rsid w:val="001D1B25"/>
    <w:rsid w:val="001D241D"/>
    <w:rsid w:val="001D27C6"/>
    <w:rsid w:val="001D2994"/>
    <w:rsid w:val="001D2E21"/>
    <w:rsid w:val="001D3121"/>
    <w:rsid w:val="001D52E5"/>
    <w:rsid w:val="001D59AD"/>
    <w:rsid w:val="001D7A57"/>
    <w:rsid w:val="001E0560"/>
    <w:rsid w:val="001E3620"/>
    <w:rsid w:val="001E40F2"/>
    <w:rsid w:val="001E4226"/>
    <w:rsid w:val="001F1092"/>
    <w:rsid w:val="001F1156"/>
    <w:rsid w:val="001F1CEC"/>
    <w:rsid w:val="001F2F1B"/>
    <w:rsid w:val="001F68DE"/>
    <w:rsid w:val="00202908"/>
    <w:rsid w:val="00203B9B"/>
    <w:rsid w:val="00204E25"/>
    <w:rsid w:val="00204F3A"/>
    <w:rsid w:val="00205232"/>
    <w:rsid w:val="002053D2"/>
    <w:rsid w:val="00205F2E"/>
    <w:rsid w:val="00206EE5"/>
    <w:rsid w:val="00207D09"/>
    <w:rsid w:val="00210184"/>
    <w:rsid w:val="00210C74"/>
    <w:rsid w:val="00213776"/>
    <w:rsid w:val="002140CA"/>
    <w:rsid w:val="0021468F"/>
    <w:rsid w:val="00215F92"/>
    <w:rsid w:val="00217B8D"/>
    <w:rsid w:val="002203BB"/>
    <w:rsid w:val="00222008"/>
    <w:rsid w:val="0022249B"/>
    <w:rsid w:val="0022504B"/>
    <w:rsid w:val="002305E1"/>
    <w:rsid w:val="002318A2"/>
    <w:rsid w:val="00231A4E"/>
    <w:rsid w:val="0023269C"/>
    <w:rsid w:val="00232CC9"/>
    <w:rsid w:val="00233328"/>
    <w:rsid w:val="00233CCC"/>
    <w:rsid w:val="00233E7E"/>
    <w:rsid w:val="00234092"/>
    <w:rsid w:val="002365F0"/>
    <w:rsid w:val="00237B95"/>
    <w:rsid w:val="00237CF6"/>
    <w:rsid w:val="00237E3D"/>
    <w:rsid w:val="002418DA"/>
    <w:rsid w:val="00244090"/>
    <w:rsid w:val="00244FC9"/>
    <w:rsid w:val="00246E29"/>
    <w:rsid w:val="002500EC"/>
    <w:rsid w:val="002510CC"/>
    <w:rsid w:val="002513B4"/>
    <w:rsid w:val="0025144B"/>
    <w:rsid w:val="00251D8C"/>
    <w:rsid w:val="0025280B"/>
    <w:rsid w:val="00252CCB"/>
    <w:rsid w:val="00255CEF"/>
    <w:rsid w:val="00255DD2"/>
    <w:rsid w:val="00255E0A"/>
    <w:rsid w:val="002578CE"/>
    <w:rsid w:val="00262AC3"/>
    <w:rsid w:val="00263C54"/>
    <w:rsid w:val="002644CD"/>
    <w:rsid w:val="00264E84"/>
    <w:rsid w:val="00266C5B"/>
    <w:rsid w:val="00267481"/>
    <w:rsid w:val="00267E50"/>
    <w:rsid w:val="0027169A"/>
    <w:rsid w:val="00271968"/>
    <w:rsid w:val="00272B26"/>
    <w:rsid w:val="00272B9C"/>
    <w:rsid w:val="00273DD2"/>
    <w:rsid w:val="0027428A"/>
    <w:rsid w:val="00275FB5"/>
    <w:rsid w:val="0028071C"/>
    <w:rsid w:val="00280BCE"/>
    <w:rsid w:val="00280CFD"/>
    <w:rsid w:val="002827E0"/>
    <w:rsid w:val="002834FB"/>
    <w:rsid w:val="002839BD"/>
    <w:rsid w:val="00285413"/>
    <w:rsid w:val="0028555B"/>
    <w:rsid w:val="00285DFC"/>
    <w:rsid w:val="002864A7"/>
    <w:rsid w:val="00286B28"/>
    <w:rsid w:val="0028716A"/>
    <w:rsid w:val="002911B3"/>
    <w:rsid w:val="00291592"/>
    <w:rsid w:val="002942C7"/>
    <w:rsid w:val="00295481"/>
    <w:rsid w:val="00295698"/>
    <w:rsid w:val="002957F5"/>
    <w:rsid w:val="00296D24"/>
    <w:rsid w:val="00296F1D"/>
    <w:rsid w:val="00297023"/>
    <w:rsid w:val="00297217"/>
    <w:rsid w:val="002A011B"/>
    <w:rsid w:val="002A0969"/>
    <w:rsid w:val="002A0CBE"/>
    <w:rsid w:val="002A211D"/>
    <w:rsid w:val="002A3C3F"/>
    <w:rsid w:val="002B05D4"/>
    <w:rsid w:val="002B3F62"/>
    <w:rsid w:val="002B42DC"/>
    <w:rsid w:val="002B5BAB"/>
    <w:rsid w:val="002B7BDA"/>
    <w:rsid w:val="002C1402"/>
    <w:rsid w:val="002C254C"/>
    <w:rsid w:val="002C6301"/>
    <w:rsid w:val="002C66A3"/>
    <w:rsid w:val="002C7114"/>
    <w:rsid w:val="002C7566"/>
    <w:rsid w:val="002D0549"/>
    <w:rsid w:val="002D1D07"/>
    <w:rsid w:val="002D376F"/>
    <w:rsid w:val="002D377C"/>
    <w:rsid w:val="002D464D"/>
    <w:rsid w:val="002D47E8"/>
    <w:rsid w:val="002D48C8"/>
    <w:rsid w:val="002D561E"/>
    <w:rsid w:val="002D7EE0"/>
    <w:rsid w:val="002D7F66"/>
    <w:rsid w:val="002E0A0D"/>
    <w:rsid w:val="002E3C13"/>
    <w:rsid w:val="002F092E"/>
    <w:rsid w:val="002F1725"/>
    <w:rsid w:val="002F5AA6"/>
    <w:rsid w:val="002F64B9"/>
    <w:rsid w:val="00301541"/>
    <w:rsid w:val="00302995"/>
    <w:rsid w:val="003039B1"/>
    <w:rsid w:val="0030403F"/>
    <w:rsid w:val="003041B0"/>
    <w:rsid w:val="00304A06"/>
    <w:rsid w:val="003078C0"/>
    <w:rsid w:val="003100B7"/>
    <w:rsid w:val="003115D5"/>
    <w:rsid w:val="00312751"/>
    <w:rsid w:val="00314F0E"/>
    <w:rsid w:val="003158DE"/>
    <w:rsid w:val="00316083"/>
    <w:rsid w:val="00317D7A"/>
    <w:rsid w:val="00320761"/>
    <w:rsid w:val="003214BA"/>
    <w:rsid w:val="00321A5B"/>
    <w:rsid w:val="00323BA9"/>
    <w:rsid w:val="00323D6A"/>
    <w:rsid w:val="00323FFF"/>
    <w:rsid w:val="00324D34"/>
    <w:rsid w:val="00324D86"/>
    <w:rsid w:val="00324F48"/>
    <w:rsid w:val="00325863"/>
    <w:rsid w:val="003266C8"/>
    <w:rsid w:val="003269AF"/>
    <w:rsid w:val="00331587"/>
    <w:rsid w:val="00331910"/>
    <w:rsid w:val="003341F9"/>
    <w:rsid w:val="003351E8"/>
    <w:rsid w:val="00335C23"/>
    <w:rsid w:val="0033734B"/>
    <w:rsid w:val="00341905"/>
    <w:rsid w:val="0034328B"/>
    <w:rsid w:val="00343FD3"/>
    <w:rsid w:val="00344103"/>
    <w:rsid w:val="00344FE1"/>
    <w:rsid w:val="00347649"/>
    <w:rsid w:val="00347A51"/>
    <w:rsid w:val="00350B1D"/>
    <w:rsid w:val="0035193B"/>
    <w:rsid w:val="00352078"/>
    <w:rsid w:val="0035468F"/>
    <w:rsid w:val="00355F97"/>
    <w:rsid w:val="0035683E"/>
    <w:rsid w:val="003606E8"/>
    <w:rsid w:val="00361887"/>
    <w:rsid w:val="00361EAE"/>
    <w:rsid w:val="003639A5"/>
    <w:rsid w:val="00363DD8"/>
    <w:rsid w:val="00365125"/>
    <w:rsid w:val="00365241"/>
    <w:rsid w:val="00366897"/>
    <w:rsid w:val="0037009D"/>
    <w:rsid w:val="00371584"/>
    <w:rsid w:val="00373CB2"/>
    <w:rsid w:val="00374045"/>
    <w:rsid w:val="00374B54"/>
    <w:rsid w:val="0037543D"/>
    <w:rsid w:val="00375EF6"/>
    <w:rsid w:val="00375EFB"/>
    <w:rsid w:val="00381837"/>
    <w:rsid w:val="00381FE6"/>
    <w:rsid w:val="00382289"/>
    <w:rsid w:val="00384A6A"/>
    <w:rsid w:val="00384BB1"/>
    <w:rsid w:val="00386201"/>
    <w:rsid w:val="003916B4"/>
    <w:rsid w:val="00392020"/>
    <w:rsid w:val="00392C89"/>
    <w:rsid w:val="00392EBB"/>
    <w:rsid w:val="003944D3"/>
    <w:rsid w:val="003950EB"/>
    <w:rsid w:val="0039511D"/>
    <w:rsid w:val="0039517A"/>
    <w:rsid w:val="00395705"/>
    <w:rsid w:val="003A2E41"/>
    <w:rsid w:val="003A3A9C"/>
    <w:rsid w:val="003A4D07"/>
    <w:rsid w:val="003A4F95"/>
    <w:rsid w:val="003A5862"/>
    <w:rsid w:val="003A6641"/>
    <w:rsid w:val="003A6FA5"/>
    <w:rsid w:val="003B02AE"/>
    <w:rsid w:val="003B0493"/>
    <w:rsid w:val="003B0701"/>
    <w:rsid w:val="003B09EF"/>
    <w:rsid w:val="003B1E0B"/>
    <w:rsid w:val="003B5432"/>
    <w:rsid w:val="003C2080"/>
    <w:rsid w:val="003C2C5D"/>
    <w:rsid w:val="003C35FF"/>
    <w:rsid w:val="003C68EF"/>
    <w:rsid w:val="003C6C67"/>
    <w:rsid w:val="003C712F"/>
    <w:rsid w:val="003C79EC"/>
    <w:rsid w:val="003D112B"/>
    <w:rsid w:val="003D123F"/>
    <w:rsid w:val="003D1B9D"/>
    <w:rsid w:val="003D269E"/>
    <w:rsid w:val="003D3B63"/>
    <w:rsid w:val="003D4065"/>
    <w:rsid w:val="003D7033"/>
    <w:rsid w:val="003E3EBA"/>
    <w:rsid w:val="003E54E0"/>
    <w:rsid w:val="003E576B"/>
    <w:rsid w:val="003E70A3"/>
    <w:rsid w:val="003E717C"/>
    <w:rsid w:val="003F001F"/>
    <w:rsid w:val="003F0943"/>
    <w:rsid w:val="003F17B1"/>
    <w:rsid w:val="003F17CF"/>
    <w:rsid w:val="003F21FD"/>
    <w:rsid w:val="003F250D"/>
    <w:rsid w:val="003F574A"/>
    <w:rsid w:val="003F6786"/>
    <w:rsid w:val="003F71C4"/>
    <w:rsid w:val="0040194A"/>
    <w:rsid w:val="00402430"/>
    <w:rsid w:val="004051DB"/>
    <w:rsid w:val="00406527"/>
    <w:rsid w:val="00406D42"/>
    <w:rsid w:val="00406F2B"/>
    <w:rsid w:val="00407529"/>
    <w:rsid w:val="004075E9"/>
    <w:rsid w:val="00407B95"/>
    <w:rsid w:val="00410320"/>
    <w:rsid w:val="00410352"/>
    <w:rsid w:val="00411EAB"/>
    <w:rsid w:val="004127A4"/>
    <w:rsid w:val="0041307B"/>
    <w:rsid w:val="004134A0"/>
    <w:rsid w:val="004138D5"/>
    <w:rsid w:val="0041391C"/>
    <w:rsid w:val="00413BA4"/>
    <w:rsid w:val="00414383"/>
    <w:rsid w:val="0041439A"/>
    <w:rsid w:val="00415427"/>
    <w:rsid w:val="0042087A"/>
    <w:rsid w:val="004211E7"/>
    <w:rsid w:val="0042231E"/>
    <w:rsid w:val="004228B9"/>
    <w:rsid w:val="00426CC2"/>
    <w:rsid w:val="00427E83"/>
    <w:rsid w:val="00430103"/>
    <w:rsid w:val="00430ADD"/>
    <w:rsid w:val="00431893"/>
    <w:rsid w:val="00431B32"/>
    <w:rsid w:val="004342BD"/>
    <w:rsid w:val="00434596"/>
    <w:rsid w:val="0043497F"/>
    <w:rsid w:val="00434E5B"/>
    <w:rsid w:val="00435AD6"/>
    <w:rsid w:val="0043634C"/>
    <w:rsid w:val="00437736"/>
    <w:rsid w:val="00441677"/>
    <w:rsid w:val="00441F58"/>
    <w:rsid w:val="004449CE"/>
    <w:rsid w:val="004452D1"/>
    <w:rsid w:val="00445686"/>
    <w:rsid w:val="00446EBE"/>
    <w:rsid w:val="00450A37"/>
    <w:rsid w:val="004511A7"/>
    <w:rsid w:val="00451861"/>
    <w:rsid w:val="004527B2"/>
    <w:rsid w:val="00453B35"/>
    <w:rsid w:val="00453DCC"/>
    <w:rsid w:val="00453DFC"/>
    <w:rsid w:val="004548D5"/>
    <w:rsid w:val="00454A50"/>
    <w:rsid w:val="00454EAE"/>
    <w:rsid w:val="00455D35"/>
    <w:rsid w:val="004566AF"/>
    <w:rsid w:val="004579BF"/>
    <w:rsid w:val="004632A4"/>
    <w:rsid w:val="0046358E"/>
    <w:rsid w:val="0046382C"/>
    <w:rsid w:val="00463EBE"/>
    <w:rsid w:val="0046460A"/>
    <w:rsid w:val="00464CF3"/>
    <w:rsid w:val="004667F8"/>
    <w:rsid w:val="00467D74"/>
    <w:rsid w:val="00471681"/>
    <w:rsid w:val="004718B5"/>
    <w:rsid w:val="00471BD4"/>
    <w:rsid w:val="00471C4A"/>
    <w:rsid w:val="004739D0"/>
    <w:rsid w:val="00474DB0"/>
    <w:rsid w:val="00474E83"/>
    <w:rsid w:val="0047556A"/>
    <w:rsid w:val="00475D62"/>
    <w:rsid w:val="004770EA"/>
    <w:rsid w:val="0048327A"/>
    <w:rsid w:val="00485035"/>
    <w:rsid w:val="00485283"/>
    <w:rsid w:val="00485ED9"/>
    <w:rsid w:val="0049106A"/>
    <w:rsid w:val="00491B1E"/>
    <w:rsid w:val="00491C10"/>
    <w:rsid w:val="00492226"/>
    <w:rsid w:val="00493145"/>
    <w:rsid w:val="004938A8"/>
    <w:rsid w:val="00494741"/>
    <w:rsid w:val="00497057"/>
    <w:rsid w:val="004A1BF9"/>
    <w:rsid w:val="004A1D8A"/>
    <w:rsid w:val="004A2350"/>
    <w:rsid w:val="004A5030"/>
    <w:rsid w:val="004A5167"/>
    <w:rsid w:val="004B0131"/>
    <w:rsid w:val="004B0452"/>
    <w:rsid w:val="004B088F"/>
    <w:rsid w:val="004B0A23"/>
    <w:rsid w:val="004B2633"/>
    <w:rsid w:val="004B30D7"/>
    <w:rsid w:val="004B3F28"/>
    <w:rsid w:val="004B4509"/>
    <w:rsid w:val="004B6868"/>
    <w:rsid w:val="004C383B"/>
    <w:rsid w:val="004C3E88"/>
    <w:rsid w:val="004C42C8"/>
    <w:rsid w:val="004C43DA"/>
    <w:rsid w:val="004D0769"/>
    <w:rsid w:val="004D0AAA"/>
    <w:rsid w:val="004D169B"/>
    <w:rsid w:val="004D16C4"/>
    <w:rsid w:val="004D1C9A"/>
    <w:rsid w:val="004D2167"/>
    <w:rsid w:val="004D5E01"/>
    <w:rsid w:val="004E0DB4"/>
    <w:rsid w:val="004E0E89"/>
    <w:rsid w:val="004E1C56"/>
    <w:rsid w:val="004E4C2A"/>
    <w:rsid w:val="004E5E54"/>
    <w:rsid w:val="004E7A0C"/>
    <w:rsid w:val="004F03C9"/>
    <w:rsid w:val="004F0B29"/>
    <w:rsid w:val="004F345B"/>
    <w:rsid w:val="004F3CA6"/>
    <w:rsid w:val="004F6E42"/>
    <w:rsid w:val="0050170D"/>
    <w:rsid w:val="00501BE5"/>
    <w:rsid w:val="005036AF"/>
    <w:rsid w:val="005041FD"/>
    <w:rsid w:val="005053C8"/>
    <w:rsid w:val="0050564F"/>
    <w:rsid w:val="005056B9"/>
    <w:rsid w:val="005066A4"/>
    <w:rsid w:val="00507A33"/>
    <w:rsid w:val="00511AFA"/>
    <w:rsid w:val="00512200"/>
    <w:rsid w:val="005145C9"/>
    <w:rsid w:val="00515B11"/>
    <w:rsid w:val="00516AEA"/>
    <w:rsid w:val="00521022"/>
    <w:rsid w:val="00522031"/>
    <w:rsid w:val="005221E1"/>
    <w:rsid w:val="00522214"/>
    <w:rsid w:val="005252D0"/>
    <w:rsid w:val="005254BB"/>
    <w:rsid w:val="00526305"/>
    <w:rsid w:val="00526491"/>
    <w:rsid w:val="0052672A"/>
    <w:rsid w:val="00526A93"/>
    <w:rsid w:val="0053140F"/>
    <w:rsid w:val="005319C4"/>
    <w:rsid w:val="005320C5"/>
    <w:rsid w:val="0053558B"/>
    <w:rsid w:val="00536CA6"/>
    <w:rsid w:val="005405BB"/>
    <w:rsid w:val="005416F8"/>
    <w:rsid w:val="0054188B"/>
    <w:rsid w:val="00542088"/>
    <w:rsid w:val="005422D8"/>
    <w:rsid w:val="005439E7"/>
    <w:rsid w:val="00543D0C"/>
    <w:rsid w:val="00544678"/>
    <w:rsid w:val="00544C59"/>
    <w:rsid w:val="005454BE"/>
    <w:rsid w:val="00545ED7"/>
    <w:rsid w:val="00546C5D"/>
    <w:rsid w:val="0055092F"/>
    <w:rsid w:val="00550E79"/>
    <w:rsid w:val="0055159F"/>
    <w:rsid w:val="00554FE9"/>
    <w:rsid w:val="00555958"/>
    <w:rsid w:val="00556823"/>
    <w:rsid w:val="00557758"/>
    <w:rsid w:val="00557A23"/>
    <w:rsid w:val="00560B0D"/>
    <w:rsid w:val="00561C6F"/>
    <w:rsid w:val="00562034"/>
    <w:rsid w:val="00562E04"/>
    <w:rsid w:val="005636E6"/>
    <w:rsid w:val="005639B8"/>
    <w:rsid w:val="0056484B"/>
    <w:rsid w:val="0056524B"/>
    <w:rsid w:val="00566671"/>
    <w:rsid w:val="00566694"/>
    <w:rsid w:val="00566CB2"/>
    <w:rsid w:val="00567D98"/>
    <w:rsid w:val="00570EE6"/>
    <w:rsid w:val="005735E5"/>
    <w:rsid w:val="00573A94"/>
    <w:rsid w:val="0057446F"/>
    <w:rsid w:val="00574BE5"/>
    <w:rsid w:val="005767F8"/>
    <w:rsid w:val="0057689D"/>
    <w:rsid w:val="00577D74"/>
    <w:rsid w:val="005810C8"/>
    <w:rsid w:val="005821D5"/>
    <w:rsid w:val="00582543"/>
    <w:rsid w:val="005828AD"/>
    <w:rsid w:val="00584EDE"/>
    <w:rsid w:val="0058582F"/>
    <w:rsid w:val="005871E4"/>
    <w:rsid w:val="005916AF"/>
    <w:rsid w:val="005918D9"/>
    <w:rsid w:val="005919BE"/>
    <w:rsid w:val="005923A5"/>
    <w:rsid w:val="00593E28"/>
    <w:rsid w:val="00596B41"/>
    <w:rsid w:val="005A0175"/>
    <w:rsid w:val="005A0609"/>
    <w:rsid w:val="005A32E8"/>
    <w:rsid w:val="005A39D2"/>
    <w:rsid w:val="005A4B1F"/>
    <w:rsid w:val="005A556E"/>
    <w:rsid w:val="005B6609"/>
    <w:rsid w:val="005C05A1"/>
    <w:rsid w:val="005C05D4"/>
    <w:rsid w:val="005C0600"/>
    <w:rsid w:val="005C2700"/>
    <w:rsid w:val="005C34C2"/>
    <w:rsid w:val="005C4234"/>
    <w:rsid w:val="005C4331"/>
    <w:rsid w:val="005C49BA"/>
    <w:rsid w:val="005C5219"/>
    <w:rsid w:val="005C523A"/>
    <w:rsid w:val="005C5EF1"/>
    <w:rsid w:val="005C6239"/>
    <w:rsid w:val="005C7768"/>
    <w:rsid w:val="005D0066"/>
    <w:rsid w:val="005D18D9"/>
    <w:rsid w:val="005D25E3"/>
    <w:rsid w:val="005D5B43"/>
    <w:rsid w:val="005D6C76"/>
    <w:rsid w:val="005D7813"/>
    <w:rsid w:val="005D7E41"/>
    <w:rsid w:val="005E0C09"/>
    <w:rsid w:val="005E24B3"/>
    <w:rsid w:val="005E2E7E"/>
    <w:rsid w:val="005E739E"/>
    <w:rsid w:val="005E7E4B"/>
    <w:rsid w:val="005F1A05"/>
    <w:rsid w:val="005F210E"/>
    <w:rsid w:val="005F4B0D"/>
    <w:rsid w:val="00602401"/>
    <w:rsid w:val="006044CC"/>
    <w:rsid w:val="006048F8"/>
    <w:rsid w:val="00606190"/>
    <w:rsid w:val="006068CD"/>
    <w:rsid w:val="00606D09"/>
    <w:rsid w:val="0060798B"/>
    <w:rsid w:val="00607E28"/>
    <w:rsid w:val="00610FBE"/>
    <w:rsid w:val="006120AC"/>
    <w:rsid w:val="00614324"/>
    <w:rsid w:val="006143D9"/>
    <w:rsid w:val="00614DEC"/>
    <w:rsid w:val="00615370"/>
    <w:rsid w:val="00616EF4"/>
    <w:rsid w:val="00620AAB"/>
    <w:rsid w:val="00625067"/>
    <w:rsid w:val="00626A13"/>
    <w:rsid w:val="00627C39"/>
    <w:rsid w:val="00631CA0"/>
    <w:rsid w:val="00631F53"/>
    <w:rsid w:val="00633386"/>
    <w:rsid w:val="00633664"/>
    <w:rsid w:val="00633ADE"/>
    <w:rsid w:val="00633CCC"/>
    <w:rsid w:val="0063527E"/>
    <w:rsid w:val="00635749"/>
    <w:rsid w:val="0063706A"/>
    <w:rsid w:val="006372FB"/>
    <w:rsid w:val="00637B89"/>
    <w:rsid w:val="006411B6"/>
    <w:rsid w:val="0064127F"/>
    <w:rsid w:val="00641328"/>
    <w:rsid w:val="00641817"/>
    <w:rsid w:val="00643569"/>
    <w:rsid w:val="006439C1"/>
    <w:rsid w:val="0064696B"/>
    <w:rsid w:val="0064699B"/>
    <w:rsid w:val="00647939"/>
    <w:rsid w:val="00650C6D"/>
    <w:rsid w:val="00650D01"/>
    <w:rsid w:val="00651CBE"/>
    <w:rsid w:val="00652F5E"/>
    <w:rsid w:val="00654395"/>
    <w:rsid w:val="0065439B"/>
    <w:rsid w:val="0065490C"/>
    <w:rsid w:val="00655E2D"/>
    <w:rsid w:val="006574EF"/>
    <w:rsid w:val="0066011F"/>
    <w:rsid w:val="006624EE"/>
    <w:rsid w:val="00665697"/>
    <w:rsid w:val="00666871"/>
    <w:rsid w:val="00670A05"/>
    <w:rsid w:val="00670F28"/>
    <w:rsid w:val="0067156C"/>
    <w:rsid w:val="00671949"/>
    <w:rsid w:val="00671CA6"/>
    <w:rsid w:val="006742C3"/>
    <w:rsid w:val="0067551E"/>
    <w:rsid w:val="00675DEC"/>
    <w:rsid w:val="00676D6B"/>
    <w:rsid w:val="00682DA2"/>
    <w:rsid w:val="0068442C"/>
    <w:rsid w:val="006847E7"/>
    <w:rsid w:val="00685C50"/>
    <w:rsid w:val="006867A7"/>
    <w:rsid w:val="006914CC"/>
    <w:rsid w:val="006A0527"/>
    <w:rsid w:val="006A4CBE"/>
    <w:rsid w:val="006A7BE6"/>
    <w:rsid w:val="006B000E"/>
    <w:rsid w:val="006B0163"/>
    <w:rsid w:val="006B174F"/>
    <w:rsid w:val="006B2344"/>
    <w:rsid w:val="006B4BE9"/>
    <w:rsid w:val="006B729E"/>
    <w:rsid w:val="006B759D"/>
    <w:rsid w:val="006B7A5B"/>
    <w:rsid w:val="006B7DE0"/>
    <w:rsid w:val="006C134A"/>
    <w:rsid w:val="006C1ED0"/>
    <w:rsid w:val="006C20D5"/>
    <w:rsid w:val="006C4047"/>
    <w:rsid w:val="006C570C"/>
    <w:rsid w:val="006C63F4"/>
    <w:rsid w:val="006C668D"/>
    <w:rsid w:val="006C6D40"/>
    <w:rsid w:val="006C7288"/>
    <w:rsid w:val="006D094D"/>
    <w:rsid w:val="006D15BB"/>
    <w:rsid w:val="006D1B8C"/>
    <w:rsid w:val="006D4FA7"/>
    <w:rsid w:val="006D6120"/>
    <w:rsid w:val="006D698B"/>
    <w:rsid w:val="006D7086"/>
    <w:rsid w:val="006E11A6"/>
    <w:rsid w:val="006E1455"/>
    <w:rsid w:val="006E2258"/>
    <w:rsid w:val="006E3571"/>
    <w:rsid w:val="006E37E8"/>
    <w:rsid w:val="006E42F4"/>
    <w:rsid w:val="006E7D94"/>
    <w:rsid w:val="006F0489"/>
    <w:rsid w:val="006F189F"/>
    <w:rsid w:val="006F2E27"/>
    <w:rsid w:val="006F3FDA"/>
    <w:rsid w:val="006F549D"/>
    <w:rsid w:val="006F7378"/>
    <w:rsid w:val="006F7B33"/>
    <w:rsid w:val="00701326"/>
    <w:rsid w:val="00702E42"/>
    <w:rsid w:val="00703519"/>
    <w:rsid w:val="00703FF2"/>
    <w:rsid w:val="00706B37"/>
    <w:rsid w:val="00706D88"/>
    <w:rsid w:val="007072FE"/>
    <w:rsid w:val="00707F14"/>
    <w:rsid w:val="0071116D"/>
    <w:rsid w:val="007122B2"/>
    <w:rsid w:val="00712F64"/>
    <w:rsid w:val="0071399C"/>
    <w:rsid w:val="00714C51"/>
    <w:rsid w:val="00714EF8"/>
    <w:rsid w:val="00715594"/>
    <w:rsid w:val="00717D2B"/>
    <w:rsid w:val="0072107A"/>
    <w:rsid w:val="0072216B"/>
    <w:rsid w:val="00725F23"/>
    <w:rsid w:val="00727792"/>
    <w:rsid w:val="00730525"/>
    <w:rsid w:val="00730629"/>
    <w:rsid w:val="0073137F"/>
    <w:rsid w:val="0073181F"/>
    <w:rsid w:val="00731BA1"/>
    <w:rsid w:val="00734618"/>
    <w:rsid w:val="00734F23"/>
    <w:rsid w:val="007353B7"/>
    <w:rsid w:val="00735C7A"/>
    <w:rsid w:val="00736C45"/>
    <w:rsid w:val="0073751D"/>
    <w:rsid w:val="00737BC1"/>
    <w:rsid w:val="00741DD0"/>
    <w:rsid w:val="00743EEC"/>
    <w:rsid w:val="00744917"/>
    <w:rsid w:val="00745E2B"/>
    <w:rsid w:val="007462A2"/>
    <w:rsid w:val="00747113"/>
    <w:rsid w:val="007519FD"/>
    <w:rsid w:val="007521AE"/>
    <w:rsid w:val="00752354"/>
    <w:rsid w:val="007532D3"/>
    <w:rsid w:val="00753B74"/>
    <w:rsid w:val="00754184"/>
    <w:rsid w:val="00754BFF"/>
    <w:rsid w:val="00754E54"/>
    <w:rsid w:val="007578FF"/>
    <w:rsid w:val="007643DD"/>
    <w:rsid w:val="00764520"/>
    <w:rsid w:val="0076762F"/>
    <w:rsid w:val="00771A1F"/>
    <w:rsid w:val="00772777"/>
    <w:rsid w:val="00773962"/>
    <w:rsid w:val="007740AE"/>
    <w:rsid w:val="0077444B"/>
    <w:rsid w:val="00775803"/>
    <w:rsid w:val="0077680B"/>
    <w:rsid w:val="00776A2F"/>
    <w:rsid w:val="00776E65"/>
    <w:rsid w:val="007773A1"/>
    <w:rsid w:val="00777E7D"/>
    <w:rsid w:val="00780CD8"/>
    <w:rsid w:val="007834DC"/>
    <w:rsid w:val="00786F3C"/>
    <w:rsid w:val="00787121"/>
    <w:rsid w:val="00787700"/>
    <w:rsid w:val="0079292E"/>
    <w:rsid w:val="007A0B8F"/>
    <w:rsid w:val="007A3DB3"/>
    <w:rsid w:val="007A4336"/>
    <w:rsid w:val="007A6941"/>
    <w:rsid w:val="007A6A52"/>
    <w:rsid w:val="007A77CF"/>
    <w:rsid w:val="007B058B"/>
    <w:rsid w:val="007B2680"/>
    <w:rsid w:val="007B3978"/>
    <w:rsid w:val="007B4F4E"/>
    <w:rsid w:val="007C32C6"/>
    <w:rsid w:val="007C3894"/>
    <w:rsid w:val="007C545D"/>
    <w:rsid w:val="007C6DD0"/>
    <w:rsid w:val="007C7126"/>
    <w:rsid w:val="007C7B92"/>
    <w:rsid w:val="007D0C83"/>
    <w:rsid w:val="007D418A"/>
    <w:rsid w:val="007D6D0D"/>
    <w:rsid w:val="007D705E"/>
    <w:rsid w:val="007E0475"/>
    <w:rsid w:val="007E0543"/>
    <w:rsid w:val="007E1D6A"/>
    <w:rsid w:val="007E3368"/>
    <w:rsid w:val="007E42B3"/>
    <w:rsid w:val="007E482E"/>
    <w:rsid w:val="007E49D1"/>
    <w:rsid w:val="007E5150"/>
    <w:rsid w:val="007E57A8"/>
    <w:rsid w:val="007E64E5"/>
    <w:rsid w:val="007E754E"/>
    <w:rsid w:val="007F6B18"/>
    <w:rsid w:val="008000D3"/>
    <w:rsid w:val="00800129"/>
    <w:rsid w:val="00801747"/>
    <w:rsid w:val="00801D9E"/>
    <w:rsid w:val="00803CE2"/>
    <w:rsid w:val="00804F10"/>
    <w:rsid w:val="00806A6F"/>
    <w:rsid w:val="00806FF6"/>
    <w:rsid w:val="008077CB"/>
    <w:rsid w:val="0081203D"/>
    <w:rsid w:val="008120E2"/>
    <w:rsid w:val="008125E4"/>
    <w:rsid w:val="00813976"/>
    <w:rsid w:val="00814308"/>
    <w:rsid w:val="00814BAA"/>
    <w:rsid w:val="00817B1C"/>
    <w:rsid w:val="00820AE6"/>
    <w:rsid w:val="00823436"/>
    <w:rsid w:val="00823878"/>
    <w:rsid w:val="0082418F"/>
    <w:rsid w:val="00825D78"/>
    <w:rsid w:val="00826C86"/>
    <w:rsid w:val="008270B9"/>
    <w:rsid w:val="00833D1A"/>
    <w:rsid w:val="00834249"/>
    <w:rsid w:val="00834256"/>
    <w:rsid w:val="0083503F"/>
    <w:rsid w:val="00835222"/>
    <w:rsid w:val="00836DC9"/>
    <w:rsid w:val="00840DBF"/>
    <w:rsid w:val="00841623"/>
    <w:rsid w:val="00843DB4"/>
    <w:rsid w:val="008445F5"/>
    <w:rsid w:val="00844D31"/>
    <w:rsid w:val="00845FAF"/>
    <w:rsid w:val="0085082E"/>
    <w:rsid w:val="008546D2"/>
    <w:rsid w:val="00854E7F"/>
    <w:rsid w:val="00856600"/>
    <w:rsid w:val="00857E48"/>
    <w:rsid w:val="008600A8"/>
    <w:rsid w:val="00861434"/>
    <w:rsid w:val="008619D2"/>
    <w:rsid w:val="008639FA"/>
    <w:rsid w:val="00864836"/>
    <w:rsid w:val="008662FD"/>
    <w:rsid w:val="00866C19"/>
    <w:rsid w:val="00866D29"/>
    <w:rsid w:val="00867E41"/>
    <w:rsid w:val="0087159F"/>
    <w:rsid w:val="00872678"/>
    <w:rsid w:val="00875413"/>
    <w:rsid w:val="00875710"/>
    <w:rsid w:val="00875DD2"/>
    <w:rsid w:val="0087649F"/>
    <w:rsid w:val="0088250C"/>
    <w:rsid w:val="00884EA2"/>
    <w:rsid w:val="00886484"/>
    <w:rsid w:val="00887B1F"/>
    <w:rsid w:val="008909A9"/>
    <w:rsid w:val="0089322F"/>
    <w:rsid w:val="00893D3C"/>
    <w:rsid w:val="00894568"/>
    <w:rsid w:val="00894CB8"/>
    <w:rsid w:val="00895BE5"/>
    <w:rsid w:val="008965D0"/>
    <w:rsid w:val="00897884"/>
    <w:rsid w:val="008A008C"/>
    <w:rsid w:val="008A031F"/>
    <w:rsid w:val="008A090C"/>
    <w:rsid w:val="008A3554"/>
    <w:rsid w:val="008A3E90"/>
    <w:rsid w:val="008A3ECC"/>
    <w:rsid w:val="008A42DA"/>
    <w:rsid w:val="008A48C6"/>
    <w:rsid w:val="008A48D8"/>
    <w:rsid w:val="008A5BBC"/>
    <w:rsid w:val="008A7345"/>
    <w:rsid w:val="008A7867"/>
    <w:rsid w:val="008B023C"/>
    <w:rsid w:val="008B05B7"/>
    <w:rsid w:val="008B070B"/>
    <w:rsid w:val="008B0808"/>
    <w:rsid w:val="008B1A2D"/>
    <w:rsid w:val="008B1CF9"/>
    <w:rsid w:val="008B2B68"/>
    <w:rsid w:val="008B3372"/>
    <w:rsid w:val="008B4AB7"/>
    <w:rsid w:val="008C1022"/>
    <w:rsid w:val="008C105E"/>
    <w:rsid w:val="008C52EE"/>
    <w:rsid w:val="008C6DFB"/>
    <w:rsid w:val="008C758E"/>
    <w:rsid w:val="008C78F0"/>
    <w:rsid w:val="008D06BE"/>
    <w:rsid w:val="008D1E6A"/>
    <w:rsid w:val="008D2214"/>
    <w:rsid w:val="008D3126"/>
    <w:rsid w:val="008D3193"/>
    <w:rsid w:val="008D3316"/>
    <w:rsid w:val="008D3405"/>
    <w:rsid w:val="008E3E9D"/>
    <w:rsid w:val="008E4C3B"/>
    <w:rsid w:val="008E5292"/>
    <w:rsid w:val="008E669A"/>
    <w:rsid w:val="008F07F4"/>
    <w:rsid w:val="008F0AD3"/>
    <w:rsid w:val="008F46FB"/>
    <w:rsid w:val="008F4EBC"/>
    <w:rsid w:val="008F542D"/>
    <w:rsid w:val="008F6B18"/>
    <w:rsid w:val="009013CD"/>
    <w:rsid w:val="00902C0B"/>
    <w:rsid w:val="00902C35"/>
    <w:rsid w:val="00904041"/>
    <w:rsid w:val="00904C64"/>
    <w:rsid w:val="009055BF"/>
    <w:rsid w:val="0090704B"/>
    <w:rsid w:val="00910579"/>
    <w:rsid w:val="0091291B"/>
    <w:rsid w:val="00915DBB"/>
    <w:rsid w:val="00916726"/>
    <w:rsid w:val="00916AB5"/>
    <w:rsid w:val="00917DDE"/>
    <w:rsid w:val="00920E92"/>
    <w:rsid w:val="00920ED2"/>
    <w:rsid w:val="00921F37"/>
    <w:rsid w:val="00921F8A"/>
    <w:rsid w:val="00922838"/>
    <w:rsid w:val="009236FD"/>
    <w:rsid w:val="00925E6D"/>
    <w:rsid w:val="00926D23"/>
    <w:rsid w:val="00932C1B"/>
    <w:rsid w:val="00933D95"/>
    <w:rsid w:val="00942290"/>
    <w:rsid w:val="00942307"/>
    <w:rsid w:val="0094324D"/>
    <w:rsid w:val="009466F3"/>
    <w:rsid w:val="009508FA"/>
    <w:rsid w:val="00950A96"/>
    <w:rsid w:val="00950C04"/>
    <w:rsid w:val="00952152"/>
    <w:rsid w:val="00952FAD"/>
    <w:rsid w:val="00953D3D"/>
    <w:rsid w:val="00954EC5"/>
    <w:rsid w:val="00955439"/>
    <w:rsid w:val="009555C0"/>
    <w:rsid w:val="00955889"/>
    <w:rsid w:val="00955ADF"/>
    <w:rsid w:val="00955CC6"/>
    <w:rsid w:val="00957642"/>
    <w:rsid w:val="00957C50"/>
    <w:rsid w:val="00961B98"/>
    <w:rsid w:val="00962423"/>
    <w:rsid w:val="00963B98"/>
    <w:rsid w:val="00963BC5"/>
    <w:rsid w:val="009651FB"/>
    <w:rsid w:val="0096554F"/>
    <w:rsid w:val="00965AAB"/>
    <w:rsid w:val="00967F5F"/>
    <w:rsid w:val="00971822"/>
    <w:rsid w:val="009721E0"/>
    <w:rsid w:val="009752B2"/>
    <w:rsid w:val="00975EBE"/>
    <w:rsid w:val="00977200"/>
    <w:rsid w:val="009803CA"/>
    <w:rsid w:val="0098120A"/>
    <w:rsid w:val="00982E71"/>
    <w:rsid w:val="009859DE"/>
    <w:rsid w:val="00986EFA"/>
    <w:rsid w:val="00987261"/>
    <w:rsid w:val="00990050"/>
    <w:rsid w:val="009904B2"/>
    <w:rsid w:val="00992008"/>
    <w:rsid w:val="00992635"/>
    <w:rsid w:val="009960E0"/>
    <w:rsid w:val="00996ACD"/>
    <w:rsid w:val="00997CA4"/>
    <w:rsid w:val="009A3820"/>
    <w:rsid w:val="009A3E79"/>
    <w:rsid w:val="009A498A"/>
    <w:rsid w:val="009A5FF2"/>
    <w:rsid w:val="009A7377"/>
    <w:rsid w:val="009B0C7F"/>
    <w:rsid w:val="009B0D7C"/>
    <w:rsid w:val="009B27BE"/>
    <w:rsid w:val="009B3AD3"/>
    <w:rsid w:val="009B52FF"/>
    <w:rsid w:val="009B6263"/>
    <w:rsid w:val="009B6B0D"/>
    <w:rsid w:val="009B70A3"/>
    <w:rsid w:val="009C0EE5"/>
    <w:rsid w:val="009C24B5"/>
    <w:rsid w:val="009C416B"/>
    <w:rsid w:val="009C4724"/>
    <w:rsid w:val="009C5739"/>
    <w:rsid w:val="009C5C14"/>
    <w:rsid w:val="009C6480"/>
    <w:rsid w:val="009C7534"/>
    <w:rsid w:val="009C7678"/>
    <w:rsid w:val="009D14D0"/>
    <w:rsid w:val="009D18DC"/>
    <w:rsid w:val="009D6204"/>
    <w:rsid w:val="009D6C90"/>
    <w:rsid w:val="009E1465"/>
    <w:rsid w:val="009E1F76"/>
    <w:rsid w:val="009E3E13"/>
    <w:rsid w:val="009E4258"/>
    <w:rsid w:val="009E541C"/>
    <w:rsid w:val="009E5DF0"/>
    <w:rsid w:val="009E6308"/>
    <w:rsid w:val="009E65E6"/>
    <w:rsid w:val="009E7D82"/>
    <w:rsid w:val="009F11C0"/>
    <w:rsid w:val="009F190A"/>
    <w:rsid w:val="009F2377"/>
    <w:rsid w:val="009F2D92"/>
    <w:rsid w:val="009F3524"/>
    <w:rsid w:val="009F3973"/>
    <w:rsid w:val="009F6B3A"/>
    <w:rsid w:val="00A0190E"/>
    <w:rsid w:val="00A02E48"/>
    <w:rsid w:val="00A034AA"/>
    <w:rsid w:val="00A05D97"/>
    <w:rsid w:val="00A0686A"/>
    <w:rsid w:val="00A074DA"/>
    <w:rsid w:val="00A10CEB"/>
    <w:rsid w:val="00A12AB5"/>
    <w:rsid w:val="00A138B1"/>
    <w:rsid w:val="00A156A8"/>
    <w:rsid w:val="00A168FD"/>
    <w:rsid w:val="00A234E1"/>
    <w:rsid w:val="00A244D3"/>
    <w:rsid w:val="00A259E7"/>
    <w:rsid w:val="00A261E2"/>
    <w:rsid w:val="00A274CA"/>
    <w:rsid w:val="00A27707"/>
    <w:rsid w:val="00A31F86"/>
    <w:rsid w:val="00A32674"/>
    <w:rsid w:val="00A33056"/>
    <w:rsid w:val="00A33456"/>
    <w:rsid w:val="00A3371A"/>
    <w:rsid w:val="00A339B7"/>
    <w:rsid w:val="00A34A33"/>
    <w:rsid w:val="00A34D88"/>
    <w:rsid w:val="00A35CF3"/>
    <w:rsid w:val="00A36BD2"/>
    <w:rsid w:val="00A40F0C"/>
    <w:rsid w:val="00A41F6F"/>
    <w:rsid w:val="00A429AE"/>
    <w:rsid w:val="00A433F6"/>
    <w:rsid w:val="00A4399B"/>
    <w:rsid w:val="00A45830"/>
    <w:rsid w:val="00A467B0"/>
    <w:rsid w:val="00A51104"/>
    <w:rsid w:val="00A516D1"/>
    <w:rsid w:val="00A521D9"/>
    <w:rsid w:val="00A5286B"/>
    <w:rsid w:val="00A52AB2"/>
    <w:rsid w:val="00A5303A"/>
    <w:rsid w:val="00A53EF9"/>
    <w:rsid w:val="00A5456F"/>
    <w:rsid w:val="00A54938"/>
    <w:rsid w:val="00A5499E"/>
    <w:rsid w:val="00A54AC4"/>
    <w:rsid w:val="00A5612D"/>
    <w:rsid w:val="00A570C0"/>
    <w:rsid w:val="00A5712A"/>
    <w:rsid w:val="00A572D6"/>
    <w:rsid w:val="00A60A1E"/>
    <w:rsid w:val="00A60A90"/>
    <w:rsid w:val="00A61A21"/>
    <w:rsid w:val="00A61C96"/>
    <w:rsid w:val="00A623EF"/>
    <w:rsid w:val="00A62713"/>
    <w:rsid w:val="00A63F97"/>
    <w:rsid w:val="00A64521"/>
    <w:rsid w:val="00A64CB1"/>
    <w:rsid w:val="00A65598"/>
    <w:rsid w:val="00A65B8F"/>
    <w:rsid w:val="00A67011"/>
    <w:rsid w:val="00A6739C"/>
    <w:rsid w:val="00A72BAA"/>
    <w:rsid w:val="00A72E26"/>
    <w:rsid w:val="00A73AA9"/>
    <w:rsid w:val="00A747A3"/>
    <w:rsid w:val="00A748B7"/>
    <w:rsid w:val="00A74E3B"/>
    <w:rsid w:val="00A75D62"/>
    <w:rsid w:val="00A764A9"/>
    <w:rsid w:val="00A770E3"/>
    <w:rsid w:val="00A77975"/>
    <w:rsid w:val="00A8034C"/>
    <w:rsid w:val="00A80D15"/>
    <w:rsid w:val="00A82245"/>
    <w:rsid w:val="00A836C1"/>
    <w:rsid w:val="00A838F3"/>
    <w:rsid w:val="00A83AB1"/>
    <w:rsid w:val="00A85225"/>
    <w:rsid w:val="00A85464"/>
    <w:rsid w:val="00A85DAB"/>
    <w:rsid w:val="00A8649F"/>
    <w:rsid w:val="00A86951"/>
    <w:rsid w:val="00A86B26"/>
    <w:rsid w:val="00A86C8C"/>
    <w:rsid w:val="00A90906"/>
    <w:rsid w:val="00A90CC7"/>
    <w:rsid w:val="00A93D71"/>
    <w:rsid w:val="00A93F9A"/>
    <w:rsid w:val="00A96104"/>
    <w:rsid w:val="00A96E5D"/>
    <w:rsid w:val="00A97A54"/>
    <w:rsid w:val="00AA07D2"/>
    <w:rsid w:val="00AA324F"/>
    <w:rsid w:val="00AA39CD"/>
    <w:rsid w:val="00AA46E8"/>
    <w:rsid w:val="00AA480C"/>
    <w:rsid w:val="00AA6F67"/>
    <w:rsid w:val="00AA70EE"/>
    <w:rsid w:val="00AA7D06"/>
    <w:rsid w:val="00AB2870"/>
    <w:rsid w:val="00AB4F59"/>
    <w:rsid w:val="00AB6A1C"/>
    <w:rsid w:val="00AC0CF3"/>
    <w:rsid w:val="00AC1D08"/>
    <w:rsid w:val="00AC2992"/>
    <w:rsid w:val="00AC2A3F"/>
    <w:rsid w:val="00AC3AFB"/>
    <w:rsid w:val="00AC45CA"/>
    <w:rsid w:val="00AC4684"/>
    <w:rsid w:val="00AC4BFD"/>
    <w:rsid w:val="00AC510F"/>
    <w:rsid w:val="00AC56FB"/>
    <w:rsid w:val="00AC69A9"/>
    <w:rsid w:val="00AC78C5"/>
    <w:rsid w:val="00AD0E32"/>
    <w:rsid w:val="00AD2F72"/>
    <w:rsid w:val="00AD33B2"/>
    <w:rsid w:val="00AE11FC"/>
    <w:rsid w:val="00AE1883"/>
    <w:rsid w:val="00AE26B8"/>
    <w:rsid w:val="00AE2ABC"/>
    <w:rsid w:val="00AE377C"/>
    <w:rsid w:val="00AE3CFF"/>
    <w:rsid w:val="00AE534F"/>
    <w:rsid w:val="00AF2FFA"/>
    <w:rsid w:val="00AF3A97"/>
    <w:rsid w:val="00AF3BBF"/>
    <w:rsid w:val="00AF5BCF"/>
    <w:rsid w:val="00AF5D02"/>
    <w:rsid w:val="00B009AD"/>
    <w:rsid w:val="00B01FF7"/>
    <w:rsid w:val="00B040E6"/>
    <w:rsid w:val="00B04C3E"/>
    <w:rsid w:val="00B119BB"/>
    <w:rsid w:val="00B11CB0"/>
    <w:rsid w:val="00B124BE"/>
    <w:rsid w:val="00B12786"/>
    <w:rsid w:val="00B13D6B"/>
    <w:rsid w:val="00B143BB"/>
    <w:rsid w:val="00B14529"/>
    <w:rsid w:val="00B15A47"/>
    <w:rsid w:val="00B1611F"/>
    <w:rsid w:val="00B16216"/>
    <w:rsid w:val="00B16D03"/>
    <w:rsid w:val="00B173DE"/>
    <w:rsid w:val="00B20CBA"/>
    <w:rsid w:val="00B22AD4"/>
    <w:rsid w:val="00B25CF8"/>
    <w:rsid w:val="00B265D6"/>
    <w:rsid w:val="00B31FDF"/>
    <w:rsid w:val="00B33B9F"/>
    <w:rsid w:val="00B40379"/>
    <w:rsid w:val="00B41C75"/>
    <w:rsid w:val="00B42715"/>
    <w:rsid w:val="00B45236"/>
    <w:rsid w:val="00B46277"/>
    <w:rsid w:val="00B476B3"/>
    <w:rsid w:val="00B52BC3"/>
    <w:rsid w:val="00B52BE1"/>
    <w:rsid w:val="00B532DE"/>
    <w:rsid w:val="00B54939"/>
    <w:rsid w:val="00B5696F"/>
    <w:rsid w:val="00B57597"/>
    <w:rsid w:val="00B57FDD"/>
    <w:rsid w:val="00B6554D"/>
    <w:rsid w:val="00B66413"/>
    <w:rsid w:val="00B672B9"/>
    <w:rsid w:val="00B67F01"/>
    <w:rsid w:val="00B7089A"/>
    <w:rsid w:val="00B71727"/>
    <w:rsid w:val="00B725F4"/>
    <w:rsid w:val="00B73FA7"/>
    <w:rsid w:val="00B771CC"/>
    <w:rsid w:val="00B77864"/>
    <w:rsid w:val="00B80B73"/>
    <w:rsid w:val="00B80BB9"/>
    <w:rsid w:val="00B8152D"/>
    <w:rsid w:val="00B81625"/>
    <w:rsid w:val="00B81909"/>
    <w:rsid w:val="00B81E71"/>
    <w:rsid w:val="00B82076"/>
    <w:rsid w:val="00B82C98"/>
    <w:rsid w:val="00B832C5"/>
    <w:rsid w:val="00B8470D"/>
    <w:rsid w:val="00B85F6F"/>
    <w:rsid w:val="00B87AB9"/>
    <w:rsid w:val="00B921DA"/>
    <w:rsid w:val="00B9399B"/>
    <w:rsid w:val="00B93D0D"/>
    <w:rsid w:val="00B95016"/>
    <w:rsid w:val="00B96831"/>
    <w:rsid w:val="00B96E20"/>
    <w:rsid w:val="00BA1054"/>
    <w:rsid w:val="00BA1061"/>
    <w:rsid w:val="00BA477C"/>
    <w:rsid w:val="00BA6660"/>
    <w:rsid w:val="00BA75D4"/>
    <w:rsid w:val="00BB0DB3"/>
    <w:rsid w:val="00BB0F3B"/>
    <w:rsid w:val="00BB13B2"/>
    <w:rsid w:val="00BB3A7F"/>
    <w:rsid w:val="00BB68BF"/>
    <w:rsid w:val="00BC0C2B"/>
    <w:rsid w:val="00BC3264"/>
    <w:rsid w:val="00BC54C6"/>
    <w:rsid w:val="00BC5E11"/>
    <w:rsid w:val="00BC60C1"/>
    <w:rsid w:val="00BC66E4"/>
    <w:rsid w:val="00BC6907"/>
    <w:rsid w:val="00BC6C61"/>
    <w:rsid w:val="00BC7FB7"/>
    <w:rsid w:val="00BD0571"/>
    <w:rsid w:val="00BD07D4"/>
    <w:rsid w:val="00BD4590"/>
    <w:rsid w:val="00BD4B75"/>
    <w:rsid w:val="00BD777D"/>
    <w:rsid w:val="00BE208E"/>
    <w:rsid w:val="00BE25E9"/>
    <w:rsid w:val="00BE549E"/>
    <w:rsid w:val="00BE7577"/>
    <w:rsid w:val="00BE7713"/>
    <w:rsid w:val="00BE7ECC"/>
    <w:rsid w:val="00BF0E81"/>
    <w:rsid w:val="00BF154D"/>
    <w:rsid w:val="00BF16DB"/>
    <w:rsid w:val="00BF1B85"/>
    <w:rsid w:val="00BF228A"/>
    <w:rsid w:val="00BF2FE2"/>
    <w:rsid w:val="00BF4353"/>
    <w:rsid w:val="00BF5E0C"/>
    <w:rsid w:val="00BF5F09"/>
    <w:rsid w:val="00C01225"/>
    <w:rsid w:val="00C01725"/>
    <w:rsid w:val="00C03310"/>
    <w:rsid w:val="00C05482"/>
    <w:rsid w:val="00C05C6B"/>
    <w:rsid w:val="00C064E8"/>
    <w:rsid w:val="00C10073"/>
    <w:rsid w:val="00C10868"/>
    <w:rsid w:val="00C12380"/>
    <w:rsid w:val="00C12EF3"/>
    <w:rsid w:val="00C12FF1"/>
    <w:rsid w:val="00C13F75"/>
    <w:rsid w:val="00C1449E"/>
    <w:rsid w:val="00C146B0"/>
    <w:rsid w:val="00C14BEC"/>
    <w:rsid w:val="00C16057"/>
    <w:rsid w:val="00C17A80"/>
    <w:rsid w:val="00C17D59"/>
    <w:rsid w:val="00C17EE2"/>
    <w:rsid w:val="00C2154B"/>
    <w:rsid w:val="00C216EA"/>
    <w:rsid w:val="00C222EC"/>
    <w:rsid w:val="00C23D2B"/>
    <w:rsid w:val="00C23DCD"/>
    <w:rsid w:val="00C252BF"/>
    <w:rsid w:val="00C25D41"/>
    <w:rsid w:val="00C26630"/>
    <w:rsid w:val="00C337C4"/>
    <w:rsid w:val="00C3556F"/>
    <w:rsid w:val="00C3789B"/>
    <w:rsid w:val="00C378AB"/>
    <w:rsid w:val="00C4023E"/>
    <w:rsid w:val="00C41257"/>
    <w:rsid w:val="00C416DE"/>
    <w:rsid w:val="00C426B8"/>
    <w:rsid w:val="00C4343E"/>
    <w:rsid w:val="00C43BEF"/>
    <w:rsid w:val="00C43E3B"/>
    <w:rsid w:val="00C43FEA"/>
    <w:rsid w:val="00C441C0"/>
    <w:rsid w:val="00C44410"/>
    <w:rsid w:val="00C44AF0"/>
    <w:rsid w:val="00C44DD1"/>
    <w:rsid w:val="00C45462"/>
    <w:rsid w:val="00C45539"/>
    <w:rsid w:val="00C45F3B"/>
    <w:rsid w:val="00C467FD"/>
    <w:rsid w:val="00C52E37"/>
    <w:rsid w:val="00C532E9"/>
    <w:rsid w:val="00C53721"/>
    <w:rsid w:val="00C53E40"/>
    <w:rsid w:val="00C557C2"/>
    <w:rsid w:val="00C55E71"/>
    <w:rsid w:val="00C56A22"/>
    <w:rsid w:val="00C61EC9"/>
    <w:rsid w:val="00C62F9E"/>
    <w:rsid w:val="00C63BEA"/>
    <w:rsid w:val="00C643C6"/>
    <w:rsid w:val="00C659C5"/>
    <w:rsid w:val="00C66458"/>
    <w:rsid w:val="00C66CFD"/>
    <w:rsid w:val="00C679BE"/>
    <w:rsid w:val="00C727B8"/>
    <w:rsid w:val="00C752C7"/>
    <w:rsid w:val="00C77925"/>
    <w:rsid w:val="00C77CAE"/>
    <w:rsid w:val="00C81D77"/>
    <w:rsid w:val="00C847D1"/>
    <w:rsid w:val="00C85589"/>
    <w:rsid w:val="00C87D31"/>
    <w:rsid w:val="00C9069B"/>
    <w:rsid w:val="00C927F4"/>
    <w:rsid w:val="00C9553E"/>
    <w:rsid w:val="00C95DEF"/>
    <w:rsid w:val="00C965C4"/>
    <w:rsid w:val="00C96FB2"/>
    <w:rsid w:val="00C97B34"/>
    <w:rsid w:val="00CA0D92"/>
    <w:rsid w:val="00CA364C"/>
    <w:rsid w:val="00CA4CCA"/>
    <w:rsid w:val="00CA6018"/>
    <w:rsid w:val="00CA680C"/>
    <w:rsid w:val="00CA71F2"/>
    <w:rsid w:val="00CB0A88"/>
    <w:rsid w:val="00CB4E05"/>
    <w:rsid w:val="00CB7AF8"/>
    <w:rsid w:val="00CC06BD"/>
    <w:rsid w:val="00CC1A7A"/>
    <w:rsid w:val="00CC1E80"/>
    <w:rsid w:val="00CC3F5E"/>
    <w:rsid w:val="00CD21A3"/>
    <w:rsid w:val="00CD37CD"/>
    <w:rsid w:val="00CD613B"/>
    <w:rsid w:val="00CD7B2D"/>
    <w:rsid w:val="00CE053C"/>
    <w:rsid w:val="00CE1287"/>
    <w:rsid w:val="00CE15C8"/>
    <w:rsid w:val="00CE1B98"/>
    <w:rsid w:val="00CE270A"/>
    <w:rsid w:val="00CE5425"/>
    <w:rsid w:val="00CE5A45"/>
    <w:rsid w:val="00CE75F2"/>
    <w:rsid w:val="00CF5747"/>
    <w:rsid w:val="00CF7774"/>
    <w:rsid w:val="00CF7B07"/>
    <w:rsid w:val="00D000C3"/>
    <w:rsid w:val="00D002F5"/>
    <w:rsid w:val="00D003CB"/>
    <w:rsid w:val="00D00695"/>
    <w:rsid w:val="00D00B5A"/>
    <w:rsid w:val="00D014C0"/>
    <w:rsid w:val="00D01644"/>
    <w:rsid w:val="00D02BA7"/>
    <w:rsid w:val="00D03C78"/>
    <w:rsid w:val="00D04DA0"/>
    <w:rsid w:val="00D07B6D"/>
    <w:rsid w:val="00D10BEC"/>
    <w:rsid w:val="00D116C8"/>
    <w:rsid w:val="00D12D5E"/>
    <w:rsid w:val="00D13FDF"/>
    <w:rsid w:val="00D15474"/>
    <w:rsid w:val="00D16541"/>
    <w:rsid w:val="00D167E8"/>
    <w:rsid w:val="00D1754C"/>
    <w:rsid w:val="00D20AEB"/>
    <w:rsid w:val="00D213EE"/>
    <w:rsid w:val="00D232E4"/>
    <w:rsid w:val="00D242C5"/>
    <w:rsid w:val="00D245B2"/>
    <w:rsid w:val="00D2585E"/>
    <w:rsid w:val="00D302DD"/>
    <w:rsid w:val="00D30769"/>
    <w:rsid w:val="00D32E56"/>
    <w:rsid w:val="00D3322B"/>
    <w:rsid w:val="00D33941"/>
    <w:rsid w:val="00D34A26"/>
    <w:rsid w:val="00D35BBA"/>
    <w:rsid w:val="00D37DF3"/>
    <w:rsid w:val="00D37F46"/>
    <w:rsid w:val="00D410E1"/>
    <w:rsid w:val="00D4114B"/>
    <w:rsid w:val="00D41C2B"/>
    <w:rsid w:val="00D43BA2"/>
    <w:rsid w:val="00D43CE1"/>
    <w:rsid w:val="00D45ABB"/>
    <w:rsid w:val="00D46E9E"/>
    <w:rsid w:val="00D501C4"/>
    <w:rsid w:val="00D51F3D"/>
    <w:rsid w:val="00D52F55"/>
    <w:rsid w:val="00D538F2"/>
    <w:rsid w:val="00D55D58"/>
    <w:rsid w:val="00D56A00"/>
    <w:rsid w:val="00D57E56"/>
    <w:rsid w:val="00D60716"/>
    <w:rsid w:val="00D60A22"/>
    <w:rsid w:val="00D60BFD"/>
    <w:rsid w:val="00D631C7"/>
    <w:rsid w:val="00D63B29"/>
    <w:rsid w:val="00D64161"/>
    <w:rsid w:val="00D64A75"/>
    <w:rsid w:val="00D64DC1"/>
    <w:rsid w:val="00D65577"/>
    <w:rsid w:val="00D66681"/>
    <w:rsid w:val="00D67DDE"/>
    <w:rsid w:val="00D67E2C"/>
    <w:rsid w:val="00D67F82"/>
    <w:rsid w:val="00D70B00"/>
    <w:rsid w:val="00D72CFC"/>
    <w:rsid w:val="00D731A5"/>
    <w:rsid w:val="00D73487"/>
    <w:rsid w:val="00D7352A"/>
    <w:rsid w:val="00D75FF1"/>
    <w:rsid w:val="00D7617F"/>
    <w:rsid w:val="00D76573"/>
    <w:rsid w:val="00D76A5D"/>
    <w:rsid w:val="00D77F6E"/>
    <w:rsid w:val="00D84633"/>
    <w:rsid w:val="00D8565F"/>
    <w:rsid w:val="00D86AC2"/>
    <w:rsid w:val="00D8703F"/>
    <w:rsid w:val="00D87149"/>
    <w:rsid w:val="00D87593"/>
    <w:rsid w:val="00D875EA"/>
    <w:rsid w:val="00D87A36"/>
    <w:rsid w:val="00D919EB"/>
    <w:rsid w:val="00D93203"/>
    <w:rsid w:val="00D93499"/>
    <w:rsid w:val="00D936BF"/>
    <w:rsid w:val="00D93E19"/>
    <w:rsid w:val="00D93F97"/>
    <w:rsid w:val="00D9418F"/>
    <w:rsid w:val="00D96C65"/>
    <w:rsid w:val="00DA10AA"/>
    <w:rsid w:val="00DA1148"/>
    <w:rsid w:val="00DA1A15"/>
    <w:rsid w:val="00DA1EA7"/>
    <w:rsid w:val="00DA3084"/>
    <w:rsid w:val="00DA4210"/>
    <w:rsid w:val="00DA48B3"/>
    <w:rsid w:val="00DA4B6F"/>
    <w:rsid w:val="00DA4F85"/>
    <w:rsid w:val="00DA60C9"/>
    <w:rsid w:val="00DB0F6F"/>
    <w:rsid w:val="00DB2F4D"/>
    <w:rsid w:val="00DB318F"/>
    <w:rsid w:val="00DB4771"/>
    <w:rsid w:val="00DB4C10"/>
    <w:rsid w:val="00DB5F77"/>
    <w:rsid w:val="00DB718B"/>
    <w:rsid w:val="00DC27F8"/>
    <w:rsid w:val="00DC344D"/>
    <w:rsid w:val="00DC4419"/>
    <w:rsid w:val="00DC6207"/>
    <w:rsid w:val="00DC7EA1"/>
    <w:rsid w:val="00DD1946"/>
    <w:rsid w:val="00DD29B2"/>
    <w:rsid w:val="00DD3B99"/>
    <w:rsid w:val="00DD3BCD"/>
    <w:rsid w:val="00DD52B4"/>
    <w:rsid w:val="00DD6AB4"/>
    <w:rsid w:val="00DD76B2"/>
    <w:rsid w:val="00DD76FD"/>
    <w:rsid w:val="00DE425E"/>
    <w:rsid w:val="00DE4ADF"/>
    <w:rsid w:val="00DE4CB1"/>
    <w:rsid w:val="00DF012E"/>
    <w:rsid w:val="00DF038D"/>
    <w:rsid w:val="00DF0FF7"/>
    <w:rsid w:val="00DF1AF9"/>
    <w:rsid w:val="00DF1F6A"/>
    <w:rsid w:val="00DF2B30"/>
    <w:rsid w:val="00DF5DFA"/>
    <w:rsid w:val="00DF604B"/>
    <w:rsid w:val="00DF6785"/>
    <w:rsid w:val="00DF6998"/>
    <w:rsid w:val="00DF6ED0"/>
    <w:rsid w:val="00DF6ED9"/>
    <w:rsid w:val="00DF769E"/>
    <w:rsid w:val="00E00316"/>
    <w:rsid w:val="00E03C61"/>
    <w:rsid w:val="00E07D13"/>
    <w:rsid w:val="00E104DD"/>
    <w:rsid w:val="00E104FE"/>
    <w:rsid w:val="00E105F0"/>
    <w:rsid w:val="00E10D50"/>
    <w:rsid w:val="00E13733"/>
    <w:rsid w:val="00E143C9"/>
    <w:rsid w:val="00E1649C"/>
    <w:rsid w:val="00E169FE"/>
    <w:rsid w:val="00E204FE"/>
    <w:rsid w:val="00E2130D"/>
    <w:rsid w:val="00E22C77"/>
    <w:rsid w:val="00E2352E"/>
    <w:rsid w:val="00E23A7D"/>
    <w:rsid w:val="00E23BAA"/>
    <w:rsid w:val="00E23E88"/>
    <w:rsid w:val="00E26191"/>
    <w:rsid w:val="00E267AA"/>
    <w:rsid w:val="00E26EF4"/>
    <w:rsid w:val="00E308FC"/>
    <w:rsid w:val="00E30E9C"/>
    <w:rsid w:val="00E35886"/>
    <w:rsid w:val="00E3610E"/>
    <w:rsid w:val="00E367B3"/>
    <w:rsid w:val="00E36D67"/>
    <w:rsid w:val="00E374A2"/>
    <w:rsid w:val="00E37C05"/>
    <w:rsid w:val="00E410D3"/>
    <w:rsid w:val="00E4202E"/>
    <w:rsid w:val="00E42250"/>
    <w:rsid w:val="00E42EC8"/>
    <w:rsid w:val="00E44FF6"/>
    <w:rsid w:val="00E50673"/>
    <w:rsid w:val="00E523B3"/>
    <w:rsid w:val="00E53157"/>
    <w:rsid w:val="00E53295"/>
    <w:rsid w:val="00E55571"/>
    <w:rsid w:val="00E57327"/>
    <w:rsid w:val="00E57759"/>
    <w:rsid w:val="00E6267E"/>
    <w:rsid w:val="00E658C6"/>
    <w:rsid w:val="00E6675B"/>
    <w:rsid w:val="00E67731"/>
    <w:rsid w:val="00E703BB"/>
    <w:rsid w:val="00E7113A"/>
    <w:rsid w:val="00E7423D"/>
    <w:rsid w:val="00E74413"/>
    <w:rsid w:val="00E753D7"/>
    <w:rsid w:val="00E75C1F"/>
    <w:rsid w:val="00E75E8E"/>
    <w:rsid w:val="00E7660F"/>
    <w:rsid w:val="00E806CB"/>
    <w:rsid w:val="00E81226"/>
    <w:rsid w:val="00E81391"/>
    <w:rsid w:val="00E82116"/>
    <w:rsid w:val="00E82513"/>
    <w:rsid w:val="00E82566"/>
    <w:rsid w:val="00E82A74"/>
    <w:rsid w:val="00E83C70"/>
    <w:rsid w:val="00E83CC2"/>
    <w:rsid w:val="00E84A70"/>
    <w:rsid w:val="00E85660"/>
    <w:rsid w:val="00E86BA6"/>
    <w:rsid w:val="00E871DF"/>
    <w:rsid w:val="00E87999"/>
    <w:rsid w:val="00E87D47"/>
    <w:rsid w:val="00E92755"/>
    <w:rsid w:val="00E93A63"/>
    <w:rsid w:val="00E961BF"/>
    <w:rsid w:val="00EA0580"/>
    <w:rsid w:val="00EA12F9"/>
    <w:rsid w:val="00EA17AD"/>
    <w:rsid w:val="00EA27E5"/>
    <w:rsid w:val="00EA3335"/>
    <w:rsid w:val="00EA5A10"/>
    <w:rsid w:val="00EA7012"/>
    <w:rsid w:val="00EB074C"/>
    <w:rsid w:val="00EB1EE2"/>
    <w:rsid w:val="00EB1F1D"/>
    <w:rsid w:val="00EB1F90"/>
    <w:rsid w:val="00EB6CC9"/>
    <w:rsid w:val="00EB6D5C"/>
    <w:rsid w:val="00EB72FF"/>
    <w:rsid w:val="00EB7C09"/>
    <w:rsid w:val="00EC1ADF"/>
    <w:rsid w:val="00EC1C94"/>
    <w:rsid w:val="00EC3388"/>
    <w:rsid w:val="00EC5A6E"/>
    <w:rsid w:val="00EC6773"/>
    <w:rsid w:val="00EC6ADC"/>
    <w:rsid w:val="00EC76A1"/>
    <w:rsid w:val="00EC7C73"/>
    <w:rsid w:val="00ED2DA7"/>
    <w:rsid w:val="00ED3736"/>
    <w:rsid w:val="00ED45B9"/>
    <w:rsid w:val="00ED51AE"/>
    <w:rsid w:val="00ED5C95"/>
    <w:rsid w:val="00ED7136"/>
    <w:rsid w:val="00ED7427"/>
    <w:rsid w:val="00EE0AE1"/>
    <w:rsid w:val="00EE1440"/>
    <w:rsid w:val="00EE5D04"/>
    <w:rsid w:val="00EE5E17"/>
    <w:rsid w:val="00EE676E"/>
    <w:rsid w:val="00EE6D5F"/>
    <w:rsid w:val="00EE7887"/>
    <w:rsid w:val="00EF2ECE"/>
    <w:rsid w:val="00EF52CF"/>
    <w:rsid w:val="00EF702E"/>
    <w:rsid w:val="00F001E7"/>
    <w:rsid w:val="00F0281E"/>
    <w:rsid w:val="00F0394B"/>
    <w:rsid w:val="00F0672A"/>
    <w:rsid w:val="00F131E1"/>
    <w:rsid w:val="00F14528"/>
    <w:rsid w:val="00F1487A"/>
    <w:rsid w:val="00F154E0"/>
    <w:rsid w:val="00F16317"/>
    <w:rsid w:val="00F1688B"/>
    <w:rsid w:val="00F2238C"/>
    <w:rsid w:val="00F246D5"/>
    <w:rsid w:val="00F2496F"/>
    <w:rsid w:val="00F2527F"/>
    <w:rsid w:val="00F253B5"/>
    <w:rsid w:val="00F26681"/>
    <w:rsid w:val="00F31324"/>
    <w:rsid w:val="00F33023"/>
    <w:rsid w:val="00F35A8D"/>
    <w:rsid w:val="00F3701A"/>
    <w:rsid w:val="00F3713E"/>
    <w:rsid w:val="00F378C0"/>
    <w:rsid w:val="00F37EE7"/>
    <w:rsid w:val="00F40AF2"/>
    <w:rsid w:val="00F40B7E"/>
    <w:rsid w:val="00F41754"/>
    <w:rsid w:val="00F44577"/>
    <w:rsid w:val="00F452E6"/>
    <w:rsid w:val="00F46723"/>
    <w:rsid w:val="00F5108B"/>
    <w:rsid w:val="00F52030"/>
    <w:rsid w:val="00F5271C"/>
    <w:rsid w:val="00F5305B"/>
    <w:rsid w:val="00F53915"/>
    <w:rsid w:val="00F55ABF"/>
    <w:rsid w:val="00F56481"/>
    <w:rsid w:val="00F56FD8"/>
    <w:rsid w:val="00F635CD"/>
    <w:rsid w:val="00F63B29"/>
    <w:rsid w:val="00F65AA4"/>
    <w:rsid w:val="00F65AF5"/>
    <w:rsid w:val="00F662BB"/>
    <w:rsid w:val="00F7047D"/>
    <w:rsid w:val="00F7131B"/>
    <w:rsid w:val="00F73E37"/>
    <w:rsid w:val="00F75DDF"/>
    <w:rsid w:val="00F836CB"/>
    <w:rsid w:val="00F847ED"/>
    <w:rsid w:val="00F859D1"/>
    <w:rsid w:val="00F85E5E"/>
    <w:rsid w:val="00F87411"/>
    <w:rsid w:val="00F87C6D"/>
    <w:rsid w:val="00F93686"/>
    <w:rsid w:val="00F94822"/>
    <w:rsid w:val="00FA23CE"/>
    <w:rsid w:val="00FA3068"/>
    <w:rsid w:val="00FA31EC"/>
    <w:rsid w:val="00FA55F3"/>
    <w:rsid w:val="00FA5603"/>
    <w:rsid w:val="00FA5D08"/>
    <w:rsid w:val="00FA664C"/>
    <w:rsid w:val="00FA7B48"/>
    <w:rsid w:val="00FB04AB"/>
    <w:rsid w:val="00FB081D"/>
    <w:rsid w:val="00FB0A95"/>
    <w:rsid w:val="00FB0E8C"/>
    <w:rsid w:val="00FB14C5"/>
    <w:rsid w:val="00FB1B6A"/>
    <w:rsid w:val="00FB28BC"/>
    <w:rsid w:val="00FB3ADA"/>
    <w:rsid w:val="00FB434A"/>
    <w:rsid w:val="00FB4690"/>
    <w:rsid w:val="00FB4D1F"/>
    <w:rsid w:val="00FB6CA2"/>
    <w:rsid w:val="00FB78BA"/>
    <w:rsid w:val="00FC09C7"/>
    <w:rsid w:val="00FC13B8"/>
    <w:rsid w:val="00FC5EB7"/>
    <w:rsid w:val="00FC6B79"/>
    <w:rsid w:val="00FC7A3D"/>
    <w:rsid w:val="00FC7FD7"/>
    <w:rsid w:val="00FD1648"/>
    <w:rsid w:val="00FD2A8F"/>
    <w:rsid w:val="00FD412F"/>
    <w:rsid w:val="00FD59C2"/>
    <w:rsid w:val="00FD78AA"/>
    <w:rsid w:val="00FE04FE"/>
    <w:rsid w:val="00FE18F0"/>
    <w:rsid w:val="00FE2305"/>
    <w:rsid w:val="00FE2890"/>
    <w:rsid w:val="00FE3ACA"/>
    <w:rsid w:val="00FE4183"/>
    <w:rsid w:val="00FE7DEE"/>
    <w:rsid w:val="00FF12DF"/>
    <w:rsid w:val="00FF3A81"/>
    <w:rsid w:val="00FF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6836C"/>
  <w15:docId w15:val="{45A898D3-EAC4-484D-A502-61B1D37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2F5"/>
    <w:rPr>
      <w:rFonts w:ascii="Arial" w:hAnsi="Arial"/>
      <w:sz w:val="24"/>
    </w:rPr>
  </w:style>
  <w:style w:type="paragraph" w:styleId="Heading1">
    <w:name w:val="heading 1"/>
    <w:basedOn w:val="Normal"/>
    <w:next w:val="Normal"/>
    <w:link w:val="Heading1Char"/>
    <w:uiPriority w:val="9"/>
    <w:qFormat/>
    <w:rsid w:val="00894CB8"/>
    <w:pPr>
      <w:keepNext/>
      <w:keepLines/>
      <w:spacing w:before="480" w:after="0"/>
      <w:outlineLvl w:val="0"/>
    </w:pPr>
    <w:rPr>
      <w:rFonts w:eastAsiaTheme="majorEastAsia" w:cstheme="majorBidi"/>
      <w:b/>
      <w:bCs/>
      <w:color w:val="0072C6"/>
      <w:sz w:val="36"/>
      <w:szCs w:val="28"/>
    </w:rPr>
  </w:style>
  <w:style w:type="paragraph" w:styleId="Heading2">
    <w:name w:val="heading 2"/>
    <w:basedOn w:val="Normal"/>
    <w:next w:val="Normal"/>
    <w:link w:val="Heading2Char"/>
    <w:uiPriority w:val="9"/>
    <w:unhideWhenUsed/>
    <w:qFormat/>
    <w:rsid w:val="00894CB8"/>
    <w:pPr>
      <w:keepNext/>
      <w:keepLines/>
      <w:spacing w:before="200" w:after="0"/>
      <w:outlineLvl w:val="1"/>
    </w:pPr>
    <w:rPr>
      <w:rFonts w:eastAsiaTheme="majorEastAsia" w:cstheme="majorBidi"/>
      <w:b/>
      <w:bCs/>
      <w:color w:val="0072C6"/>
      <w:sz w:val="28"/>
      <w:szCs w:val="26"/>
    </w:rPr>
  </w:style>
  <w:style w:type="paragraph" w:styleId="Heading3">
    <w:name w:val="heading 3"/>
    <w:basedOn w:val="Normal"/>
    <w:next w:val="Normal"/>
    <w:link w:val="Heading3Char"/>
    <w:uiPriority w:val="9"/>
    <w:unhideWhenUsed/>
    <w:qFormat/>
    <w:rsid w:val="00894CB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FD"/>
  </w:style>
  <w:style w:type="paragraph" w:styleId="Footer">
    <w:name w:val="footer"/>
    <w:basedOn w:val="Normal"/>
    <w:link w:val="FooterChar"/>
    <w:uiPriority w:val="99"/>
    <w:unhideWhenUsed/>
    <w:rsid w:val="0086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FD"/>
  </w:style>
  <w:style w:type="paragraph" w:styleId="BalloonText">
    <w:name w:val="Balloon Text"/>
    <w:basedOn w:val="Normal"/>
    <w:link w:val="BalloonTextChar"/>
    <w:uiPriority w:val="99"/>
    <w:semiHidden/>
    <w:unhideWhenUsed/>
    <w:rsid w:val="00866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D"/>
    <w:rPr>
      <w:rFonts w:ascii="Tahoma" w:hAnsi="Tahoma" w:cs="Tahoma"/>
      <w:sz w:val="16"/>
      <w:szCs w:val="16"/>
    </w:rPr>
  </w:style>
  <w:style w:type="character" w:styleId="Hyperlink">
    <w:name w:val="Hyperlink"/>
    <w:basedOn w:val="DefaultParagraphFont"/>
    <w:uiPriority w:val="99"/>
    <w:unhideWhenUsed/>
    <w:rsid w:val="008662FD"/>
    <w:rPr>
      <w:color w:val="0000FF"/>
      <w:u w:val="single"/>
    </w:rPr>
  </w:style>
  <w:style w:type="character" w:styleId="FollowedHyperlink">
    <w:name w:val="FollowedHyperlink"/>
    <w:basedOn w:val="DefaultParagraphFont"/>
    <w:uiPriority w:val="99"/>
    <w:semiHidden/>
    <w:unhideWhenUsed/>
    <w:rsid w:val="00A41F6F"/>
    <w:rPr>
      <w:color w:val="800080" w:themeColor="followedHyperlink"/>
      <w:u w:val="single"/>
    </w:rPr>
  </w:style>
  <w:style w:type="table" w:styleId="TableGrid">
    <w:name w:val="Table Grid"/>
    <w:basedOn w:val="TableNormal"/>
    <w:uiPriority w:val="59"/>
    <w:rsid w:val="00E2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BAA"/>
    <w:pPr>
      <w:ind w:left="720"/>
      <w:contextualSpacing/>
    </w:pPr>
  </w:style>
  <w:style w:type="character" w:customStyle="1" w:styleId="Heading1Char">
    <w:name w:val="Heading 1 Char"/>
    <w:basedOn w:val="DefaultParagraphFont"/>
    <w:link w:val="Heading1"/>
    <w:uiPriority w:val="9"/>
    <w:rsid w:val="00894CB8"/>
    <w:rPr>
      <w:rFonts w:ascii="Arial" w:eastAsiaTheme="majorEastAsia" w:hAnsi="Arial" w:cstheme="majorBidi"/>
      <w:b/>
      <w:bCs/>
      <w:color w:val="0072C6"/>
      <w:sz w:val="36"/>
      <w:szCs w:val="28"/>
    </w:rPr>
  </w:style>
  <w:style w:type="paragraph" w:customStyle="1" w:styleId="Default">
    <w:name w:val="Default"/>
    <w:rsid w:val="0063527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94CB8"/>
    <w:rPr>
      <w:rFonts w:ascii="Arial" w:eastAsiaTheme="majorEastAsia" w:hAnsi="Arial" w:cstheme="majorBidi"/>
      <w:b/>
      <w:bCs/>
      <w:color w:val="0072C6"/>
      <w:sz w:val="28"/>
      <w:szCs w:val="26"/>
    </w:rPr>
  </w:style>
  <w:style w:type="character" w:customStyle="1" w:styleId="Heading3Char">
    <w:name w:val="Heading 3 Char"/>
    <w:basedOn w:val="DefaultParagraphFont"/>
    <w:link w:val="Heading3"/>
    <w:uiPriority w:val="9"/>
    <w:rsid w:val="00894CB8"/>
    <w:rPr>
      <w:rFonts w:ascii="Arial" w:eastAsiaTheme="majorEastAsia" w:hAnsi="Arial" w:cstheme="majorBidi"/>
      <w:b/>
      <w:bCs/>
      <w:sz w:val="24"/>
    </w:rPr>
  </w:style>
  <w:style w:type="paragraph" w:customStyle="1" w:styleId="BasicParagraph">
    <w:name w:val="[Basic Paragraph]"/>
    <w:basedOn w:val="Normal"/>
    <w:uiPriority w:val="99"/>
    <w:rsid w:val="002834FB"/>
    <w:pPr>
      <w:autoSpaceDE w:val="0"/>
      <w:autoSpaceDN w:val="0"/>
      <w:adjustRightInd w:val="0"/>
      <w:spacing w:after="0" w:line="288" w:lineRule="auto"/>
      <w:textAlignment w:val="center"/>
    </w:pPr>
    <w:rPr>
      <w:rFonts w:ascii="Minion Pro" w:hAnsi="Minion Pro" w:cs="Minion Pro"/>
      <w:color w:val="000000"/>
      <w:szCs w:val="24"/>
    </w:rPr>
  </w:style>
  <w:style w:type="character" w:styleId="PageNumber">
    <w:name w:val="page number"/>
    <w:basedOn w:val="DefaultParagraphFont"/>
    <w:uiPriority w:val="99"/>
    <w:semiHidden/>
    <w:unhideWhenUsed/>
    <w:rsid w:val="00566CB2"/>
  </w:style>
  <w:style w:type="character" w:styleId="UnresolvedMention">
    <w:name w:val="Unresolved Mention"/>
    <w:basedOn w:val="DefaultParagraphFont"/>
    <w:uiPriority w:val="99"/>
    <w:semiHidden/>
    <w:unhideWhenUsed/>
    <w:rsid w:val="00A5456F"/>
    <w:rPr>
      <w:color w:val="605E5C"/>
      <w:shd w:val="clear" w:color="auto" w:fill="E1DFDD"/>
    </w:rPr>
  </w:style>
  <w:style w:type="paragraph" w:styleId="PlainText">
    <w:name w:val="Plain Text"/>
    <w:basedOn w:val="Normal"/>
    <w:link w:val="PlainTextChar"/>
    <w:uiPriority w:val="99"/>
    <w:unhideWhenUsed/>
    <w:rsid w:val="001D241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1D241D"/>
    <w:rPr>
      <w:rFonts w:ascii="Calibri" w:hAnsi="Calibri"/>
      <w:szCs w:val="21"/>
    </w:rPr>
  </w:style>
  <w:style w:type="paragraph" w:styleId="NoSpacing">
    <w:name w:val="No Spacing"/>
    <w:uiPriority w:val="1"/>
    <w:qFormat/>
    <w:rsid w:val="001D241D"/>
    <w:pPr>
      <w:spacing w:after="0" w:line="240" w:lineRule="auto"/>
    </w:pPr>
    <w:rPr>
      <w:rFonts w:ascii="Arial" w:hAnsi="Arial"/>
      <w:sz w:val="24"/>
    </w:rPr>
  </w:style>
  <w:style w:type="paragraph" w:customStyle="1" w:styleId="pf0">
    <w:name w:val="pf0"/>
    <w:basedOn w:val="Normal"/>
    <w:rsid w:val="000F1D2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0F1D2F"/>
    <w:rPr>
      <w:rFonts w:ascii="Segoe UI" w:hAnsi="Segoe UI" w:cs="Segoe UI" w:hint="default"/>
      <w:sz w:val="18"/>
      <w:szCs w:val="18"/>
    </w:rPr>
  </w:style>
  <w:style w:type="paragraph" w:styleId="NormalWeb">
    <w:name w:val="Normal (Web)"/>
    <w:basedOn w:val="Normal"/>
    <w:uiPriority w:val="99"/>
    <w:semiHidden/>
    <w:unhideWhenUsed/>
    <w:rsid w:val="00075687"/>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40194A"/>
    <w:rPr>
      <w:sz w:val="16"/>
      <w:szCs w:val="16"/>
    </w:rPr>
  </w:style>
  <w:style w:type="paragraph" w:styleId="CommentText">
    <w:name w:val="annotation text"/>
    <w:basedOn w:val="Normal"/>
    <w:link w:val="CommentTextChar"/>
    <w:uiPriority w:val="99"/>
    <w:unhideWhenUsed/>
    <w:rsid w:val="0040194A"/>
    <w:pPr>
      <w:spacing w:line="240" w:lineRule="auto"/>
    </w:pPr>
    <w:rPr>
      <w:sz w:val="20"/>
      <w:szCs w:val="20"/>
    </w:rPr>
  </w:style>
  <w:style w:type="character" w:customStyle="1" w:styleId="CommentTextChar">
    <w:name w:val="Comment Text Char"/>
    <w:basedOn w:val="DefaultParagraphFont"/>
    <w:link w:val="CommentText"/>
    <w:uiPriority w:val="99"/>
    <w:rsid w:val="004019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194A"/>
    <w:rPr>
      <w:b/>
      <w:bCs/>
    </w:rPr>
  </w:style>
  <w:style w:type="character" w:customStyle="1" w:styleId="CommentSubjectChar">
    <w:name w:val="Comment Subject Char"/>
    <w:basedOn w:val="CommentTextChar"/>
    <w:link w:val="CommentSubject"/>
    <w:uiPriority w:val="99"/>
    <w:semiHidden/>
    <w:rsid w:val="0040194A"/>
    <w:rPr>
      <w:rFonts w:ascii="Arial" w:hAnsi="Arial"/>
      <w:b/>
      <w:bCs/>
      <w:sz w:val="20"/>
      <w:szCs w:val="20"/>
    </w:rPr>
  </w:style>
  <w:style w:type="paragraph" w:customStyle="1" w:styleId="paragraph">
    <w:name w:val="paragraph"/>
    <w:basedOn w:val="Normal"/>
    <w:rsid w:val="00252CCB"/>
    <w:pPr>
      <w:spacing w:before="100" w:beforeAutospacing="1" w:after="100" w:afterAutospacing="1" w:line="240" w:lineRule="auto"/>
    </w:pPr>
    <w:rPr>
      <w:rFonts w:ascii="Calibri" w:hAnsi="Calibri" w:cs="Calibri"/>
      <w:sz w:val="22"/>
      <w:lang w:eastAsia="en-GB"/>
    </w:rPr>
  </w:style>
  <w:style w:type="character" w:customStyle="1" w:styleId="normaltextrun">
    <w:name w:val="normaltextrun"/>
    <w:basedOn w:val="DefaultParagraphFont"/>
    <w:rsid w:val="00252CCB"/>
  </w:style>
  <w:style w:type="character" w:customStyle="1" w:styleId="eop">
    <w:name w:val="eop"/>
    <w:basedOn w:val="DefaultParagraphFont"/>
    <w:rsid w:val="00252CCB"/>
  </w:style>
  <w:style w:type="paragraph" w:styleId="Revision">
    <w:name w:val="Revision"/>
    <w:hidden/>
    <w:uiPriority w:val="99"/>
    <w:semiHidden/>
    <w:rsid w:val="003D406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9418">
      <w:bodyDiv w:val="1"/>
      <w:marLeft w:val="0"/>
      <w:marRight w:val="0"/>
      <w:marTop w:val="0"/>
      <w:marBottom w:val="0"/>
      <w:divBdr>
        <w:top w:val="none" w:sz="0" w:space="0" w:color="auto"/>
        <w:left w:val="none" w:sz="0" w:space="0" w:color="auto"/>
        <w:bottom w:val="none" w:sz="0" w:space="0" w:color="auto"/>
        <w:right w:val="none" w:sz="0" w:space="0" w:color="auto"/>
      </w:divBdr>
      <w:divsChild>
        <w:div w:id="537816565">
          <w:marLeft w:val="0"/>
          <w:marRight w:val="0"/>
          <w:marTop w:val="0"/>
          <w:marBottom w:val="0"/>
          <w:divBdr>
            <w:top w:val="none" w:sz="0" w:space="0" w:color="auto"/>
            <w:left w:val="none" w:sz="0" w:space="0" w:color="auto"/>
            <w:bottom w:val="none" w:sz="0" w:space="0" w:color="auto"/>
            <w:right w:val="none" w:sz="0" w:space="0" w:color="auto"/>
          </w:divBdr>
        </w:div>
      </w:divsChild>
    </w:div>
    <w:div w:id="47799317">
      <w:bodyDiv w:val="1"/>
      <w:marLeft w:val="0"/>
      <w:marRight w:val="0"/>
      <w:marTop w:val="0"/>
      <w:marBottom w:val="0"/>
      <w:divBdr>
        <w:top w:val="none" w:sz="0" w:space="0" w:color="auto"/>
        <w:left w:val="none" w:sz="0" w:space="0" w:color="auto"/>
        <w:bottom w:val="none" w:sz="0" w:space="0" w:color="auto"/>
        <w:right w:val="none" w:sz="0" w:space="0" w:color="auto"/>
      </w:divBdr>
    </w:div>
    <w:div w:id="120810975">
      <w:bodyDiv w:val="1"/>
      <w:marLeft w:val="0"/>
      <w:marRight w:val="0"/>
      <w:marTop w:val="0"/>
      <w:marBottom w:val="0"/>
      <w:divBdr>
        <w:top w:val="none" w:sz="0" w:space="0" w:color="auto"/>
        <w:left w:val="none" w:sz="0" w:space="0" w:color="auto"/>
        <w:bottom w:val="none" w:sz="0" w:space="0" w:color="auto"/>
        <w:right w:val="none" w:sz="0" w:space="0" w:color="auto"/>
      </w:divBdr>
    </w:div>
    <w:div w:id="141386996">
      <w:bodyDiv w:val="1"/>
      <w:marLeft w:val="0"/>
      <w:marRight w:val="0"/>
      <w:marTop w:val="0"/>
      <w:marBottom w:val="0"/>
      <w:divBdr>
        <w:top w:val="none" w:sz="0" w:space="0" w:color="auto"/>
        <w:left w:val="none" w:sz="0" w:space="0" w:color="auto"/>
        <w:bottom w:val="none" w:sz="0" w:space="0" w:color="auto"/>
        <w:right w:val="none" w:sz="0" w:space="0" w:color="auto"/>
      </w:divBdr>
    </w:div>
    <w:div w:id="141820614">
      <w:bodyDiv w:val="1"/>
      <w:marLeft w:val="0"/>
      <w:marRight w:val="0"/>
      <w:marTop w:val="0"/>
      <w:marBottom w:val="0"/>
      <w:divBdr>
        <w:top w:val="none" w:sz="0" w:space="0" w:color="auto"/>
        <w:left w:val="none" w:sz="0" w:space="0" w:color="auto"/>
        <w:bottom w:val="none" w:sz="0" w:space="0" w:color="auto"/>
        <w:right w:val="none" w:sz="0" w:space="0" w:color="auto"/>
      </w:divBdr>
    </w:div>
    <w:div w:id="168178530">
      <w:bodyDiv w:val="1"/>
      <w:marLeft w:val="0"/>
      <w:marRight w:val="0"/>
      <w:marTop w:val="0"/>
      <w:marBottom w:val="0"/>
      <w:divBdr>
        <w:top w:val="none" w:sz="0" w:space="0" w:color="auto"/>
        <w:left w:val="none" w:sz="0" w:space="0" w:color="auto"/>
        <w:bottom w:val="none" w:sz="0" w:space="0" w:color="auto"/>
        <w:right w:val="none" w:sz="0" w:space="0" w:color="auto"/>
      </w:divBdr>
    </w:div>
    <w:div w:id="182668254">
      <w:bodyDiv w:val="1"/>
      <w:marLeft w:val="0"/>
      <w:marRight w:val="0"/>
      <w:marTop w:val="0"/>
      <w:marBottom w:val="0"/>
      <w:divBdr>
        <w:top w:val="none" w:sz="0" w:space="0" w:color="auto"/>
        <w:left w:val="none" w:sz="0" w:space="0" w:color="auto"/>
        <w:bottom w:val="none" w:sz="0" w:space="0" w:color="auto"/>
        <w:right w:val="none" w:sz="0" w:space="0" w:color="auto"/>
      </w:divBdr>
      <w:divsChild>
        <w:div w:id="931860318">
          <w:marLeft w:val="274"/>
          <w:marRight w:val="0"/>
          <w:marTop w:val="150"/>
          <w:marBottom w:val="0"/>
          <w:divBdr>
            <w:top w:val="none" w:sz="0" w:space="0" w:color="auto"/>
            <w:left w:val="none" w:sz="0" w:space="0" w:color="auto"/>
            <w:bottom w:val="none" w:sz="0" w:space="0" w:color="auto"/>
            <w:right w:val="none" w:sz="0" w:space="0" w:color="auto"/>
          </w:divBdr>
        </w:div>
      </w:divsChild>
    </w:div>
    <w:div w:id="191769651">
      <w:bodyDiv w:val="1"/>
      <w:marLeft w:val="0"/>
      <w:marRight w:val="0"/>
      <w:marTop w:val="0"/>
      <w:marBottom w:val="0"/>
      <w:divBdr>
        <w:top w:val="none" w:sz="0" w:space="0" w:color="auto"/>
        <w:left w:val="none" w:sz="0" w:space="0" w:color="auto"/>
        <w:bottom w:val="none" w:sz="0" w:space="0" w:color="auto"/>
        <w:right w:val="none" w:sz="0" w:space="0" w:color="auto"/>
      </w:divBdr>
    </w:div>
    <w:div w:id="206265387">
      <w:bodyDiv w:val="1"/>
      <w:marLeft w:val="0"/>
      <w:marRight w:val="0"/>
      <w:marTop w:val="0"/>
      <w:marBottom w:val="0"/>
      <w:divBdr>
        <w:top w:val="none" w:sz="0" w:space="0" w:color="auto"/>
        <w:left w:val="none" w:sz="0" w:space="0" w:color="auto"/>
        <w:bottom w:val="none" w:sz="0" w:space="0" w:color="auto"/>
        <w:right w:val="none" w:sz="0" w:space="0" w:color="auto"/>
      </w:divBdr>
    </w:div>
    <w:div w:id="213545456">
      <w:bodyDiv w:val="1"/>
      <w:marLeft w:val="0"/>
      <w:marRight w:val="0"/>
      <w:marTop w:val="0"/>
      <w:marBottom w:val="0"/>
      <w:divBdr>
        <w:top w:val="none" w:sz="0" w:space="0" w:color="auto"/>
        <w:left w:val="none" w:sz="0" w:space="0" w:color="auto"/>
        <w:bottom w:val="none" w:sz="0" w:space="0" w:color="auto"/>
        <w:right w:val="none" w:sz="0" w:space="0" w:color="auto"/>
      </w:divBdr>
    </w:div>
    <w:div w:id="298921027">
      <w:bodyDiv w:val="1"/>
      <w:marLeft w:val="0"/>
      <w:marRight w:val="0"/>
      <w:marTop w:val="0"/>
      <w:marBottom w:val="0"/>
      <w:divBdr>
        <w:top w:val="none" w:sz="0" w:space="0" w:color="auto"/>
        <w:left w:val="none" w:sz="0" w:space="0" w:color="auto"/>
        <w:bottom w:val="none" w:sz="0" w:space="0" w:color="auto"/>
        <w:right w:val="none" w:sz="0" w:space="0" w:color="auto"/>
      </w:divBdr>
    </w:div>
    <w:div w:id="305017248">
      <w:bodyDiv w:val="1"/>
      <w:marLeft w:val="0"/>
      <w:marRight w:val="0"/>
      <w:marTop w:val="0"/>
      <w:marBottom w:val="0"/>
      <w:divBdr>
        <w:top w:val="none" w:sz="0" w:space="0" w:color="auto"/>
        <w:left w:val="none" w:sz="0" w:space="0" w:color="auto"/>
        <w:bottom w:val="none" w:sz="0" w:space="0" w:color="auto"/>
        <w:right w:val="none" w:sz="0" w:space="0" w:color="auto"/>
      </w:divBdr>
    </w:div>
    <w:div w:id="317926943">
      <w:bodyDiv w:val="1"/>
      <w:marLeft w:val="0"/>
      <w:marRight w:val="0"/>
      <w:marTop w:val="0"/>
      <w:marBottom w:val="0"/>
      <w:divBdr>
        <w:top w:val="none" w:sz="0" w:space="0" w:color="auto"/>
        <w:left w:val="none" w:sz="0" w:space="0" w:color="auto"/>
        <w:bottom w:val="none" w:sz="0" w:space="0" w:color="auto"/>
        <w:right w:val="none" w:sz="0" w:space="0" w:color="auto"/>
      </w:divBdr>
    </w:div>
    <w:div w:id="324554088">
      <w:bodyDiv w:val="1"/>
      <w:marLeft w:val="0"/>
      <w:marRight w:val="0"/>
      <w:marTop w:val="0"/>
      <w:marBottom w:val="0"/>
      <w:divBdr>
        <w:top w:val="none" w:sz="0" w:space="0" w:color="auto"/>
        <w:left w:val="none" w:sz="0" w:space="0" w:color="auto"/>
        <w:bottom w:val="none" w:sz="0" w:space="0" w:color="auto"/>
        <w:right w:val="none" w:sz="0" w:space="0" w:color="auto"/>
      </w:divBdr>
    </w:div>
    <w:div w:id="339937655">
      <w:bodyDiv w:val="1"/>
      <w:marLeft w:val="0"/>
      <w:marRight w:val="0"/>
      <w:marTop w:val="0"/>
      <w:marBottom w:val="0"/>
      <w:divBdr>
        <w:top w:val="none" w:sz="0" w:space="0" w:color="auto"/>
        <w:left w:val="none" w:sz="0" w:space="0" w:color="auto"/>
        <w:bottom w:val="none" w:sz="0" w:space="0" w:color="auto"/>
        <w:right w:val="none" w:sz="0" w:space="0" w:color="auto"/>
      </w:divBdr>
    </w:div>
    <w:div w:id="365564266">
      <w:bodyDiv w:val="1"/>
      <w:marLeft w:val="0"/>
      <w:marRight w:val="0"/>
      <w:marTop w:val="0"/>
      <w:marBottom w:val="0"/>
      <w:divBdr>
        <w:top w:val="none" w:sz="0" w:space="0" w:color="auto"/>
        <w:left w:val="none" w:sz="0" w:space="0" w:color="auto"/>
        <w:bottom w:val="none" w:sz="0" w:space="0" w:color="auto"/>
        <w:right w:val="none" w:sz="0" w:space="0" w:color="auto"/>
      </w:divBdr>
    </w:div>
    <w:div w:id="396250487">
      <w:bodyDiv w:val="1"/>
      <w:marLeft w:val="0"/>
      <w:marRight w:val="0"/>
      <w:marTop w:val="0"/>
      <w:marBottom w:val="0"/>
      <w:divBdr>
        <w:top w:val="none" w:sz="0" w:space="0" w:color="auto"/>
        <w:left w:val="none" w:sz="0" w:space="0" w:color="auto"/>
        <w:bottom w:val="none" w:sz="0" w:space="0" w:color="auto"/>
        <w:right w:val="none" w:sz="0" w:space="0" w:color="auto"/>
      </w:divBdr>
    </w:div>
    <w:div w:id="396589986">
      <w:bodyDiv w:val="1"/>
      <w:marLeft w:val="0"/>
      <w:marRight w:val="0"/>
      <w:marTop w:val="0"/>
      <w:marBottom w:val="0"/>
      <w:divBdr>
        <w:top w:val="none" w:sz="0" w:space="0" w:color="auto"/>
        <w:left w:val="none" w:sz="0" w:space="0" w:color="auto"/>
        <w:bottom w:val="none" w:sz="0" w:space="0" w:color="auto"/>
        <w:right w:val="none" w:sz="0" w:space="0" w:color="auto"/>
      </w:divBdr>
    </w:div>
    <w:div w:id="461382056">
      <w:bodyDiv w:val="1"/>
      <w:marLeft w:val="0"/>
      <w:marRight w:val="0"/>
      <w:marTop w:val="0"/>
      <w:marBottom w:val="0"/>
      <w:divBdr>
        <w:top w:val="none" w:sz="0" w:space="0" w:color="auto"/>
        <w:left w:val="none" w:sz="0" w:space="0" w:color="auto"/>
        <w:bottom w:val="none" w:sz="0" w:space="0" w:color="auto"/>
        <w:right w:val="none" w:sz="0" w:space="0" w:color="auto"/>
      </w:divBdr>
      <w:divsChild>
        <w:div w:id="1072194711">
          <w:marLeft w:val="274"/>
          <w:marRight w:val="0"/>
          <w:marTop w:val="150"/>
          <w:marBottom w:val="0"/>
          <w:divBdr>
            <w:top w:val="none" w:sz="0" w:space="0" w:color="auto"/>
            <w:left w:val="none" w:sz="0" w:space="0" w:color="auto"/>
            <w:bottom w:val="none" w:sz="0" w:space="0" w:color="auto"/>
            <w:right w:val="none" w:sz="0" w:space="0" w:color="auto"/>
          </w:divBdr>
        </w:div>
      </w:divsChild>
    </w:div>
    <w:div w:id="523786590">
      <w:bodyDiv w:val="1"/>
      <w:marLeft w:val="0"/>
      <w:marRight w:val="0"/>
      <w:marTop w:val="0"/>
      <w:marBottom w:val="0"/>
      <w:divBdr>
        <w:top w:val="none" w:sz="0" w:space="0" w:color="auto"/>
        <w:left w:val="none" w:sz="0" w:space="0" w:color="auto"/>
        <w:bottom w:val="none" w:sz="0" w:space="0" w:color="auto"/>
        <w:right w:val="none" w:sz="0" w:space="0" w:color="auto"/>
      </w:divBdr>
    </w:div>
    <w:div w:id="537401087">
      <w:bodyDiv w:val="1"/>
      <w:marLeft w:val="0"/>
      <w:marRight w:val="0"/>
      <w:marTop w:val="0"/>
      <w:marBottom w:val="0"/>
      <w:divBdr>
        <w:top w:val="none" w:sz="0" w:space="0" w:color="auto"/>
        <w:left w:val="none" w:sz="0" w:space="0" w:color="auto"/>
        <w:bottom w:val="none" w:sz="0" w:space="0" w:color="auto"/>
        <w:right w:val="none" w:sz="0" w:space="0" w:color="auto"/>
      </w:divBdr>
      <w:divsChild>
        <w:div w:id="401177893">
          <w:marLeft w:val="274"/>
          <w:marRight w:val="0"/>
          <w:marTop w:val="150"/>
          <w:marBottom w:val="0"/>
          <w:divBdr>
            <w:top w:val="none" w:sz="0" w:space="0" w:color="auto"/>
            <w:left w:val="none" w:sz="0" w:space="0" w:color="auto"/>
            <w:bottom w:val="none" w:sz="0" w:space="0" w:color="auto"/>
            <w:right w:val="none" w:sz="0" w:space="0" w:color="auto"/>
          </w:divBdr>
        </w:div>
      </w:divsChild>
    </w:div>
    <w:div w:id="557130112">
      <w:bodyDiv w:val="1"/>
      <w:marLeft w:val="0"/>
      <w:marRight w:val="0"/>
      <w:marTop w:val="0"/>
      <w:marBottom w:val="0"/>
      <w:divBdr>
        <w:top w:val="none" w:sz="0" w:space="0" w:color="auto"/>
        <w:left w:val="none" w:sz="0" w:space="0" w:color="auto"/>
        <w:bottom w:val="none" w:sz="0" w:space="0" w:color="auto"/>
        <w:right w:val="none" w:sz="0" w:space="0" w:color="auto"/>
      </w:divBdr>
    </w:div>
    <w:div w:id="632907275">
      <w:bodyDiv w:val="1"/>
      <w:marLeft w:val="0"/>
      <w:marRight w:val="0"/>
      <w:marTop w:val="0"/>
      <w:marBottom w:val="0"/>
      <w:divBdr>
        <w:top w:val="none" w:sz="0" w:space="0" w:color="auto"/>
        <w:left w:val="none" w:sz="0" w:space="0" w:color="auto"/>
        <w:bottom w:val="none" w:sz="0" w:space="0" w:color="auto"/>
        <w:right w:val="none" w:sz="0" w:space="0" w:color="auto"/>
      </w:divBdr>
      <w:divsChild>
        <w:div w:id="292296500">
          <w:marLeft w:val="547"/>
          <w:marRight w:val="0"/>
          <w:marTop w:val="200"/>
          <w:marBottom w:val="0"/>
          <w:divBdr>
            <w:top w:val="none" w:sz="0" w:space="0" w:color="auto"/>
            <w:left w:val="none" w:sz="0" w:space="0" w:color="auto"/>
            <w:bottom w:val="none" w:sz="0" w:space="0" w:color="auto"/>
            <w:right w:val="none" w:sz="0" w:space="0" w:color="auto"/>
          </w:divBdr>
        </w:div>
      </w:divsChild>
    </w:div>
    <w:div w:id="678236163">
      <w:bodyDiv w:val="1"/>
      <w:marLeft w:val="0"/>
      <w:marRight w:val="0"/>
      <w:marTop w:val="0"/>
      <w:marBottom w:val="0"/>
      <w:divBdr>
        <w:top w:val="none" w:sz="0" w:space="0" w:color="auto"/>
        <w:left w:val="none" w:sz="0" w:space="0" w:color="auto"/>
        <w:bottom w:val="none" w:sz="0" w:space="0" w:color="auto"/>
        <w:right w:val="none" w:sz="0" w:space="0" w:color="auto"/>
      </w:divBdr>
      <w:divsChild>
        <w:div w:id="1409842149">
          <w:marLeft w:val="0"/>
          <w:marRight w:val="0"/>
          <w:marTop w:val="0"/>
          <w:marBottom w:val="0"/>
          <w:divBdr>
            <w:top w:val="none" w:sz="0" w:space="0" w:color="auto"/>
            <w:left w:val="none" w:sz="0" w:space="0" w:color="auto"/>
            <w:bottom w:val="none" w:sz="0" w:space="0" w:color="auto"/>
            <w:right w:val="none" w:sz="0" w:space="0" w:color="auto"/>
          </w:divBdr>
        </w:div>
      </w:divsChild>
    </w:div>
    <w:div w:id="706638989">
      <w:bodyDiv w:val="1"/>
      <w:marLeft w:val="0"/>
      <w:marRight w:val="0"/>
      <w:marTop w:val="0"/>
      <w:marBottom w:val="0"/>
      <w:divBdr>
        <w:top w:val="none" w:sz="0" w:space="0" w:color="auto"/>
        <w:left w:val="none" w:sz="0" w:space="0" w:color="auto"/>
        <w:bottom w:val="none" w:sz="0" w:space="0" w:color="auto"/>
        <w:right w:val="none" w:sz="0" w:space="0" w:color="auto"/>
      </w:divBdr>
      <w:divsChild>
        <w:div w:id="1691905373">
          <w:marLeft w:val="0"/>
          <w:marRight w:val="0"/>
          <w:marTop w:val="0"/>
          <w:marBottom w:val="0"/>
          <w:divBdr>
            <w:top w:val="none" w:sz="0" w:space="0" w:color="auto"/>
            <w:left w:val="none" w:sz="0" w:space="0" w:color="auto"/>
            <w:bottom w:val="none" w:sz="0" w:space="0" w:color="auto"/>
            <w:right w:val="none" w:sz="0" w:space="0" w:color="auto"/>
          </w:divBdr>
        </w:div>
      </w:divsChild>
    </w:div>
    <w:div w:id="714740887">
      <w:bodyDiv w:val="1"/>
      <w:marLeft w:val="0"/>
      <w:marRight w:val="0"/>
      <w:marTop w:val="0"/>
      <w:marBottom w:val="0"/>
      <w:divBdr>
        <w:top w:val="none" w:sz="0" w:space="0" w:color="auto"/>
        <w:left w:val="none" w:sz="0" w:space="0" w:color="auto"/>
        <w:bottom w:val="none" w:sz="0" w:space="0" w:color="auto"/>
        <w:right w:val="none" w:sz="0" w:space="0" w:color="auto"/>
      </w:divBdr>
    </w:div>
    <w:div w:id="750808985">
      <w:bodyDiv w:val="1"/>
      <w:marLeft w:val="0"/>
      <w:marRight w:val="0"/>
      <w:marTop w:val="0"/>
      <w:marBottom w:val="0"/>
      <w:divBdr>
        <w:top w:val="none" w:sz="0" w:space="0" w:color="auto"/>
        <w:left w:val="none" w:sz="0" w:space="0" w:color="auto"/>
        <w:bottom w:val="none" w:sz="0" w:space="0" w:color="auto"/>
        <w:right w:val="none" w:sz="0" w:space="0" w:color="auto"/>
      </w:divBdr>
    </w:div>
    <w:div w:id="762654787">
      <w:bodyDiv w:val="1"/>
      <w:marLeft w:val="0"/>
      <w:marRight w:val="0"/>
      <w:marTop w:val="0"/>
      <w:marBottom w:val="0"/>
      <w:divBdr>
        <w:top w:val="none" w:sz="0" w:space="0" w:color="auto"/>
        <w:left w:val="none" w:sz="0" w:space="0" w:color="auto"/>
        <w:bottom w:val="none" w:sz="0" w:space="0" w:color="auto"/>
        <w:right w:val="none" w:sz="0" w:space="0" w:color="auto"/>
      </w:divBdr>
    </w:div>
    <w:div w:id="784272140">
      <w:bodyDiv w:val="1"/>
      <w:marLeft w:val="0"/>
      <w:marRight w:val="0"/>
      <w:marTop w:val="0"/>
      <w:marBottom w:val="0"/>
      <w:divBdr>
        <w:top w:val="none" w:sz="0" w:space="0" w:color="auto"/>
        <w:left w:val="none" w:sz="0" w:space="0" w:color="auto"/>
        <w:bottom w:val="none" w:sz="0" w:space="0" w:color="auto"/>
        <w:right w:val="none" w:sz="0" w:space="0" w:color="auto"/>
      </w:divBdr>
    </w:div>
    <w:div w:id="794446757">
      <w:bodyDiv w:val="1"/>
      <w:marLeft w:val="0"/>
      <w:marRight w:val="0"/>
      <w:marTop w:val="0"/>
      <w:marBottom w:val="0"/>
      <w:divBdr>
        <w:top w:val="none" w:sz="0" w:space="0" w:color="auto"/>
        <w:left w:val="none" w:sz="0" w:space="0" w:color="auto"/>
        <w:bottom w:val="none" w:sz="0" w:space="0" w:color="auto"/>
        <w:right w:val="none" w:sz="0" w:space="0" w:color="auto"/>
      </w:divBdr>
    </w:div>
    <w:div w:id="918951729">
      <w:bodyDiv w:val="1"/>
      <w:marLeft w:val="0"/>
      <w:marRight w:val="0"/>
      <w:marTop w:val="0"/>
      <w:marBottom w:val="0"/>
      <w:divBdr>
        <w:top w:val="none" w:sz="0" w:space="0" w:color="auto"/>
        <w:left w:val="none" w:sz="0" w:space="0" w:color="auto"/>
        <w:bottom w:val="none" w:sz="0" w:space="0" w:color="auto"/>
        <w:right w:val="none" w:sz="0" w:space="0" w:color="auto"/>
      </w:divBdr>
      <w:divsChild>
        <w:div w:id="1608196660">
          <w:marLeft w:val="274"/>
          <w:marRight w:val="0"/>
          <w:marTop w:val="150"/>
          <w:marBottom w:val="0"/>
          <w:divBdr>
            <w:top w:val="none" w:sz="0" w:space="0" w:color="auto"/>
            <w:left w:val="none" w:sz="0" w:space="0" w:color="auto"/>
            <w:bottom w:val="none" w:sz="0" w:space="0" w:color="auto"/>
            <w:right w:val="none" w:sz="0" w:space="0" w:color="auto"/>
          </w:divBdr>
        </w:div>
      </w:divsChild>
    </w:div>
    <w:div w:id="923143366">
      <w:bodyDiv w:val="1"/>
      <w:marLeft w:val="0"/>
      <w:marRight w:val="0"/>
      <w:marTop w:val="0"/>
      <w:marBottom w:val="0"/>
      <w:divBdr>
        <w:top w:val="none" w:sz="0" w:space="0" w:color="auto"/>
        <w:left w:val="none" w:sz="0" w:space="0" w:color="auto"/>
        <w:bottom w:val="none" w:sz="0" w:space="0" w:color="auto"/>
        <w:right w:val="none" w:sz="0" w:space="0" w:color="auto"/>
      </w:divBdr>
    </w:div>
    <w:div w:id="937375339">
      <w:bodyDiv w:val="1"/>
      <w:marLeft w:val="0"/>
      <w:marRight w:val="0"/>
      <w:marTop w:val="0"/>
      <w:marBottom w:val="0"/>
      <w:divBdr>
        <w:top w:val="none" w:sz="0" w:space="0" w:color="auto"/>
        <w:left w:val="none" w:sz="0" w:space="0" w:color="auto"/>
        <w:bottom w:val="none" w:sz="0" w:space="0" w:color="auto"/>
        <w:right w:val="none" w:sz="0" w:space="0" w:color="auto"/>
      </w:divBdr>
      <w:divsChild>
        <w:div w:id="1288505066">
          <w:marLeft w:val="0"/>
          <w:marRight w:val="0"/>
          <w:marTop w:val="0"/>
          <w:marBottom w:val="0"/>
          <w:divBdr>
            <w:top w:val="none" w:sz="0" w:space="0" w:color="auto"/>
            <w:left w:val="none" w:sz="0" w:space="0" w:color="auto"/>
            <w:bottom w:val="none" w:sz="0" w:space="0" w:color="auto"/>
            <w:right w:val="none" w:sz="0" w:space="0" w:color="auto"/>
          </w:divBdr>
        </w:div>
      </w:divsChild>
    </w:div>
    <w:div w:id="961377608">
      <w:bodyDiv w:val="1"/>
      <w:marLeft w:val="0"/>
      <w:marRight w:val="0"/>
      <w:marTop w:val="0"/>
      <w:marBottom w:val="0"/>
      <w:divBdr>
        <w:top w:val="none" w:sz="0" w:space="0" w:color="auto"/>
        <w:left w:val="none" w:sz="0" w:space="0" w:color="auto"/>
        <w:bottom w:val="none" w:sz="0" w:space="0" w:color="auto"/>
        <w:right w:val="none" w:sz="0" w:space="0" w:color="auto"/>
      </w:divBdr>
    </w:div>
    <w:div w:id="987515866">
      <w:bodyDiv w:val="1"/>
      <w:marLeft w:val="0"/>
      <w:marRight w:val="0"/>
      <w:marTop w:val="0"/>
      <w:marBottom w:val="0"/>
      <w:divBdr>
        <w:top w:val="none" w:sz="0" w:space="0" w:color="auto"/>
        <w:left w:val="none" w:sz="0" w:space="0" w:color="auto"/>
        <w:bottom w:val="none" w:sz="0" w:space="0" w:color="auto"/>
        <w:right w:val="none" w:sz="0" w:space="0" w:color="auto"/>
      </w:divBdr>
      <w:divsChild>
        <w:div w:id="398211141">
          <w:marLeft w:val="0"/>
          <w:marRight w:val="0"/>
          <w:marTop w:val="0"/>
          <w:marBottom w:val="0"/>
          <w:divBdr>
            <w:top w:val="none" w:sz="0" w:space="0" w:color="auto"/>
            <w:left w:val="none" w:sz="0" w:space="0" w:color="auto"/>
            <w:bottom w:val="none" w:sz="0" w:space="0" w:color="auto"/>
            <w:right w:val="none" w:sz="0" w:space="0" w:color="auto"/>
          </w:divBdr>
        </w:div>
      </w:divsChild>
    </w:div>
    <w:div w:id="995181473">
      <w:bodyDiv w:val="1"/>
      <w:marLeft w:val="0"/>
      <w:marRight w:val="0"/>
      <w:marTop w:val="0"/>
      <w:marBottom w:val="0"/>
      <w:divBdr>
        <w:top w:val="none" w:sz="0" w:space="0" w:color="auto"/>
        <w:left w:val="none" w:sz="0" w:space="0" w:color="auto"/>
        <w:bottom w:val="none" w:sz="0" w:space="0" w:color="auto"/>
        <w:right w:val="none" w:sz="0" w:space="0" w:color="auto"/>
      </w:divBdr>
    </w:div>
    <w:div w:id="1053580810">
      <w:bodyDiv w:val="1"/>
      <w:marLeft w:val="0"/>
      <w:marRight w:val="0"/>
      <w:marTop w:val="0"/>
      <w:marBottom w:val="0"/>
      <w:divBdr>
        <w:top w:val="none" w:sz="0" w:space="0" w:color="auto"/>
        <w:left w:val="none" w:sz="0" w:space="0" w:color="auto"/>
        <w:bottom w:val="none" w:sz="0" w:space="0" w:color="auto"/>
        <w:right w:val="none" w:sz="0" w:space="0" w:color="auto"/>
      </w:divBdr>
    </w:div>
    <w:div w:id="1061707342">
      <w:bodyDiv w:val="1"/>
      <w:marLeft w:val="0"/>
      <w:marRight w:val="0"/>
      <w:marTop w:val="0"/>
      <w:marBottom w:val="0"/>
      <w:divBdr>
        <w:top w:val="none" w:sz="0" w:space="0" w:color="auto"/>
        <w:left w:val="none" w:sz="0" w:space="0" w:color="auto"/>
        <w:bottom w:val="none" w:sz="0" w:space="0" w:color="auto"/>
        <w:right w:val="none" w:sz="0" w:space="0" w:color="auto"/>
      </w:divBdr>
      <w:divsChild>
        <w:div w:id="1729499889">
          <w:marLeft w:val="0"/>
          <w:marRight w:val="0"/>
          <w:marTop w:val="0"/>
          <w:marBottom w:val="0"/>
          <w:divBdr>
            <w:top w:val="none" w:sz="0" w:space="0" w:color="auto"/>
            <w:left w:val="none" w:sz="0" w:space="0" w:color="auto"/>
            <w:bottom w:val="none" w:sz="0" w:space="0" w:color="auto"/>
            <w:right w:val="none" w:sz="0" w:space="0" w:color="auto"/>
          </w:divBdr>
        </w:div>
      </w:divsChild>
    </w:div>
    <w:div w:id="1065370371">
      <w:bodyDiv w:val="1"/>
      <w:marLeft w:val="0"/>
      <w:marRight w:val="0"/>
      <w:marTop w:val="0"/>
      <w:marBottom w:val="0"/>
      <w:divBdr>
        <w:top w:val="none" w:sz="0" w:space="0" w:color="auto"/>
        <w:left w:val="none" w:sz="0" w:space="0" w:color="auto"/>
        <w:bottom w:val="none" w:sz="0" w:space="0" w:color="auto"/>
        <w:right w:val="none" w:sz="0" w:space="0" w:color="auto"/>
      </w:divBdr>
      <w:divsChild>
        <w:div w:id="971715659">
          <w:marLeft w:val="274"/>
          <w:marRight w:val="0"/>
          <w:marTop w:val="150"/>
          <w:marBottom w:val="0"/>
          <w:divBdr>
            <w:top w:val="none" w:sz="0" w:space="0" w:color="auto"/>
            <w:left w:val="none" w:sz="0" w:space="0" w:color="auto"/>
            <w:bottom w:val="none" w:sz="0" w:space="0" w:color="auto"/>
            <w:right w:val="none" w:sz="0" w:space="0" w:color="auto"/>
          </w:divBdr>
        </w:div>
      </w:divsChild>
    </w:div>
    <w:div w:id="1069764021">
      <w:bodyDiv w:val="1"/>
      <w:marLeft w:val="0"/>
      <w:marRight w:val="0"/>
      <w:marTop w:val="0"/>
      <w:marBottom w:val="0"/>
      <w:divBdr>
        <w:top w:val="none" w:sz="0" w:space="0" w:color="auto"/>
        <w:left w:val="none" w:sz="0" w:space="0" w:color="auto"/>
        <w:bottom w:val="none" w:sz="0" w:space="0" w:color="auto"/>
        <w:right w:val="none" w:sz="0" w:space="0" w:color="auto"/>
      </w:divBdr>
      <w:divsChild>
        <w:div w:id="452015810">
          <w:marLeft w:val="274"/>
          <w:marRight w:val="0"/>
          <w:marTop w:val="150"/>
          <w:marBottom w:val="0"/>
          <w:divBdr>
            <w:top w:val="none" w:sz="0" w:space="0" w:color="auto"/>
            <w:left w:val="none" w:sz="0" w:space="0" w:color="auto"/>
            <w:bottom w:val="none" w:sz="0" w:space="0" w:color="auto"/>
            <w:right w:val="none" w:sz="0" w:space="0" w:color="auto"/>
          </w:divBdr>
        </w:div>
      </w:divsChild>
    </w:div>
    <w:div w:id="1200243965">
      <w:bodyDiv w:val="1"/>
      <w:marLeft w:val="0"/>
      <w:marRight w:val="0"/>
      <w:marTop w:val="0"/>
      <w:marBottom w:val="0"/>
      <w:divBdr>
        <w:top w:val="none" w:sz="0" w:space="0" w:color="auto"/>
        <w:left w:val="none" w:sz="0" w:space="0" w:color="auto"/>
        <w:bottom w:val="none" w:sz="0" w:space="0" w:color="auto"/>
        <w:right w:val="none" w:sz="0" w:space="0" w:color="auto"/>
      </w:divBdr>
    </w:div>
    <w:div w:id="1210023933">
      <w:bodyDiv w:val="1"/>
      <w:marLeft w:val="0"/>
      <w:marRight w:val="0"/>
      <w:marTop w:val="0"/>
      <w:marBottom w:val="0"/>
      <w:divBdr>
        <w:top w:val="none" w:sz="0" w:space="0" w:color="auto"/>
        <w:left w:val="none" w:sz="0" w:space="0" w:color="auto"/>
        <w:bottom w:val="none" w:sz="0" w:space="0" w:color="auto"/>
        <w:right w:val="none" w:sz="0" w:space="0" w:color="auto"/>
      </w:divBdr>
    </w:div>
    <w:div w:id="1225028933">
      <w:bodyDiv w:val="1"/>
      <w:marLeft w:val="0"/>
      <w:marRight w:val="0"/>
      <w:marTop w:val="0"/>
      <w:marBottom w:val="0"/>
      <w:divBdr>
        <w:top w:val="none" w:sz="0" w:space="0" w:color="auto"/>
        <w:left w:val="none" w:sz="0" w:space="0" w:color="auto"/>
        <w:bottom w:val="none" w:sz="0" w:space="0" w:color="auto"/>
        <w:right w:val="none" w:sz="0" w:space="0" w:color="auto"/>
      </w:divBdr>
    </w:div>
    <w:div w:id="1276063272">
      <w:bodyDiv w:val="1"/>
      <w:marLeft w:val="0"/>
      <w:marRight w:val="0"/>
      <w:marTop w:val="0"/>
      <w:marBottom w:val="0"/>
      <w:divBdr>
        <w:top w:val="none" w:sz="0" w:space="0" w:color="auto"/>
        <w:left w:val="none" w:sz="0" w:space="0" w:color="auto"/>
        <w:bottom w:val="none" w:sz="0" w:space="0" w:color="auto"/>
        <w:right w:val="none" w:sz="0" w:space="0" w:color="auto"/>
      </w:divBdr>
    </w:div>
    <w:div w:id="1321542246">
      <w:bodyDiv w:val="1"/>
      <w:marLeft w:val="0"/>
      <w:marRight w:val="0"/>
      <w:marTop w:val="0"/>
      <w:marBottom w:val="0"/>
      <w:divBdr>
        <w:top w:val="none" w:sz="0" w:space="0" w:color="auto"/>
        <w:left w:val="none" w:sz="0" w:space="0" w:color="auto"/>
        <w:bottom w:val="none" w:sz="0" w:space="0" w:color="auto"/>
        <w:right w:val="none" w:sz="0" w:space="0" w:color="auto"/>
      </w:divBdr>
    </w:div>
    <w:div w:id="1336803406">
      <w:bodyDiv w:val="1"/>
      <w:marLeft w:val="0"/>
      <w:marRight w:val="0"/>
      <w:marTop w:val="0"/>
      <w:marBottom w:val="0"/>
      <w:divBdr>
        <w:top w:val="none" w:sz="0" w:space="0" w:color="auto"/>
        <w:left w:val="none" w:sz="0" w:space="0" w:color="auto"/>
        <w:bottom w:val="none" w:sz="0" w:space="0" w:color="auto"/>
        <w:right w:val="none" w:sz="0" w:space="0" w:color="auto"/>
      </w:divBdr>
      <w:divsChild>
        <w:div w:id="1271741576">
          <w:marLeft w:val="0"/>
          <w:marRight w:val="0"/>
          <w:marTop w:val="0"/>
          <w:marBottom w:val="0"/>
          <w:divBdr>
            <w:top w:val="none" w:sz="0" w:space="0" w:color="auto"/>
            <w:left w:val="none" w:sz="0" w:space="0" w:color="auto"/>
            <w:bottom w:val="none" w:sz="0" w:space="0" w:color="auto"/>
            <w:right w:val="none" w:sz="0" w:space="0" w:color="auto"/>
          </w:divBdr>
        </w:div>
      </w:divsChild>
    </w:div>
    <w:div w:id="1355231269">
      <w:bodyDiv w:val="1"/>
      <w:marLeft w:val="0"/>
      <w:marRight w:val="0"/>
      <w:marTop w:val="0"/>
      <w:marBottom w:val="0"/>
      <w:divBdr>
        <w:top w:val="none" w:sz="0" w:space="0" w:color="auto"/>
        <w:left w:val="none" w:sz="0" w:space="0" w:color="auto"/>
        <w:bottom w:val="none" w:sz="0" w:space="0" w:color="auto"/>
        <w:right w:val="none" w:sz="0" w:space="0" w:color="auto"/>
      </w:divBdr>
    </w:div>
    <w:div w:id="1356272970">
      <w:bodyDiv w:val="1"/>
      <w:marLeft w:val="0"/>
      <w:marRight w:val="0"/>
      <w:marTop w:val="0"/>
      <w:marBottom w:val="0"/>
      <w:divBdr>
        <w:top w:val="none" w:sz="0" w:space="0" w:color="auto"/>
        <w:left w:val="none" w:sz="0" w:space="0" w:color="auto"/>
        <w:bottom w:val="none" w:sz="0" w:space="0" w:color="auto"/>
        <w:right w:val="none" w:sz="0" w:space="0" w:color="auto"/>
      </w:divBdr>
      <w:divsChild>
        <w:div w:id="792212704">
          <w:marLeft w:val="346"/>
          <w:marRight w:val="0"/>
          <w:marTop w:val="420"/>
          <w:marBottom w:val="0"/>
          <w:divBdr>
            <w:top w:val="none" w:sz="0" w:space="0" w:color="auto"/>
            <w:left w:val="none" w:sz="0" w:space="0" w:color="auto"/>
            <w:bottom w:val="none" w:sz="0" w:space="0" w:color="auto"/>
            <w:right w:val="none" w:sz="0" w:space="0" w:color="auto"/>
          </w:divBdr>
        </w:div>
        <w:div w:id="1312371252">
          <w:marLeft w:val="346"/>
          <w:marRight w:val="0"/>
          <w:marTop w:val="420"/>
          <w:marBottom w:val="0"/>
          <w:divBdr>
            <w:top w:val="none" w:sz="0" w:space="0" w:color="auto"/>
            <w:left w:val="none" w:sz="0" w:space="0" w:color="auto"/>
            <w:bottom w:val="none" w:sz="0" w:space="0" w:color="auto"/>
            <w:right w:val="none" w:sz="0" w:space="0" w:color="auto"/>
          </w:divBdr>
        </w:div>
        <w:div w:id="203366633">
          <w:marLeft w:val="346"/>
          <w:marRight w:val="0"/>
          <w:marTop w:val="420"/>
          <w:marBottom w:val="0"/>
          <w:divBdr>
            <w:top w:val="none" w:sz="0" w:space="0" w:color="auto"/>
            <w:left w:val="none" w:sz="0" w:space="0" w:color="auto"/>
            <w:bottom w:val="none" w:sz="0" w:space="0" w:color="auto"/>
            <w:right w:val="none" w:sz="0" w:space="0" w:color="auto"/>
          </w:divBdr>
        </w:div>
        <w:div w:id="1579554523">
          <w:marLeft w:val="346"/>
          <w:marRight w:val="0"/>
          <w:marTop w:val="420"/>
          <w:marBottom w:val="0"/>
          <w:divBdr>
            <w:top w:val="none" w:sz="0" w:space="0" w:color="auto"/>
            <w:left w:val="none" w:sz="0" w:space="0" w:color="auto"/>
            <w:bottom w:val="none" w:sz="0" w:space="0" w:color="auto"/>
            <w:right w:val="none" w:sz="0" w:space="0" w:color="auto"/>
          </w:divBdr>
        </w:div>
        <w:div w:id="300423392">
          <w:marLeft w:val="346"/>
          <w:marRight w:val="0"/>
          <w:marTop w:val="420"/>
          <w:marBottom w:val="0"/>
          <w:divBdr>
            <w:top w:val="none" w:sz="0" w:space="0" w:color="auto"/>
            <w:left w:val="none" w:sz="0" w:space="0" w:color="auto"/>
            <w:bottom w:val="none" w:sz="0" w:space="0" w:color="auto"/>
            <w:right w:val="none" w:sz="0" w:space="0" w:color="auto"/>
          </w:divBdr>
        </w:div>
        <w:div w:id="1814911755">
          <w:marLeft w:val="346"/>
          <w:marRight w:val="0"/>
          <w:marTop w:val="420"/>
          <w:marBottom w:val="0"/>
          <w:divBdr>
            <w:top w:val="none" w:sz="0" w:space="0" w:color="auto"/>
            <w:left w:val="none" w:sz="0" w:space="0" w:color="auto"/>
            <w:bottom w:val="none" w:sz="0" w:space="0" w:color="auto"/>
            <w:right w:val="none" w:sz="0" w:space="0" w:color="auto"/>
          </w:divBdr>
        </w:div>
      </w:divsChild>
    </w:div>
    <w:div w:id="1409185017">
      <w:bodyDiv w:val="1"/>
      <w:marLeft w:val="0"/>
      <w:marRight w:val="0"/>
      <w:marTop w:val="0"/>
      <w:marBottom w:val="0"/>
      <w:divBdr>
        <w:top w:val="none" w:sz="0" w:space="0" w:color="auto"/>
        <w:left w:val="none" w:sz="0" w:space="0" w:color="auto"/>
        <w:bottom w:val="none" w:sz="0" w:space="0" w:color="auto"/>
        <w:right w:val="none" w:sz="0" w:space="0" w:color="auto"/>
      </w:divBdr>
      <w:divsChild>
        <w:div w:id="976837951">
          <w:marLeft w:val="547"/>
          <w:marRight w:val="0"/>
          <w:marTop w:val="200"/>
          <w:marBottom w:val="0"/>
          <w:divBdr>
            <w:top w:val="none" w:sz="0" w:space="0" w:color="auto"/>
            <w:left w:val="none" w:sz="0" w:space="0" w:color="auto"/>
            <w:bottom w:val="none" w:sz="0" w:space="0" w:color="auto"/>
            <w:right w:val="none" w:sz="0" w:space="0" w:color="auto"/>
          </w:divBdr>
        </w:div>
      </w:divsChild>
    </w:div>
    <w:div w:id="1429892279">
      <w:bodyDiv w:val="1"/>
      <w:marLeft w:val="0"/>
      <w:marRight w:val="0"/>
      <w:marTop w:val="0"/>
      <w:marBottom w:val="0"/>
      <w:divBdr>
        <w:top w:val="none" w:sz="0" w:space="0" w:color="auto"/>
        <w:left w:val="none" w:sz="0" w:space="0" w:color="auto"/>
        <w:bottom w:val="none" w:sz="0" w:space="0" w:color="auto"/>
        <w:right w:val="none" w:sz="0" w:space="0" w:color="auto"/>
      </w:divBdr>
    </w:div>
    <w:div w:id="1453599151">
      <w:bodyDiv w:val="1"/>
      <w:marLeft w:val="0"/>
      <w:marRight w:val="0"/>
      <w:marTop w:val="0"/>
      <w:marBottom w:val="0"/>
      <w:divBdr>
        <w:top w:val="none" w:sz="0" w:space="0" w:color="auto"/>
        <w:left w:val="none" w:sz="0" w:space="0" w:color="auto"/>
        <w:bottom w:val="none" w:sz="0" w:space="0" w:color="auto"/>
        <w:right w:val="none" w:sz="0" w:space="0" w:color="auto"/>
      </w:divBdr>
      <w:divsChild>
        <w:div w:id="1631282492">
          <w:marLeft w:val="547"/>
          <w:marRight w:val="0"/>
          <w:marTop w:val="200"/>
          <w:marBottom w:val="0"/>
          <w:divBdr>
            <w:top w:val="none" w:sz="0" w:space="0" w:color="auto"/>
            <w:left w:val="none" w:sz="0" w:space="0" w:color="auto"/>
            <w:bottom w:val="none" w:sz="0" w:space="0" w:color="auto"/>
            <w:right w:val="none" w:sz="0" w:space="0" w:color="auto"/>
          </w:divBdr>
        </w:div>
      </w:divsChild>
    </w:div>
    <w:div w:id="1510488327">
      <w:bodyDiv w:val="1"/>
      <w:marLeft w:val="0"/>
      <w:marRight w:val="0"/>
      <w:marTop w:val="0"/>
      <w:marBottom w:val="0"/>
      <w:divBdr>
        <w:top w:val="none" w:sz="0" w:space="0" w:color="auto"/>
        <w:left w:val="none" w:sz="0" w:space="0" w:color="auto"/>
        <w:bottom w:val="none" w:sz="0" w:space="0" w:color="auto"/>
        <w:right w:val="none" w:sz="0" w:space="0" w:color="auto"/>
      </w:divBdr>
    </w:div>
    <w:div w:id="1583560164">
      <w:bodyDiv w:val="1"/>
      <w:marLeft w:val="0"/>
      <w:marRight w:val="0"/>
      <w:marTop w:val="0"/>
      <w:marBottom w:val="0"/>
      <w:divBdr>
        <w:top w:val="none" w:sz="0" w:space="0" w:color="auto"/>
        <w:left w:val="none" w:sz="0" w:space="0" w:color="auto"/>
        <w:bottom w:val="none" w:sz="0" w:space="0" w:color="auto"/>
        <w:right w:val="none" w:sz="0" w:space="0" w:color="auto"/>
      </w:divBdr>
      <w:divsChild>
        <w:div w:id="2017729547">
          <w:marLeft w:val="0"/>
          <w:marRight w:val="0"/>
          <w:marTop w:val="0"/>
          <w:marBottom w:val="0"/>
          <w:divBdr>
            <w:top w:val="none" w:sz="0" w:space="0" w:color="auto"/>
            <w:left w:val="none" w:sz="0" w:space="0" w:color="auto"/>
            <w:bottom w:val="none" w:sz="0" w:space="0" w:color="auto"/>
            <w:right w:val="none" w:sz="0" w:space="0" w:color="auto"/>
          </w:divBdr>
        </w:div>
      </w:divsChild>
    </w:div>
    <w:div w:id="1631741100">
      <w:bodyDiv w:val="1"/>
      <w:marLeft w:val="0"/>
      <w:marRight w:val="0"/>
      <w:marTop w:val="0"/>
      <w:marBottom w:val="0"/>
      <w:divBdr>
        <w:top w:val="none" w:sz="0" w:space="0" w:color="auto"/>
        <w:left w:val="none" w:sz="0" w:space="0" w:color="auto"/>
        <w:bottom w:val="none" w:sz="0" w:space="0" w:color="auto"/>
        <w:right w:val="none" w:sz="0" w:space="0" w:color="auto"/>
      </w:divBdr>
    </w:div>
    <w:div w:id="1632635603">
      <w:bodyDiv w:val="1"/>
      <w:marLeft w:val="0"/>
      <w:marRight w:val="0"/>
      <w:marTop w:val="0"/>
      <w:marBottom w:val="0"/>
      <w:divBdr>
        <w:top w:val="none" w:sz="0" w:space="0" w:color="auto"/>
        <w:left w:val="none" w:sz="0" w:space="0" w:color="auto"/>
        <w:bottom w:val="none" w:sz="0" w:space="0" w:color="auto"/>
        <w:right w:val="none" w:sz="0" w:space="0" w:color="auto"/>
      </w:divBdr>
    </w:div>
    <w:div w:id="1641421728">
      <w:bodyDiv w:val="1"/>
      <w:marLeft w:val="0"/>
      <w:marRight w:val="0"/>
      <w:marTop w:val="0"/>
      <w:marBottom w:val="0"/>
      <w:divBdr>
        <w:top w:val="none" w:sz="0" w:space="0" w:color="auto"/>
        <w:left w:val="none" w:sz="0" w:space="0" w:color="auto"/>
        <w:bottom w:val="none" w:sz="0" w:space="0" w:color="auto"/>
        <w:right w:val="none" w:sz="0" w:space="0" w:color="auto"/>
      </w:divBdr>
    </w:div>
    <w:div w:id="1650281711">
      <w:bodyDiv w:val="1"/>
      <w:marLeft w:val="0"/>
      <w:marRight w:val="0"/>
      <w:marTop w:val="0"/>
      <w:marBottom w:val="0"/>
      <w:divBdr>
        <w:top w:val="none" w:sz="0" w:space="0" w:color="auto"/>
        <w:left w:val="none" w:sz="0" w:space="0" w:color="auto"/>
        <w:bottom w:val="none" w:sz="0" w:space="0" w:color="auto"/>
        <w:right w:val="none" w:sz="0" w:space="0" w:color="auto"/>
      </w:divBdr>
    </w:div>
    <w:div w:id="1729843717">
      <w:bodyDiv w:val="1"/>
      <w:marLeft w:val="0"/>
      <w:marRight w:val="0"/>
      <w:marTop w:val="0"/>
      <w:marBottom w:val="0"/>
      <w:divBdr>
        <w:top w:val="none" w:sz="0" w:space="0" w:color="auto"/>
        <w:left w:val="none" w:sz="0" w:space="0" w:color="auto"/>
        <w:bottom w:val="none" w:sz="0" w:space="0" w:color="auto"/>
        <w:right w:val="none" w:sz="0" w:space="0" w:color="auto"/>
      </w:divBdr>
      <w:divsChild>
        <w:div w:id="1309096133">
          <w:marLeft w:val="274"/>
          <w:marRight w:val="0"/>
          <w:marTop w:val="150"/>
          <w:marBottom w:val="0"/>
          <w:divBdr>
            <w:top w:val="none" w:sz="0" w:space="0" w:color="auto"/>
            <w:left w:val="none" w:sz="0" w:space="0" w:color="auto"/>
            <w:bottom w:val="none" w:sz="0" w:space="0" w:color="auto"/>
            <w:right w:val="none" w:sz="0" w:space="0" w:color="auto"/>
          </w:divBdr>
        </w:div>
      </w:divsChild>
    </w:div>
    <w:div w:id="1757168262">
      <w:bodyDiv w:val="1"/>
      <w:marLeft w:val="0"/>
      <w:marRight w:val="0"/>
      <w:marTop w:val="0"/>
      <w:marBottom w:val="0"/>
      <w:divBdr>
        <w:top w:val="none" w:sz="0" w:space="0" w:color="auto"/>
        <w:left w:val="none" w:sz="0" w:space="0" w:color="auto"/>
        <w:bottom w:val="none" w:sz="0" w:space="0" w:color="auto"/>
        <w:right w:val="none" w:sz="0" w:space="0" w:color="auto"/>
      </w:divBdr>
    </w:div>
    <w:div w:id="1789738160">
      <w:bodyDiv w:val="1"/>
      <w:marLeft w:val="0"/>
      <w:marRight w:val="0"/>
      <w:marTop w:val="0"/>
      <w:marBottom w:val="0"/>
      <w:divBdr>
        <w:top w:val="none" w:sz="0" w:space="0" w:color="auto"/>
        <w:left w:val="none" w:sz="0" w:space="0" w:color="auto"/>
        <w:bottom w:val="none" w:sz="0" w:space="0" w:color="auto"/>
        <w:right w:val="none" w:sz="0" w:space="0" w:color="auto"/>
      </w:divBdr>
      <w:divsChild>
        <w:div w:id="50471124">
          <w:marLeft w:val="0"/>
          <w:marRight w:val="0"/>
          <w:marTop w:val="0"/>
          <w:marBottom w:val="0"/>
          <w:divBdr>
            <w:top w:val="none" w:sz="0" w:space="0" w:color="auto"/>
            <w:left w:val="none" w:sz="0" w:space="0" w:color="auto"/>
            <w:bottom w:val="none" w:sz="0" w:space="0" w:color="auto"/>
            <w:right w:val="none" w:sz="0" w:space="0" w:color="auto"/>
          </w:divBdr>
        </w:div>
      </w:divsChild>
    </w:div>
    <w:div w:id="1825849854">
      <w:bodyDiv w:val="1"/>
      <w:marLeft w:val="0"/>
      <w:marRight w:val="0"/>
      <w:marTop w:val="0"/>
      <w:marBottom w:val="0"/>
      <w:divBdr>
        <w:top w:val="none" w:sz="0" w:space="0" w:color="auto"/>
        <w:left w:val="none" w:sz="0" w:space="0" w:color="auto"/>
        <w:bottom w:val="none" w:sz="0" w:space="0" w:color="auto"/>
        <w:right w:val="none" w:sz="0" w:space="0" w:color="auto"/>
      </w:divBdr>
    </w:div>
    <w:div w:id="1829441466">
      <w:bodyDiv w:val="1"/>
      <w:marLeft w:val="0"/>
      <w:marRight w:val="0"/>
      <w:marTop w:val="0"/>
      <w:marBottom w:val="0"/>
      <w:divBdr>
        <w:top w:val="none" w:sz="0" w:space="0" w:color="auto"/>
        <w:left w:val="none" w:sz="0" w:space="0" w:color="auto"/>
        <w:bottom w:val="none" w:sz="0" w:space="0" w:color="auto"/>
        <w:right w:val="none" w:sz="0" w:space="0" w:color="auto"/>
      </w:divBdr>
    </w:div>
    <w:div w:id="1866479128">
      <w:bodyDiv w:val="1"/>
      <w:marLeft w:val="0"/>
      <w:marRight w:val="0"/>
      <w:marTop w:val="0"/>
      <w:marBottom w:val="0"/>
      <w:divBdr>
        <w:top w:val="none" w:sz="0" w:space="0" w:color="auto"/>
        <w:left w:val="none" w:sz="0" w:space="0" w:color="auto"/>
        <w:bottom w:val="none" w:sz="0" w:space="0" w:color="auto"/>
        <w:right w:val="none" w:sz="0" w:space="0" w:color="auto"/>
      </w:divBdr>
    </w:div>
    <w:div w:id="1893081746">
      <w:bodyDiv w:val="1"/>
      <w:marLeft w:val="0"/>
      <w:marRight w:val="0"/>
      <w:marTop w:val="0"/>
      <w:marBottom w:val="0"/>
      <w:divBdr>
        <w:top w:val="none" w:sz="0" w:space="0" w:color="auto"/>
        <w:left w:val="none" w:sz="0" w:space="0" w:color="auto"/>
        <w:bottom w:val="none" w:sz="0" w:space="0" w:color="auto"/>
        <w:right w:val="none" w:sz="0" w:space="0" w:color="auto"/>
      </w:divBdr>
    </w:div>
    <w:div w:id="1901550414">
      <w:bodyDiv w:val="1"/>
      <w:marLeft w:val="0"/>
      <w:marRight w:val="0"/>
      <w:marTop w:val="0"/>
      <w:marBottom w:val="0"/>
      <w:divBdr>
        <w:top w:val="none" w:sz="0" w:space="0" w:color="auto"/>
        <w:left w:val="none" w:sz="0" w:space="0" w:color="auto"/>
        <w:bottom w:val="none" w:sz="0" w:space="0" w:color="auto"/>
        <w:right w:val="none" w:sz="0" w:space="0" w:color="auto"/>
      </w:divBdr>
    </w:div>
    <w:div w:id="1917592510">
      <w:bodyDiv w:val="1"/>
      <w:marLeft w:val="0"/>
      <w:marRight w:val="0"/>
      <w:marTop w:val="0"/>
      <w:marBottom w:val="0"/>
      <w:divBdr>
        <w:top w:val="none" w:sz="0" w:space="0" w:color="auto"/>
        <w:left w:val="none" w:sz="0" w:space="0" w:color="auto"/>
        <w:bottom w:val="none" w:sz="0" w:space="0" w:color="auto"/>
        <w:right w:val="none" w:sz="0" w:space="0" w:color="auto"/>
      </w:divBdr>
    </w:div>
    <w:div w:id="1924290478">
      <w:bodyDiv w:val="1"/>
      <w:marLeft w:val="0"/>
      <w:marRight w:val="0"/>
      <w:marTop w:val="0"/>
      <w:marBottom w:val="0"/>
      <w:divBdr>
        <w:top w:val="none" w:sz="0" w:space="0" w:color="auto"/>
        <w:left w:val="none" w:sz="0" w:space="0" w:color="auto"/>
        <w:bottom w:val="none" w:sz="0" w:space="0" w:color="auto"/>
        <w:right w:val="none" w:sz="0" w:space="0" w:color="auto"/>
      </w:divBdr>
    </w:div>
    <w:div w:id="2021734037">
      <w:bodyDiv w:val="1"/>
      <w:marLeft w:val="0"/>
      <w:marRight w:val="0"/>
      <w:marTop w:val="0"/>
      <w:marBottom w:val="0"/>
      <w:divBdr>
        <w:top w:val="none" w:sz="0" w:space="0" w:color="auto"/>
        <w:left w:val="none" w:sz="0" w:space="0" w:color="auto"/>
        <w:bottom w:val="none" w:sz="0" w:space="0" w:color="auto"/>
        <w:right w:val="none" w:sz="0" w:space="0" w:color="auto"/>
      </w:divBdr>
    </w:div>
    <w:div w:id="2062439480">
      <w:bodyDiv w:val="1"/>
      <w:marLeft w:val="0"/>
      <w:marRight w:val="0"/>
      <w:marTop w:val="0"/>
      <w:marBottom w:val="0"/>
      <w:divBdr>
        <w:top w:val="none" w:sz="0" w:space="0" w:color="auto"/>
        <w:left w:val="none" w:sz="0" w:space="0" w:color="auto"/>
        <w:bottom w:val="none" w:sz="0" w:space="0" w:color="auto"/>
        <w:right w:val="none" w:sz="0" w:space="0" w:color="auto"/>
      </w:divBdr>
    </w:div>
    <w:div w:id="2106723242">
      <w:bodyDiv w:val="1"/>
      <w:marLeft w:val="0"/>
      <w:marRight w:val="0"/>
      <w:marTop w:val="0"/>
      <w:marBottom w:val="0"/>
      <w:divBdr>
        <w:top w:val="none" w:sz="0" w:space="0" w:color="auto"/>
        <w:left w:val="none" w:sz="0" w:space="0" w:color="auto"/>
        <w:bottom w:val="none" w:sz="0" w:space="0" w:color="auto"/>
        <w:right w:val="none" w:sz="0" w:space="0" w:color="auto"/>
      </w:divBdr>
      <w:divsChild>
        <w:div w:id="388190897">
          <w:marLeft w:val="274"/>
          <w:marRight w:val="0"/>
          <w:marTop w:val="150"/>
          <w:marBottom w:val="0"/>
          <w:divBdr>
            <w:top w:val="none" w:sz="0" w:space="0" w:color="auto"/>
            <w:left w:val="none" w:sz="0" w:space="0" w:color="auto"/>
            <w:bottom w:val="none" w:sz="0" w:space="0" w:color="auto"/>
            <w:right w:val="none" w:sz="0" w:space="0" w:color="auto"/>
          </w:divBdr>
        </w:div>
      </w:divsChild>
    </w:div>
    <w:div w:id="2118910687">
      <w:bodyDiv w:val="1"/>
      <w:marLeft w:val="0"/>
      <w:marRight w:val="0"/>
      <w:marTop w:val="0"/>
      <w:marBottom w:val="0"/>
      <w:divBdr>
        <w:top w:val="none" w:sz="0" w:space="0" w:color="auto"/>
        <w:left w:val="none" w:sz="0" w:space="0" w:color="auto"/>
        <w:bottom w:val="none" w:sz="0" w:space="0" w:color="auto"/>
        <w:right w:val="none" w:sz="0" w:space="0" w:color="auto"/>
      </w:divBdr>
    </w:div>
    <w:div w:id="2126653859">
      <w:bodyDiv w:val="1"/>
      <w:marLeft w:val="0"/>
      <w:marRight w:val="0"/>
      <w:marTop w:val="0"/>
      <w:marBottom w:val="0"/>
      <w:divBdr>
        <w:top w:val="none" w:sz="0" w:space="0" w:color="auto"/>
        <w:left w:val="none" w:sz="0" w:space="0" w:color="auto"/>
        <w:bottom w:val="none" w:sz="0" w:space="0" w:color="auto"/>
        <w:right w:val="none" w:sz="0" w:space="0" w:color="auto"/>
      </w:divBdr>
      <w:divsChild>
        <w:div w:id="812794664">
          <w:marLeft w:val="274"/>
          <w:marRight w:val="0"/>
          <w:marTop w:val="150"/>
          <w:marBottom w:val="0"/>
          <w:divBdr>
            <w:top w:val="none" w:sz="0" w:space="0" w:color="auto"/>
            <w:left w:val="none" w:sz="0" w:space="0" w:color="auto"/>
            <w:bottom w:val="none" w:sz="0" w:space="0" w:color="auto"/>
            <w:right w:val="none" w:sz="0" w:space="0" w:color="auto"/>
          </w:divBdr>
        </w:div>
      </w:divsChild>
    </w:div>
    <w:div w:id="2129464568">
      <w:bodyDiv w:val="1"/>
      <w:marLeft w:val="0"/>
      <w:marRight w:val="0"/>
      <w:marTop w:val="0"/>
      <w:marBottom w:val="0"/>
      <w:divBdr>
        <w:top w:val="none" w:sz="0" w:space="0" w:color="auto"/>
        <w:left w:val="none" w:sz="0" w:space="0" w:color="auto"/>
        <w:bottom w:val="none" w:sz="0" w:space="0" w:color="auto"/>
        <w:right w:val="none" w:sz="0" w:space="0" w:color="auto"/>
      </w:divBdr>
      <w:divsChild>
        <w:div w:id="61608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FC57A2A-B679-4B22-A34D-7CCAD5B0CD9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BSW committee minutes template</vt:lpstr>
    </vt:vector>
  </TitlesOfParts>
  <Company>Microsoft</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committee minutes template</dc:title>
  <dc:creator>Paul Solomon</dc:creator>
  <cp:keywords>BSW, ICS, committee, meeting, minutes, template</cp:keywords>
  <cp:lastModifiedBy>STEVENS, Nellie (NHS BATH AND NORTH EAST SOMERSET, SWINDON AND WILTSHIRE ICB - 92G)</cp:lastModifiedBy>
  <cp:revision>2</cp:revision>
  <dcterms:created xsi:type="dcterms:W3CDTF">2024-12-13T10:31:00Z</dcterms:created>
  <dcterms:modified xsi:type="dcterms:W3CDTF">2024-12-13T10:31:00Z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b6d5d677affaa9ce826acc4988ac0b8c0f28c859592e7925643d7820c746aac6</vt:lpwstr>
  </property>
</Properties>
</file>